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ind w:right="572"/>
        <w:rPr>
          <w:i w:val="0"/>
          <w:iCs w:val="0"/>
        </w:rPr>
      </w:pPr>
      <w:r>
        <w:rPr>
          <w:i w:val="0"/>
          <w:iCs w:val="0"/>
        </w:rPr>
        <w:t>杨陵区政府投资项目资金申请表</w:t>
      </w:r>
    </w:p>
    <w:p>
      <w:pPr>
        <w:tabs>
          <w:tab w:val="left" w:pos="7911"/>
          <w:tab w:val="left" w:pos="8610"/>
          <w:tab w:val="left" w:pos="9311"/>
        </w:tabs>
        <w:spacing w:before="27"/>
        <w:ind w:left="491" w:right="0" w:firstLine="0"/>
        <w:jc w:val="left"/>
        <w:rPr>
          <w:sz w:val="28"/>
        </w:rPr>
      </w:pPr>
      <w:r>
        <w:rPr>
          <w:sz w:val="28"/>
        </w:rPr>
        <w:t>申请单位（盖章）：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2"/>
        <w:spacing w:before="10"/>
        <w:rPr>
          <w:sz w:val="7"/>
        </w:rPr>
      </w:pPr>
    </w:p>
    <w:tbl>
      <w:tblPr>
        <w:tblW w:w="9804" w:type="dxa"/>
        <w:jc w:val="center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267"/>
        <w:gridCol w:w="1629"/>
        <w:gridCol w:w="1651"/>
        <w:gridCol w:w="1577"/>
        <w:gridCol w:w="1917"/>
      </w:tblGrid>
      <w:tr>
        <w:trPr>
          <w:trHeight w:val="1135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spacing w:before="117"/>
              <w:ind w:left="14"/>
              <w:rPr>
                <w:sz w:val="28"/>
              </w:rPr>
            </w:pPr>
            <w:r>
              <w:rPr>
                <w:sz w:val="28"/>
              </w:rPr>
              <w:t>是否列入年度</w:t>
            </w:r>
          </w:p>
          <w:p>
            <w:pPr>
              <w:pStyle w:val="8"/>
              <w:spacing w:before="200"/>
              <w:ind w:left="14"/>
              <w:rPr>
                <w:sz w:val="28"/>
              </w:rPr>
            </w:pPr>
            <w:r>
              <w:rPr>
                <w:sz w:val="28"/>
              </w:rPr>
              <w:t>计划</w:t>
            </w:r>
          </w:p>
        </w:tc>
        <w:tc>
          <w:tcPr>
            <w:tcW w:w="1267" w:type="dxa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29" w:type="dxa"/>
            <w:vAlign w:val="top"/>
          </w:tcPr>
          <w:p>
            <w:pPr>
              <w:pStyle w:val="8"/>
              <w:spacing w:before="117"/>
              <w:ind w:left="15"/>
              <w:rPr>
                <w:sz w:val="28"/>
              </w:rPr>
            </w:pPr>
            <w:r>
              <w:rPr>
                <w:spacing w:val="-1"/>
                <w:sz w:val="28"/>
              </w:rPr>
              <w:t>本年度已追</w:t>
            </w:r>
          </w:p>
          <w:p>
            <w:pPr>
              <w:pStyle w:val="8"/>
              <w:spacing w:before="200"/>
              <w:ind w:left="15"/>
              <w:rPr>
                <w:sz w:val="28"/>
              </w:rPr>
            </w:pPr>
            <w:r>
              <w:rPr>
                <w:spacing w:val="-1"/>
                <w:sz w:val="28"/>
              </w:rPr>
              <w:t>加项目个数</w:t>
            </w:r>
          </w:p>
        </w:tc>
        <w:tc>
          <w:tcPr>
            <w:tcW w:w="1651" w:type="dxa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8"/>
              <w:spacing w:before="117"/>
              <w:ind w:left="13"/>
              <w:rPr>
                <w:sz w:val="28"/>
              </w:rPr>
            </w:pPr>
            <w:r>
              <w:rPr>
                <w:spacing w:val="-1"/>
                <w:sz w:val="28"/>
              </w:rPr>
              <w:t>本年度已追</w:t>
            </w:r>
          </w:p>
          <w:p>
            <w:pPr>
              <w:pStyle w:val="8"/>
              <w:spacing w:before="200"/>
              <w:ind w:left="13"/>
              <w:rPr>
                <w:sz w:val="28"/>
              </w:rPr>
            </w:pPr>
            <w:r>
              <w:rPr>
                <w:spacing w:val="-1"/>
                <w:sz w:val="28"/>
              </w:rPr>
              <w:t>加项目总额</w:t>
            </w:r>
          </w:p>
        </w:tc>
        <w:tc>
          <w:tcPr>
            <w:tcW w:w="1917" w:type="dxa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095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spacing w:before="6"/>
              <w:rPr>
                <w:sz w:val="29"/>
              </w:rPr>
            </w:pPr>
          </w:p>
          <w:p>
            <w:pPr>
              <w:pStyle w:val="8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spacing w:before="118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批准文号</w:t>
            </w: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spacing w:before="116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批准时间</w:t>
            </w: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627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spacing w:before="116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项目概算</w:t>
            </w: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926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3"/>
              <w:rPr>
                <w:sz w:val="29"/>
              </w:rPr>
            </w:pPr>
          </w:p>
          <w:p>
            <w:pPr>
              <w:pStyle w:val="8"/>
              <w:spacing w:before="1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资金来源</w:t>
            </w: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tabs>
                <w:tab w:val="left" w:pos="4060"/>
              </w:tabs>
              <w:spacing w:before="146"/>
              <w:ind w:right="1696"/>
              <w:jc w:val="right"/>
              <w:rPr>
                <w:sz w:val="28"/>
              </w:rPr>
            </w:pPr>
            <w:r>
              <w:rPr>
                <w:sz w:val="28"/>
              </w:rPr>
              <w:t>中省、示范区专项：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元；</w:t>
            </w:r>
          </w:p>
          <w:p>
            <w:pPr>
              <w:pStyle w:val="8"/>
              <w:tabs>
                <w:tab w:val="left" w:pos="3501"/>
              </w:tabs>
              <w:spacing w:before="203"/>
              <w:ind w:right="1696"/>
              <w:jc w:val="right"/>
              <w:rPr>
                <w:sz w:val="28"/>
              </w:rPr>
            </w:pPr>
            <w:r>
              <w:rPr>
                <w:sz w:val="28"/>
              </w:rPr>
              <w:t>本级财政拨款：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元；</w:t>
            </w:r>
          </w:p>
          <w:p>
            <w:pPr>
              <w:pStyle w:val="8"/>
              <w:tabs>
                <w:tab w:val="left" w:pos="2380"/>
              </w:tabs>
              <w:spacing w:before="200"/>
              <w:ind w:right="1696"/>
              <w:jc w:val="right"/>
              <w:rPr>
                <w:sz w:val="28"/>
              </w:rPr>
            </w:pPr>
            <w:r>
              <w:rPr>
                <w:sz w:val="28"/>
              </w:rPr>
              <w:t>其他：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元。</w:t>
            </w:r>
          </w:p>
        </w:tc>
      </w:tr>
      <w:tr>
        <w:trPr>
          <w:trHeight w:val="703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spacing w:before="118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申请金额</w:t>
            </w: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778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spacing w:before="116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财政部门意见</w:t>
            </w: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tabs>
                <w:tab w:val="left" w:pos="3899"/>
              </w:tabs>
              <w:spacing w:before="116"/>
              <w:ind w:left="8"/>
              <w:jc w:val="center"/>
              <w:rPr>
                <w:rFonts w:ascii="Wingdings 2" w:hAnsi="Wingdings 2"/>
                <w:sz w:val="28"/>
              </w:rPr>
            </w:pPr>
            <w:r>
              <w:rPr>
                <w:sz w:val="28"/>
              </w:rPr>
              <w:t>授权支付</w:t>
            </w:r>
            <w:r>
              <w:rPr>
                <w:rFonts w:ascii="Wingdings 2" w:hAnsi="Wingdings 2"/>
                <w:position w:val="1"/>
                <w:sz w:val="28"/>
              </w:rPr>
              <w:t></w:t>
            </w:r>
            <w:r>
              <w:rPr>
                <w:rFonts w:ascii="Times New Roman" w:hAnsi="Times New Roman"/>
                <w:position w:val="1"/>
                <w:sz w:val="28"/>
              </w:rPr>
              <w:tab/>
            </w:r>
            <w:r>
              <w:rPr>
                <w:sz w:val="28"/>
              </w:rPr>
              <w:t>直接支付</w:t>
            </w:r>
            <w:r>
              <w:rPr>
                <w:rFonts w:ascii="Wingdings 2" w:hAnsi="Wingdings 2"/>
                <w:position w:val="1"/>
                <w:sz w:val="28"/>
              </w:rPr>
              <w:t></w:t>
            </w:r>
          </w:p>
        </w:tc>
      </w:tr>
      <w:tr>
        <w:trPr>
          <w:trHeight w:val="2695" w:hRule="atLeast"/>
          <w:jc w:val="center"/>
        </w:trPr>
        <w:tc>
          <w:tcPr>
            <w:tcW w:w="1763" w:type="dxa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041" w:type="dxa"/>
            <w:gridSpan w:val="5"/>
            <w:vAlign w:val="top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1"/>
              <w:rPr>
                <w:sz w:val="35"/>
              </w:rPr>
            </w:pPr>
          </w:p>
          <w:p>
            <w:pPr>
              <w:pStyle w:val="8"/>
              <w:tabs>
                <w:tab w:val="left" w:pos="3653"/>
              </w:tabs>
              <w:spacing w:line="417" w:lineRule="auto"/>
              <w:ind w:left="5895" w:right="734" w:hanging="5040"/>
              <w:rPr>
                <w:sz w:val="28"/>
              </w:rPr>
            </w:pPr>
            <w:r>
              <w:rPr>
                <w:sz w:val="28"/>
              </w:rPr>
              <w:t>经办人：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主要负责人签字（盖章）：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>
      <w:pPr>
        <w:pStyle w:val="7"/>
        <w:numPr>
          <w:ilvl w:val="0"/>
          <w:numId w:val="1"/>
        </w:numPr>
        <w:tabs>
          <w:tab w:val="left" w:pos="559"/>
        </w:tabs>
        <w:spacing w:before="3" w:after="0" w:line="242" w:lineRule="auto"/>
        <w:ind w:left="246" w:right="925" w:firstLine="0"/>
        <w:jc w:val="left"/>
        <w:rPr>
          <w:sz w:val="24"/>
        </w:rPr>
      </w:pPr>
      <w:r>
        <w:rPr>
          <w:spacing w:val="-4"/>
          <w:sz w:val="24"/>
        </w:rPr>
        <w:t xml:space="preserve">随表附决策会议纪要、项目批准文件。部门累计追加超过 </w:t>
      </w:r>
      <w:r>
        <w:rPr>
          <w:sz w:val="24"/>
        </w:rPr>
        <w:t>500</w:t>
      </w:r>
      <w:r>
        <w:rPr>
          <w:spacing w:val="-20"/>
          <w:sz w:val="24"/>
        </w:rPr>
        <w:t xml:space="preserve"> 万元</w:t>
      </w:r>
      <w:r>
        <w:rPr>
          <w:sz w:val="24"/>
        </w:rPr>
        <w:t>（</w:t>
      </w:r>
      <w:r>
        <w:rPr>
          <w:spacing w:val="-30"/>
          <w:sz w:val="24"/>
        </w:rPr>
        <w:t xml:space="preserve">含 </w:t>
      </w:r>
      <w:r>
        <w:rPr>
          <w:sz w:val="24"/>
        </w:rPr>
        <w:t>500</w:t>
      </w:r>
      <w:r>
        <w:rPr>
          <w:spacing w:val="-20"/>
          <w:sz w:val="24"/>
        </w:rPr>
        <w:t xml:space="preserve"> 万元</w:t>
      </w:r>
      <w:r>
        <w:rPr>
          <w:sz w:val="24"/>
        </w:rPr>
        <w:t>）</w:t>
      </w:r>
      <w:r>
        <w:rPr>
          <w:spacing w:val="-117"/>
          <w:sz w:val="24"/>
        </w:rPr>
        <w:t xml:space="preserve"> </w:t>
      </w:r>
      <w:r>
        <w:rPr>
          <w:sz w:val="24"/>
        </w:rPr>
        <w:t>的项目须经区委常委会决策，并附常委会纪要。</w:t>
      </w:r>
    </w:p>
    <w:p>
      <w:pPr>
        <w:pStyle w:val="7"/>
        <w:numPr>
          <w:ilvl w:val="0"/>
          <w:numId w:val="1"/>
        </w:numPr>
        <w:tabs>
          <w:tab w:val="left" w:pos="488"/>
        </w:tabs>
        <w:spacing w:before="3" w:after="0" w:line="240" w:lineRule="auto"/>
        <w:ind w:left="487" w:right="0" w:hanging="242"/>
        <w:jc w:val="left"/>
        <w:rPr>
          <w:sz w:val="24"/>
        </w:rPr>
      </w:pPr>
      <w:r>
        <w:rPr>
          <w:spacing w:val="3"/>
          <w:w w:val="95"/>
          <w:sz w:val="24"/>
        </w:rPr>
        <w:t xml:space="preserve">本表审核签字流程不得超过 </w:t>
      </w:r>
      <w:r>
        <w:rPr>
          <w:w w:val="95"/>
          <w:sz w:val="24"/>
        </w:rPr>
        <w:t>5</w:t>
      </w:r>
      <w:r>
        <w:rPr>
          <w:spacing w:val="7"/>
          <w:w w:val="95"/>
          <w:sz w:val="24"/>
        </w:rPr>
        <w:t xml:space="preserve"> 个工作日。</w:t>
      </w:r>
    </w:p>
    <w:p>
      <w:pPr>
        <w:spacing w:after="0" w:line="240" w:lineRule="auto"/>
        <w:jc w:val="left"/>
        <w:rPr>
          <w:sz w:val="24"/>
        </w:rPr>
        <w:sectPr>
          <w:footerReference r:id="rId4" w:type="default"/>
          <w:footerReference r:id="rId5" w:type="even"/>
          <w:pgSz w:w="11910" w:h="16840"/>
          <w:pgMar w:top="1474" w:right="1474" w:bottom="1474" w:left="1474" w:header="0" w:footer="1389" w:gutter="0"/>
          <w:paperSrc w:first="0" w:other="0"/>
          <w:cols w:space="0" w:num="1"/>
          <w:docGrid/>
        </w:sectPr>
      </w:pPr>
    </w:p>
    <w:p>
      <w:pPr>
        <w:pStyle w:val="5"/>
        <w:ind w:right="651"/>
        <w:rPr>
          <w:i w:val="0"/>
          <w:iCs w:val="0"/>
        </w:rPr>
      </w:pPr>
      <w:r>
        <w:rPr>
          <w:i w:val="0"/>
          <w:iCs w:val="0"/>
        </w:rPr>
        <w:t>杨陵区政府投资项目招标/采购表</w:t>
      </w:r>
    </w:p>
    <w:p>
      <w:pPr>
        <w:pStyle w:val="2"/>
        <w:spacing w:before="10"/>
        <w:rPr>
          <w:rFonts w:ascii="方正小标宋简体"/>
          <w:i/>
          <w:sz w:val="3"/>
        </w:rPr>
      </w:pPr>
    </w:p>
    <w:tbl>
      <w:tblPr>
        <w:tblW w:w="97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3376"/>
        <w:gridCol w:w="1368"/>
        <w:gridCol w:w="3453"/>
      </w:tblGrid>
      <w:tr>
        <w:trPr>
          <w:trHeight w:val="1086" w:hRule="atLeast"/>
          <w:jc w:val="center"/>
        </w:trPr>
        <w:tc>
          <w:tcPr>
            <w:tcW w:w="1531" w:type="dxa"/>
            <w:vAlign w:val="top"/>
          </w:tcPr>
          <w:p>
            <w:pPr>
              <w:pStyle w:val="8"/>
              <w:rPr>
                <w:rFonts w:ascii="方正小标宋简体"/>
                <w:i/>
                <w:sz w:val="23"/>
              </w:rPr>
            </w:pPr>
          </w:p>
          <w:p>
            <w:pPr>
              <w:pStyle w:val="8"/>
              <w:ind w:right="192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项目名称</w:t>
            </w:r>
          </w:p>
        </w:tc>
        <w:tc>
          <w:tcPr>
            <w:tcW w:w="8197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341" w:hRule="atLeast"/>
          <w:jc w:val="center"/>
        </w:trPr>
        <w:tc>
          <w:tcPr>
            <w:tcW w:w="1531" w:type="dxa"/>
            <w:vAlign w:val="top"/>
          </w:tcPr>
          <w:p>
            <w:pPr>
              <w:pStyle w:val="8"/>
              <w:spacing w:before="124"/>
              <w:ind w:left="44" w:right="3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项目决策与</w:t>
            </w:r>
          </w:p>
          <w:p>
            <w:pPr>
              <w:pStyle w:val="8"/>
              <w:spacing w:before="203"/>
              <w:ind w:left="44" w:right="34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批准依据</w:t>
            </w:r>
          </w:p>
        </w:tc>
        <w:tc>
          <w:tcPr>
            <w:tcW w:w="8197" w:type="dxa"/>
            <w:gridSpan w:val="3"/>
            <w:vAlign w:val="top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05"/>
              </w:tabs>
              <w:spacing w:before="124" w:after="0" w:line="240" w:lineRule="auto"/>
              <w:ind w:left="404" w:right="0" w:hanging="392"/>
              <w:jc w:val="left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1.年度计划文件或决策会议纪要；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05"/>
              </w:tabs>
              <w:spacing w:before="203" w:after="0" w:line="240" w:lineRule="auto"/>
              <w:ind w:left="404" w:right="0" w:hanging="392"/>
              <w:jc w:val="left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2.项目批准文件；</w:t>
            </w:r>
          </w:p>
        </w:tc>
      </w:tr>
      <w:tr>
        <w:trPr>
          <w:trHeight w:val="897" w:hRule="atLeast"/>
          <w:jc w:val="center"/>
        </w:trPr>
        <w:tc>
          <w:tcPr>
            <w:tcW w:w="1531" w:type="dxa"/>
            <w:vAlign w:val="top"/>
          </w:tcPr>
          <w:p>
            <w:pPr>
              <w:pStyle w:val="8"/>
              <w:spacing w:before="227"/>
              <w:ind w:right="192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送审金额</w:t>
            </w:r>
          </w:p>
        </w:tc>
        <w:tc>
          <w:tcPr>
            <w:tcW w:w="3376" w:type="dxa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68" w:type="dxa"/>
            <w:vAlign w:val="top"/>
          </w:tcPr>
          <w:p>
            <w:pPr>
              <w:pStyle w:val="8"/>
              <w:spacing w:before="227"/>
              <w:ind w:left="12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审定金额</w:t>
            </w:r>
          </w:p>
        </w:tc>
        <w:tc>
          <w:tcPr>
            <w:tcW w:w="3453" w:type="dxa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350" w:hRule="atLeast"/>
          <w:jc w:val="center"/>
        </w:trPr>
        <w:tc>
          <w:tcPr>
            <w:tcW w:w="1531" w:type="dxa"/>
            <w:vAlign w:val="top"/>
          </w:tcPr>
          <w:p>
            <w:pPr>
              <w:pStyle w:val="8"/>
              <w:spacing w:before="118"/>
              <w:ind w:left="44" w:right="34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招标/采购</w:t>
            </w:r>
          </w:p>
          <w:p>
            <w:pPr>
              <w:pStyle w:val="8"/>
              <w:spacing w:before="200"/>
              <w:ind w:left="44" w:right="3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方式</w:t>
            </w:r>
          </w:p>
        </w:tc>
        <w:tc>
          <w:tcPr>
            <w:tcW w:w="8197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020" w:hRule="atLeast"/>
          <w:jc w:val="center"/>
        </w:trPr>
        <w:tc>
          <w:tcPr>
            <w:tcW w:w="1531" w:type="dxa"/>
            <w:vAlign w:val="top"/>
          </w:tcPr>
          <w:p>
            <w:pPr>
              <w:pStyle w:val="8"/>
              <w:spacing w:before="225"/>
              <w:ind w:right="192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代理机构</w:t>
            </w:r>
          </w:p>
        </w:tc>
        <w:tc>
          <w:tcPr>
            <w:tcW w:w="8197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2922" w:hRule="atLeast"/>
          <w:jc w:val="center"/>
        </w:trPr>
        <w:tc>
          <w:tcPr>
            <w:tcW w:w="1531" w:type="dxa"/>
            <w:vAlign w:val="top"/>
          </w:tcPr>
          <w:p>
            <w:pPr>
              <w:pStyle w:val="8"/>
              <w:rPr>
                <w:rFonts w:ascii="方正小标宋简体"/>
                <w:i/>
                <w:sz w:val="28"/>
              </w:rPr>
            </w:pPr>
          </w:p>
          <w:p>
            <w:pPr>
              <w:pStyle w:val="8"/>
              <w:spacing w:before="12"/>
              <w:rPr>
                <w:rFonts w:ascii="方正小标宋简体"/>
                <w:i/>
                <w:sz w:val="17"/>
              </w:rPr>
            </w:pPr>
          </w:p>
          <w:p>
            <w:pPr>
              <w:pStyle w:val="8"/>
              <w:spacing w:line="376" w:lineRule="auto"/>
              <w:ind w:left="483" w:right="192" w:hanging="27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1"/>
                <w:sz w:val="28"/>
              </w:rPr>
              <w:t>项目实施</w:t>
            </w:r>
            <w:r>
              <w:rPr>
                <w:rFonts w:hint="eastAsia" w:ascii="黑体" w:eastAsia="黑体"/>
                <w:sz w:val="28"/>
              </w:rPr>
              <w:t>单位</w:t>
            </w:r>
          </w:p>
        </w:tc>
        <w:tc>
          <w:tcPr>
            <w:tcW w:w="3376" w:type="dxa"/>
            <w:vAlign w:val="top"/>
          </w:tcPr>
          <w:p>
            <w:pPr>
              <w:pStyle w:val="8"/>
              <w:spacing w:before="89"/>
              <w:ind w:left="13"/>
              <w:rPr>
                <w:sz w:val="28"/>
              </w:rPr>
            </w:pPr>
            <w:r>
              <w:rPr>
                <w:sz w:val="28"/>
              </w:rPr>
              <w:t>经办人：</w:t>
            </w:r>
          </w:p>
          <w:p>
            <w:pPr>
              <w:pStyle w:val="8"/>
              <w:rPr>
                <w:rFonts w:ascii="方正小标宋简体"/>
                <w:i/>
                <w:sz w:val="25"/>
              </w:rPr>
            </w:pPr>
          </w:p>
          <w:p>
            <w:pPr>
              <w:pStyle w:val="8"/>
              <w:ind w:left="13" w:right="-15"/>
              <w:rPr>
                <w:sz w:val="28"/>
              </w:rPr>
            </w:pPr>
            <w:r>
              <w:rPr>
                <w:sz w:val="28"/>
              </w:rPr>
              <w:t>主要负责人签字（盖章）：</w:t>
            </w:r>
          </w:p>
          <w:p>
            <w:pPr>
              <w:pStyle w:val="8"/>
              <w:rPr>
                <w:rFonts w:ascii="方正小标宋简体"/>
                <w:i/>
                <w:sz w:val="28"/>
              </w:rPr>
            </w:pPr>
          </w:p>
          <w:p>
            <w:pPr>
              <w:pStyle w:val="8"/>
              <w:spacing w:before="10"/>
              <w:rPr>
                <w:rFonts w:ascii="方正小标宋简体"/>
                <w:i/>
                <w:sz w:val="19"/>
              </w:rPr>
            </w:pPr>
          </w:p>
          <w:p>
            <w:pPr>
              <w:pStyle w:val="8"/>
              <w:ind w:left="1554"/>
              <w:rPr>
                <w:sz w:val="28"/>
              </w:rPr>
            </w:pPr>
            <w:r>
              <w:rPr>
                <w:spacing w:val="55"/>
                <w:sz w:val="28"/>
              </w:rPr>
              <w:t>年 月 日</w:t>
            </w:r>
          </w:p>
        </w:tc>
        <w:tc>
          <w:tcPr>
            <w:tcW w:w="1368" w:type="dxa"/>
            <w:vAlign w:val="top"/>
          </w:tcPr>
          <w:p>
            <w:pPr>
              <w:pStyle w:val="8"/>
              <w:rPr>
                <w:rFonts w:ascii="方正小标宋简体"/>
                <w:i/>
                <w:sz w:val="28"/>
              </w:rPr>
            </w:pPr>
          </w:p>
          <w:p>
            <w:pPr>
              <w:pStyle w:val="8"/>
              <w:spacing w:before="12"/>
              <w:rPr>
                <w:rFonts w:ascii="方正小标宋简体"/>
                <w:i/>
                <w:sz w:val="17"/>
              </w:rPr>
            </w:pPr>
          </w:p>
          <w:p>
            <w:pPr>
              <w:pStyle w:val="8"/>
              <w:spacing w:line="376" w:lineRule="auto"/>
              <w:ind w:left="263" w:right="41" w:hanging="21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1"/>
                <w:sz w:val="28"/>
              </w:rPr>
              <w:t>区招标办/</w:t>
            </w:r>
            <w:r>
              <w:rPr>
                <w:rFonts w:hint="eastAsia" w:ascii="黑体" w:eastAsia="黑体"/>
                <w:spacing w:val="-137"/>
                <w:sz w:val="28"/>
              </w:rPr>
              <w:t xml:space="preserve"> </w:t>
            </w:r>
            <w:r>
              <w:rPr>
                <w:rFonts w:hint="eastAsia" w:ascii="黑体" w:eastAsia="黑体"/>
                <w:sz w:val="28"/>
              </w:rPr>
              <w:t>采购办</w:t>
            </w:r>
          </w:p>
        </w:tc>
        <w:tc>
          <w:tcPr>
            <w:tcW w:w="3453" w:type="dxa"/>
            <w:vAlign w:val="top"/>
          </w:tcPr>
          <w:p>
            <w:pPr>
              <w:pStyle w:val="8"/>
              <w:rPr>
                <w:rFonts w:ascii="方正小标宋简体"/>
                <w:i/>
                <w:sz w:val="28"/>
              </w:rPr>
            </w:pPr>
          </w:p>
          <w:p>
            <w:pPr>
              <w:pStyle w:val="8"/>
              <w:spacing w:before="5"/>
              <w:rPr>
                <w:rFonts w:ascii="方正小标宋简体"/>
                <w:i/>
                <w:sz w:val="22"/>
              </w:rPr>
            </w:pPr>
          </w:p>
          <w:p>
            <w:pPr>
              <w:pStyle w:val="8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签字（盖章）：</w:t>
            </w:r>
          </w:p>
          <w:p>
            <w:pPr>
              <w:pStyle w:val="8"/>
              <w:rPr>
                <w:rFonts w:ascii="方正小标宋简体"/>
                <w:i/>
                <w:sz w:val="28"/>
              </w:rPr>
            </w:pPr>
          </w:p>
          <w:p>
            <w:pPr>
              <w:pStyle w:val="8"/>
              <w:spacing w:before="9"/>
              <w:rPr>
                <w:rFonts w:ascii="方正小标宋简体"/>
                <w:i/>
                <w:sz w:val="19"/>
              </w:rPr>
            </w:pPr>
          </w:p>
          <w:p>
            <w:pPr>
              <w:pStyle w:val="8"/>
              <w:ind w:left="1694"/>
              <w:rPr>
                <w:sz w:val="28"/>
              </w:rPr>
            </w:pPr>
            <w:r>
              <w:rPr>
                <w:spacing w:val="55"/>
                <w:sz w:val="28"/>
              </w:rPr>
              <w:t>年 月 日</w:t>
            </w:r>
          </w:p>
        </w:tc>
      </w:tr>
    </w:tbl>
    <w:p>
      <w:pPr>
        <w:pStyle w:val="7"/>
        <w:numPr>
          <w:ilvl w:val="0"/>
          <w:numId w:val="3"/>
        </w:numPr>
        <w:tabs>
          <w:tab w:val="left" w:pos="488"/>
        </w:tabs>
        <w:spacing w:before="6" w:after="0" w:line="242" w:lineRule="auto"/>
        <w:ind w:left="246" w:right="1031" w:firstLine="0"/>
        <w:jc w:val="left"/>
        <w:rPr>
          <w:sz w:val="24"/>
        </w:rPr>
      </w:pPr>
      <w:bookmarkStart w:id="0" w:name="_GoBack"/>
      <w:bookmarkEnd w:id="0"/>
      <w:r>
        <w:rPr>
          <w:spacing w:val="-1"/>
          <w:sz w:val="24"/>
        </w:rPr>
        <w:t>随表附年度计划文件或决策会议纪要、项目批准文件、资金证明文件、预算批复文</w:t>
      </w:r>
      <w:r>
        <w:rPr>
          <w:sz w:val="24"/>
        </w:rPr>
        <w:t>件、土地规划等手续。</w:t>
      </w:r>
    </w:p>
    <w:p>
      <w:pPr>
        <w:pStyle w:val="7"/>
        <w:numPr>
          <w:ilvl w:val="0"/>
          <w:numId w:val="3"/>
        </w:numPr>
        <w:tabs>
          <w:tab w:val="left" w:pos="488"/>
        </w:tabs>
        <w:spacing w:before="3" w:after="0" w:line="240" w:lineRule="auto"/>
        <w:ind w:left="487" w:right="0" w:hanging="242"/>
        <w:jc w:val="left"/>
        <w:rPr>
          <w:sz w:val="24"/>
        </w:rPr>
      </w:pPr>
      <w:r>
        <w:rPr>
          <w:spacing w:val="3"/>
          <w:w w:val="95"/>
          <w:sz w:val="24"/>
        </w:rPr>
        <w:t xml:space="preserve">本表审核签字流程不得超过 </w:t>
      </w:r>
      <w:r>
        <w:rPr>
          <w:w w:val="95"/>
          <w:sz w:val="24"/>
        </w:rPr>
        <w:t>5</w:t>
      </w:r>
      <w:r>
        <w:rPr>
          <w:spacing w:val="7"/>
          <w:w w:val="95"/>
          <w:sz w:val="24"/>
        </w:rPr>
        <w:t xml:space="preserve"> 个工作日。</w:t>
      </w:r>
    </w:p>
    <w:p>
      <w:pPr>
        <w:pStyle w:val="2"/>
        <w:spacing w:before="1"/>
        <w:rPr>
          <w:sz w:val="5"/>
        </w:rPr>
      </w:pPr>
    </w:p>
    <w:sectPr>
      <w:pgSz w:w="11910" w:h="16840"/>
      <w:pgMar w:top="1474" w:right="1474" w:bottom="1474" w:left="1474" w:header="2252" w:footer="1389" w:gutter="0"/>
      <w:paperSrc w:first="0" w:other="0"/>
      <w:cols w:space="0" w:num="1"/>
      <w:docGrid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  <w:r>
      <w:rPr>
        <w:rFonts w:ascii="仿宋_GB2312" w:hAnsi="仿宋_GB2312" w:eastAsia="仿宋_GB2312" w:cs="仿宋_GB2312"/>
        <w:sz w:val="32"/>
        <w:szCs w:val="32"/>
        <w:lang w:val="en-US" w:eastAsia="zh-CN" w:bidi="ar-SA"/>
      </w:rPr>
      <w:pict>
        <v:shape id="docshape1" o:spid="_x0000_s1025" type="#_x0000_t202" style="position:absolute;left:0;margin-left:455.6pt;margin-top:761.35pt;height:16.05pt;width:51.1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pacing w:val="1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  <w:r>
      <w:rPr>
        <w:rFonts w:ascii="仿宋_GB2312" w:hAnsi="仿宋_GB2312" w:eastAsia="仿宋_GB2312" w:cs="仿宋_GB2312"/>
        <w:sz w:val="32"/>
        <w:szCs w:val="32"/>
        <w:lang w:val="en-US" w:eastAsia="zh-CN" w:bidi="ar-SA"/>
      </w:rPr>
      <w:pict>
        <v:shape id="docshape2" o:spid="_x0000_s1026" type="#_x0000_t202" style="position:absolute;left:0;margin-left:94.4pt;margin-top:761.35pt;height:16.05pt;width:51pt;mso-position-horizontal-relative:page;mso-position-vertical-relative:page;rotation:0f;z-index:-25165721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pacing w:val="-2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multilevel"/>
    <w:tmpl w:val="00000003"/>
    <w:lvl w:ilvl="0" w:tentative="1">
      <w:start w:val="0"/>
      <w:numFmt w:val="bullet"/>
      <w:lvlText w:val=""/>
      <w:lvlJc w:val="left"/>
      <w:pPr>
        <w:ind w:left="404" w:hanging="392"/>
      </w:pPr>
      <w:rPr>
        <w:rFonts w:hint="default" w:ascii="Wingdings 2" w:hAnsi="Wingdings 2" w:eastAsia="Wingdings 2" w:cs="Wingdings 2"/>
        <w:b w:val="0"/>
        <w:bCs w:val="0"/>
        <w:i w:val="0"/>
        <w:iCs w:val="0"/>
        <w:w w:val="100"/>
        <w:position w:val="1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178" w:hanging="39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957" w:hanging="39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736" w:hanging="39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514" w:hanging="39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293" w:hanging="39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5072" w:hanging="39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5850" w:hanging="39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6629" w:hanging="392"/>
      </w:pPr>
      <w:rPr>
        <w:rFonts w:hint="default"/>
        <w:lang w:val="en-US" w:eastAsia="zh-CN" w:bidi="ar-SA"/>
      </w:rPr>
    </w:lvl>
  </w:abstractNum>
  <w:abstractNum w:abstractNumId="4">
    <w:nsid w:val="00000004"/>
    <w:multiLevelType w:val="multilevel"/>
    <w:tmpl w:val="00000004"/>
    <w:lvl w:ilvl="0" w:tentative="1">
      <w:start w:val="1"/>
      <w:numFmt w:val="decimal"/>
      <w:lvlText w:val="%1."/>
      <w:lvlJc w:val="left"/>
      <w:pPr>
        <w:ind w:left="246" w:hanging="241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228" w:hanging="24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2217" w:hanging="24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205" w:hanging="24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4194" w:hanging="24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5183" w:hanging="24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171" w:hanging="24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160" w:hanging="24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148" w:hanging="241"/>
      </w:pPr>
      <w:rPr>
        <w:rFonts w:hint="default"/>
        <w:lang w:val="en-US" w:eastAsia="zh-CN" w:bidi="ar-SA"/>
      </w:rPr>
    </w:lvl>
  </w:abstractNum>
  <w:abstractNum w:abstractNumId="5">
    <w:nsid w:val="00000005"/>
    <w:multiLevelType w:val="multilevel"/>
    <w:tmpl w:val="00000005"/>
    <w:lvl w:ilvl="0" w:tentative="1">
      <w:start w:val="1"/>
      <w:numFmt w:val="decimal"/>
      <w:lvlText w:val="%1."/>
      <w:lvlJc w:val="left"/>
      <w:pPr>
        <w:ind w:left="246" w:hanging="312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228" w:hanging="31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2217" w:hanging="31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205" w:hanging="31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4194" w:hanging="31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5183" w:hanging="31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171" w:hanging="31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160" w:hanging="31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148" w:hanging="312"/>
      </w:pPr>
      <w:rPr>
        <w:rFonts w:hint="default"/>
        <w:lang w:val="en-US" w:eastAsia="zh-CN" w:bidi="ar-SA"/>
      </w:rPr>
    </w:lvl>
  </w:abstractNum>
  <w:num w:numId="1">
    <w:abstractNumId w:val="5"/>
  </w:num>
  <w:num w:numId="2">
    <w:abstractNumId w:val="3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983" w:lineRule="exact"/>
      <w:ind w:left="639" w:right="1432"/>
      <w:jc w:val="center"/>
    </w:pPr>
    <w:rPr>
      <w:rFonts w:ascii="方正小标宋简体" w:hAnsi="方正小标宋简体" w:eastAsia="方正小标宋简体" w:cs="方正小标宋简体"/>
      <w:i/>
      <w:iCs/>
      <w:sz w:val="119"/>
      <w:szCs w:val="119"/>
      <w:lang w:val="en-US" w:eastAsia="zh-CN" w:bidi="ar-SA"/>
    </w:rPr>
  </w:style>
  <w:style w:type="paragraph" w:customStyle="1" w:styleId="5">
    <w:name w:val="Heading 1"/>
    <w:basedOn w:val="1"/>
    <w:qFormat/>
    <w:uiPriority w:val="1"/>
    <w:pPr>
      <w:spacing w:line="751" w:lineRule="exact"/>
      <w:ind w:left="639"/>
      <w:jc w:val="center"/>
      <w:outlineLvl w:val="1"/>
    </w:pPr>
    <w:rPr>
      <w:rFonts w:ascii="方正小标宋简体" w:hAnsi="方正小标宋简体" w:eastAsia="方正小标宋简体" w:cs="方正小标宋简体"/>
      <w:i/>
      <w:iCs/>
      <w:sz w:val="44"/>
      <w:szCs w:val="44"/>
      <w:lang w:val="en-US" w:eastAsia="zh-CN" w:bidi="ar-SA"/>
    </w:rPr>
  </w:style>
  <w:style w:type="paragraph" w:customStyle="1" w:styleId="6">
    <w:name w:val="Heading 2"/>
    <w:basedOn w:val="1"/>
    <w:qFormat/>
    <w:uiPriority w:val="1"/>
    <w:pPr>
      <w:ind w:left="887"/>
      <w:outlineLvl w:val="2"/>
    </w:pPr>
    <w:rPr>
      <w:rFonts w:ascii="楷体_GB2312" w:hAnsi="楷体_GB2312" w:eastAsia="楷体_GB2312" w:cs="楷体_GB2312"/>
      <w:b/>
      <w:bCs/>
      <w:sz w:val="32"/>
      <w:szCs w:val="32"/>
      <w:lang w:val="en-US" w:eastAsia="zh-CN" w:bidi="ar-SA"/>
    </w:rPr>
  </w:style>
  <w:style w:type="paragraph" w:customStyle="1" w:styleId="7">
    <w:name w:val="List Paragraph"/>
    <w:basedOn w:val="1"/>
    <w:qFormat/>
    <w:uiPriority w:val="1"/>
    <w:pPr>
      <w:spacing w:before="130"/>
      <w:ind w:left="246" w:hanging="242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2021-09-24T02:30:00Z</dcterms:created>
  <dc:creator>goaway</dc:creator>
  <cp:lastModifiedBy>cjj05</cp:lastModifiedBy>
  <dcterms:modified xsi:type="dcterms:W3CDTF">2021-09-24T02:40:13Z</dcterms:modified>
  <dc:title>杨陵区政府投资项目资金申请表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2052-9.1.0.4337</vt:lpwstr>
  </property>
</Properties>
</file>