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47C8563A" w14:textId="77777777" w:rsidR="002A4B6B" w:rsidRPr="00120B50" w:rsidRDefault="002A4B6B">
      <w:pPr>
        <w:ind w:firstLine="1446"/>
        <w:jc w:val="center"/>
        <w:rPr>
          <w:b/>
          <w:sz w:val="72"/>
        </w:rPr>
      </w:pPr>
    </w:p>
    <w:p w14:paraId="6BA0C7EF" w14:textId="77777777" w:rsidR="002A4B6B" w:rsidRPr="003F7043" w:rsidRDefault="00480F9C">
      <w:pPr>
        <w:jc w:val="center"/>
        <w:rPr>
          <w:b/>
          <w:sz w:val="72"/>
        </w:rPr>
      </w:pPr>
      <w:r w:rsidRPr="003F7043">
        <w:rPr>
          <w:b/>
          <w:sz w:val="72"/>
        </w:rPr>
        <w:t>建设项目环境影响报告表</w:t>
      </w:r>
    </w:p>
    <w:p w14:paraId="12230600" w14:textId="77777777" w:rsidR="002A4B6B" w:rsidRPr="003F7043" w:rsidRDefault="002A4B6B">
      <w:pPr>
        <w:jc w:val="center"/>
        <w:rPr>
          <w:b/>
          <w:sz w:val="32"/>
          <w:szCs w:val="32"/>
        </w:rPr>
      </w:pPr>
    </w:p>
    <w:p w14:paraId="64A9F04F" w14:textId="77777777" w:rsidR="002A4B6B" w:rsidRPr="003F7043" w:rsidRDefault="00480F9C">
      <w:pPr>
        <w:jc w:val="center"/>
        <w:rPr>
          <w:b/>
          <w:sz w:val="32"/>
          <w:szCs w:val="32"/>
        </w:rPr>
      </w:pPr>
      <w:r w:rsidRPr="003F7043">
        <w:rPr>
          <w:rFonts w:hint="eastAsia"/>
          <w:b/>
          <w:sz w:val="32"/>
          <w:szCs w:val="32"/>
        </w:rPr>
        <w:t>（</w:t>
      </w:r>
      <w:r w:rsidR="002169DE" w:rsidRPr="003F7043">
        <w:rPr>
          <w:rFonts w:hint="eastAsia"/>
          <w:b/>
          <w:sz w:val="32"/>
          <w:szCs w:val="32"/>
        </w:rPr>
        <w:t>送审</w:t>
      </w:r>
      <w:r w:rsidRPr="003F7043">
        <w:rPr>
          <w:rFonts w:hint="eastAsia"/>
          <w:b/>
          <w:sz w:val="32"/>
          <w:szCs w:val="32"/>
        </w:rPr>
        <w:t>版）</w:t>
      </w:r>
    </w:p>
    <w:p w14:paraId="6674FD62" w14:textId="77777777" w:rsidR="002A4B6B" w:rsidRPr="003F7043" w:rsidRDefault="002A4B6B">
      <w:pPr>
        <w:ind w:firstLine="720"/>
        <w:rPr>
          <w:sz w:val="36"/>
        </w:rPr>
      </w:pPr>
    </w:p>
    <w:p w14:paraId="31298E04" w14:textId="77777777" w:rsidR="002A4B6B" w:rsidRPr="003F7043" w:rsidRDefault="002A4B6B">
      <w:pPr>
        <w:ind w:firstLine="720"/>
        <w:rPr>
          <w:sz w:val="36"/>
        </w:rPr>
      </w:pPr>
    </w:p>
    <w:p w14:paraId="2239FB22" w14:textId="77777777" w:rsidR="002A4B6B" w:rsidRPr="003F7043" w:rsidRDefault="002A4B6B">
      <w:pPr>
        <w:ind w:firstLine="720"/>
        <w:rPr>
          <w:sz w:val="36"/>
        </w:rPr>
      </w:pPr>
    </w:p>
    <w:p w14:paraId="25640C5D" w14:textId="77777777" w:rsidR="002A4B6B" w:rsidRPr="003F7043" w:rsidRDefault="002A4B6B">
      <w:pPr>
        <w:ind w:firstLine="720"/>
        <w:rPr>
          <w:sz w:val="36"/>
        </w:rPr>
      </w:pPr>
    </w:p>
    <w:p w14:paraId="0A3B0A6E" w14:textId="77777777" w:rsidR="002A4B6B" w:rsidRPr="003F7043" w:rsidRDefault="002A4B6B">
      <w:pPr>
        <w:ind w:firstLine="720"/>
        <w:rPr>
          <w:sz w:val="36"/>
        </w:rPr>
      </w:pPr>
    </w:p>
    <w:p w14:paraId="160BCBBF" w14:textId="77777777" w:rsidR="002A4B6B" w:rsidRPr="003F7043" w:rsidRDefault="002A4B6B">
      <w:pPr>
        <w:ind w:firstLine="720"/>
        <w:rPr>
          <w:sz w:val="36"/>
        </w:rPr>
      </w:pPr>
    </w:p>
    <w:p w14:paraId="5D941130" w14:textId="77777777" w:rsidR="003447C0" w:rsidRPr="003F7043" w:rsidRDefault="003447C0" w:rsidP="003447C0">
      <w:pPr>
        <w:adjustRightInd w:val="0"/>
        <w:snapToGrid w:val="0"/>
        <w:spacing w:line="360" w:lineRule="auto"/>
        <w:rPr>
          <w:sz w:val="36"/>
        </w:rPr>
      </w:pPr>
    </w:p>
    <w:p w14:paraId="14643E20" w14:textId="77777777" w:rsidR="002A4B6B" w:rsidRPr="003F7043" w:rsidRDefault="00480F9C" w:rsidP="003447C0">
      <w:pPr>
        <w:adjustRightInd w:val="0"/>
        <w:snapToGrid w:val="0"/>
        <w:spacing w:line="360" w:lineRule="auto"/>
        <w:jc w:val="center"/>
        <w:rPr>
          <w:kern w:val="0"/>
          <w:sz w:val="32"/>
          <w:szCs w:val="32"/>
          <w:u w:val="single"/>
        </w:rPr>
      </w:pPr>
      <w:r w:rsidRPr="003F7043">
        <w:rPr>
          <w:kern w:val="0"/>
          <w:sz w:val="32"/>
          <w:szCs w:val="32"/>
        </w:rPr>
        <w:t>项目名称：</w:t>
      </w:r>
      <w:r w:rsidRPr="003F7043">
        <w:rPr>
          <w:kern w:val="0"/>
          <w:sz w:val="32"/>
          <w:szCs w:val="32"/>
          <w:u w:val="single"/>
        </w:rPr>
        <w:t xml:space="preserve"> </w:t>
      </w:r>
      <w:r w:rsidR="003447C0" w:rsidRPr="003F7043">
        <w:rPr>
          <w:rFonts w:hint="eastAsia"/>
          <w:kern w:val="0"/>
          <w:sz w:val="32"/>
          <w:szCs w:val="32"/>
          <w:u w:val="single"/>
        </w:rPr>
        <w:t>黑石新能源研发生产中心项目</w:t>
      </w:r>
    </w:p>
    <w:p w14:paraId="64B00360" w14:textId="77777777" w:rsidR="002A4B6B" w:rsidRPr="003F7043" w:rsidRDefault="00480F9C" w:rsidP="003447C0">
      <w:pPr>
        <w:adjustRightInd w:val="0"/>
        <w:snapToGrid w:val="0"/>
        <w:spacing w:line="360" w:lineRule="auto"/>
        <w:jc w:val="center"/>
        <w:rPr>
          <w:kern w:val="0"/>
          <w:sz w:val="32"/>
          <w:szCs w:val="32"/>
          <w:u w:val="single"/>
        </w:rPr>
      </w:pPr>
      <w:r w:rsidRPr="003F7043">
        <w:rPr>
          <w:kern w:val="0"/>
          <w:sz w:val="32"/>
          <w:szCs w:val="32"/>
        </w:rPr>
        <w:t>建设单位（盖章）：</w:t>
      </w:r>
      <w:r w:rsidRPr="003F7043">
        <w:rPr>
          <w:kern w:val="0"/>
          <w:sz w:val="32"/>
          <w:szCs w:val="32"/>
          <w:u w:val="single"/>
        </w:rPr>
        <w:t xml:space="preserve"> </w:t>
      </w:r>
      <w:r w:rsidR="003447C0" w:rsidRPr="003F7043">
        <w:rPr>
          <w:rFonts w:hint="eastAsia"/>
          <w:kern w:val="0"/>
          <w:sz w:val="32"/>
          <w:szCs w:val="32"/>
          <w:u w:val="single"/>
        </w:rPr>
        <w:t>黑石（杨凌）新材料科技有限公司</w:t>
      </w:r>
    </w:p>
    <w:p w14:paraId="4F7E6B17" w14:textId="77777777" w:rsidR="002A4B6B" w:rsidRPr="003F7043" w:rsidRDefault="002A4B6B">
      <w:pPr>
        <w:ind w:firstLine="720"/>
        <w:rPr>
          <w:sz w:val="36"/>
        </w:rPr>
      </w:pPr>
    </w:p>
    <w:p w14:paraId="3FDF3CCE" w14:textId="77777777" w:rsidR="002A4B6B" w:rsidRPr="003F7043" w:rsidRDefault="002A4B6B">
      <w:pPr>
        <w:pStyle w:val="23"/>
        <w:ind w:left="420" w:firstLine="680"/>
        <w:rPr>
          <w:rFonts w:ascii="Times New Roman"/>
          <w:sz w:val="36"/>
        </w:rPr>
      </w:pPr>
    </w:p>
    <w:p w14:paraId="722C7071" w14:textId="77777777" w:rsidR="002A4B6B" w:rsidRPr="003F7043" w:rsidRDefault="002A4B6B">
      <w:pPr>
        <w:rPr>
          <w:sz w:val="36"/>
        </w:rPr>
      </w:pPr>
    </w:p>
    <w:p w14:paraId="2DE29570" w14:textId="77777777" w:rsidR="002A4B6B" w:rsidRPr="003F7043" w:rsidRDefault="002A4B6B">
      <w:pPr>
        <w:pStyle w:val="23"/>
        <w:ind w:left="420" w:firstLine="520"/>
        <w:rPr>
          <w:rFonts w:ascii="Times New Roman"/>
        </w:rPr>
      </w:pPr>
    </w:p>
    <w:p w14:paraId="688BC33A" w14:textId="77777777" w:rsidR="002A4B6B" w:rsidRPr="003F7043" w:rsidRDefault="002A4B6B">
      <w:pPr>
        <w:ind w:firstLine="480"/>
        <w:rPr>
          <w:sz w:val="24"/>
        </w:rPr>
      </w:pPr>
    </w:p>
    <w:p w14:paraId="54CD643B" w14:textId="77777777" w:rsidR="002A4B6B" w:rsidRPr="003F7043" w:rsidRDefault="002A4B6B">
      <w:pPr>
        <w:pStyle w:val="23"/>
        <w:ind w:leftChars="0" w:left="0" w:firstLineChars="0" w:firstLine="0"/>
        <w:rPr>
          <w:rFonts w:ascii="Times New Roman"/>
        </w:rPr>
      </w:pPr>
    </w:p>
    <w:p w14:paraId="668B154E" w14:textId="77777777" w:rsidR="002A4B6B" w:rsidRPr="003F7043" w:rsidRDefault="002A4B6B"/>
    <w:p w14:paraId="00BD446E" w14:textId="77777777" w:rsidR="002A4B6B" w:rsidRPr="003F7043" w:rsidRDefault="002A4B6B">
      <w:pPr>
        <w:ind w:firstLine="480"/>
        <w:rPr>
          <w:sz w:val="24"/>
        </w:rPr>
      </w:pPr>
    </w:p>
    <w:p w14:paraId="77F6E36F" w14:textId="77777777" w:rsidR="002A4B6B" w:rsidRPr="003F7043" w:rsidRDefault="00480F9C">
      <w:pPr>
        <w:spacing w:line="360" w:lineRule="auto"/>
        <w:jc w:val="center"/>
        <w:rPr>
          <w:sz w:val="32"/>
        </w:rPr>
      </w:pPr>
      <w:r w:rsidRPr="003F7043">
        <w:rPr>
          <w:rFonts w:hint="eastAsia"/>
          <w:sz w:val="32"/>
        </w:rPr>
        <w:t>生态环境部</w:t>
      </w:r>
    </w:p>
    <w:p w14:paraId="5580115C" w14:textId="77777777" w:rsidR="002A4B6B" w:rsidRPr="003F7043" w:rsidRDefault="00480F9C">
      <w:pPr>
        <w:spacing w:line="360" w:lineRule="auto"/>
        <w:jc w:val="center"/>
        <w:rPr>
          <w:sz w:val="32"/>
        </w:rPr>
      </w:pPr>
      <w:r w:rsidRPr="003F7043">
        <w:rPr>
          <w:sz w:val="32"/>
        </w:rPr>
        <w:t>编制日期：</w:t>
      </w:r>
      <w:r w:rsidRPr="003F7043">
        <w:rPr>
          <w:sz w:val="32"/>
        </w:rPr>
        <w:t>201</w:t>
      </w:r>
      <w:r w:rsidRPr="003F7043">
        <w:rPr>
          <w:rFonts w:hint="eastAsia"/>
          <w:sz w:val="32"/>
        </w:rPr>
        <w:t>8</w:t>
      </w:r>
      <w:r w:rsidRPr="003F7043">
        <w:rPr>
          <w:sz w:val="32"/>
        </w:rPr>
        <w:t>年</w:t>
      </w:r>
      <w:r w:rsidRPr="003F7043">
        <w:rPr>
          <w:sz w:val="32"/>
        </w:rPr>
        <w:t>1</w:t>
      </w:r>
      <w:r w:rsidR="002169DE" w:rsidRPr="003F7043">
        <w:rPr>
          <w:sz w:val="32"/>
        </w:rPr>
        <w:t>2</w:t>
      </w:r>
      <w:r w:rsidRPr="003F7043">
        <w:rPr>
          <w:sz w:val="32"/>
        </w:rPr>
        <w:t>月</w:t>
      </w:r>
    </w:p>
    <w:p w14:paraId="2D26DB5A" w14:textId="77777777" w:rsidR="002A4B6B" w:rsidRPr="003F7043" w:rsidRDefault="002A4B6B">
      <w:pPr>
        <w:pStyle w:val="af"/>
        <w:adjustRightInd w:val="0"/>
        <w:spacing w:line="360" w:lineRule="auto"/>
        <w:ind w:firstLine="680"/>
        <w:jc w:val="center"/>
        <w:rPr>
          <w:rFonts w:ascii="Times New Roman" w:eastAsia="黑体"/>
          <w:sz w:val="36"/>
          <w:szCs w:val="36"/>
        </w:rPr>
        <w:sectPr w:rsidR="002A4B6B" w:rsidRPr="003F7043">
          <w:headerReference w:type="default" r:id="rId9"/>
          <w:footerReference w:type="even" r:id="rId10"/>
          <w:pgSz w:w="11906" w:h="16838"/>
          <w:pgMar w:top="1304" w:right="1418" w:bottom="1134" w:left="1418" w:header="851" w:footer="992" w:gutter="0"/>
          <w:pgNumType w:start="1"/>
          <w:cols w:space="720"/>
          <w:docGrid w:type="lines" w:linePitch="312"/>
        </w:sectPr>
      </w:pPr>
    </w:p>
    <w:p w14:paraId="46B9D8DF" w14:textId="77777777" w:rsidR="002A4B6B" w:rsidRPr="003F7043" w:rsidRDefault="00480F9C">
      <w:pPr>
        <w:outlineLvl w:val="0"/>
        <w:rPr>
          <w:rFonts w:eastAsia="黑体"/>
          <w:b/>
          <w:sz w:val="28"/>
        </w:rPr>
      </w:pPr>
      <w:bookmarkStart w:id="0" w:name="_Toc436122448"/>
      <w:r w:rsidRPr="003F7043">
        <w:rPr>
          <w:rFonts w:eastAsia="黑体"/>
          <w:b/>
          <w:sz w:val="28"/>
        </w:rPr>
        <w:lastRenderedPageBreak/>
        <w:t>建设项目基本情况</w:t>
      </w:r>
      <w:bookmarkEnd w:id="0"/>
    </w:p>
    <w:tbl>
      <w:tblPr>
        <w:tblW w:w="936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97"/>
        <w:gridCol w:w="1739"/>
        <w:gridCol w:w="605"/>
        <w:gridCol w:w="850"/>
        <w:gridCol w:w="1128"/>
        <w:gridCol w:w="371"/>
        <w:gridCol w:w="1559"/>
        <w:gridCol w:w="23"/>
        <w:gridCol w:w="1494"/>
      </w:tblGrid>
      <w:tr w:rsidR="002A4B6B" w:rsidRPr="003F7043" w14:paraId="61ABCD02" w14:textId="77777777" w:rsidTr="00E67F78">
        <w:trPr>
          <w:trHeight w:val="460"/>
          <w:jc w:val="center"/>
        </w:trPr>
        <w:tc>
          <w:tcPr>
            <w:tcW w:w="1597" w:type="dxa"/>
            <w:vAlign w:val="center"/>
          </w:tcPr>
          <w:p w14:paraId="62C1C04C" w14:textId="77777777" w:rsidR="002A4B6B" w:rsidRPr="003F7043" w:rsidRDefault="00480F9C">
            <w:pPr>
              <w:jc w:val="center"/>
              <w:rPr>
                <w:spacing w:val="-10"/>
                <w:sz w:val="24"/>
                <w:szCs w:val="24"/>
              </w:rPr>
            </w:pPr>
            <w:r w:rsidRPr="003F7043">
              <w:rPr>
                <w:spacing w:val="-10"/>
                <w:sz w:val="24"/>
                <w:szCs w:val="24"/>
              </w:rPr>
              <w:t>项目名称</w:t>
            </w:r>
          </w:p>
        </w:tc>
        <w:tc>
          <w:tcPr>
            <w:tcW w:w="7769" w:type="dxa"/>
            <w:gridSpan w:val="8"/>
            <w:vAlign w:val="center"/>
          </w:tcPr>
          <w:p w14:paraId="3DFB02EB" w14:textId="77777777" w:rsidR="002A4B6B" w:rsidRPr="003F7043" w:rsidRDefault="003447C0">
            <w:pPr>
              <w:spacing w:line="360" w:lineRule="auto"/>
              <w:jc w:val="center"/>
              <w:rPr>
                <w:sz w:val="24"/>
                <w:szCs w:val="24"/>
              </w:rPr>
            </w:pPr>
            <w:r w:rsidRPr="003F7043">
              <w:rPr>
                <w:rFonts w:hint="eastAsia"/>
                <w:sz w:val="24"/>
                <w:szCs w:val="24"/>
              </w:rPr>
              <w:t>黑石新能源研发生产中心项目</w:t>
            </w:r>
          </w:p>
        </w:tc>
      </w:tr>
      <w:tr w:rsidR="002A4B6B" w:rsidRPr="003F7043" w14:paraId="49F3E885" w14:textId="77777777" w:rsidTr="00E67F78">
        <w:trPr>
          <w:trHeight w:val="460"/>
          <w:jc w:val="center"/>
        </w:trPr>
        <w:tc>
          <w:tcPr>
            <w:tcW w:w="1597" w:type="dxa"/>
            <w:vAlign w:val="center"/>
          </w:tcPr>
          <w:p w14:paraId="16E4A530" w14:textId="77777777" w:rsidR="002A4B6B" w:rsidRPr="003F7043" w:rsidRDefault="00480F9C">
            <w:pPr>
              <w:jc w:val="center"/>
              <w:rPr>
                <w:spacing w:val="-10"/>
                <w:sz w:val="24"/>
                <w:szCs w:val="24"/>
              </w:rPr>
            </w:pPr>
            <w:r w:rsidRPr="003F7043">
              <w:rPr>
                <w:spacing w:val="-10"/>
                <w:sz w:val="24"/>
                <w:szCs w:val="24"/>
              </w:rPr>
              <w:t>建设单位</w:t>
            </w:r>
          </w:p>
        </w:tc>
        <w:tc>
          <w:tcPr>
            <w:tcW w:w="7769" w:type="dxa"/>
            <w:gridSpan w:val="8"/>
            <w:vAlign w:val="center"/>
          </w:tcPr>
          <w:p w14:paraId="5CA1E5A6" w14:textId="77777777" w:rsidR="002A4B6B" w:rsidRPr="003F7043" w:rsidRDefault="003447C0">
            <w:pPr>
              <w:spacing w:line="360" w:lineRule="auto"/>
              <w:jc w:val="center"/>
              <w:rPr>
                <w:sz w:val="24"/>
                <w:szCs w:val="24"/>
              </w:rPr>
            </w:pPr>
            <w:r w:rsidRPr="003F7043">
              <w:rPr>
                <w:rFonts w:hint="eastAsia"/>
                <w:bCs/>
                <w:sz w:val="24"/>
                <w:szCs w:val="24"/>
              </w:rPr>
              <w:t>黑石（杨凌）新材料科技有限公司</w:t>
            </w:r>
          </w:p>
        </w:tc>
      </w:tr>
      <w:tr w:rsidR="002A4B6B" w:rsidRPr="003F7043" w14:paraId="4706AC88" w14:textId="77777777" w:rsidTr="00E67F78">
        <w:trPr>
          <w:trHeight w:val="460"/>
          <w:jc w:val="center"/>
        </w:trPr>
        <w:tc>
          <w:tcPr>
            <w:tcW w:w="1597" w:type="dxa"/>
            <w:vAlign w:val="center"/>
          </w:tcPr>
          <w:p w14:paraId="2D2C20A4" w14:textId="77777777" w:rsidR="002A4B6B" w:rsidRPr="003F7043" w:rsidRDefault="00480F9C">
            <w:pPr>
              <w:jc w:val="center"/>
              <w:rPr>
                <w:spacing w:val="-10"/>
                <w:sz w:val="24"/>
                <w:szCs w:val="24"/>
              </w:rPr>
            </w:pPr>
            <w:r w:rsidRPr="003F7043">
              <w:rPr>
                <w:spacing w:val="-10"/>
                <w:sz w:val="24"/>
                <w:szCs w:val="24"/>
              </w:rPr>
              <w:t>法人代表</w:t>
            </w:r>
          </w:p>
        </w:tc>
        <w:tc>
          <w:tcPr>
            <w:tcW w:w="3194" w:type="dxa"/>
            <w:gridSpan w:val="3"/>
            <w:vAlign w:val="center"/>
          </w:tcPr>
          <w:p w14:paraId="10ED03C1" w14:textId="77777777" w:rsidR="002A4B6B" w:rsidRPr="003F7043" w:rsidRDefault="003447C0">
            <w:pPr>
              <w:spacing w:line="360" w:lineRule="auto"/>
              <w:jc w:val="center"/>
              <w:rPr>
                <w:sz w:val="24"/>
                <w:szCs w:val="24"/>
              </w:rPr>
            </w:pPr>
            <w:r w:rsidRPr="003F7043">
              <w:rPr>
                <w:rFonts w:hint="eastAsia"/>
                <w:sz w:val="24"/>
                <w:szCs w:val="24"/>
              </w:rPr>
              <w:t>朴国峰</w:t>
            </w:r>
          </w:p>
        </w:tc>
        <w:tc>
          <w:tcPr>
            <w:tcW w:w="1499" w:type="dxa"/>
            <w:gridSpan w:val="2"/>
            <w:vAlign w:val="center"/>
          </w:tcPr>
          <w:p w14:paraId="6FB5C439" w14:textId="77777777" w:rsidR="002A4B6B" w:rsidRPr="003F7043" w:rsidRDefault="00480F9C">
            <w:pPr>
              <w:spacing w:line="360" w:lineRule="auto"/>
              <w:jc w:val="center"/>
              <w:rPr>
                <w:sz w:val="24"/>
                <w:szCs w:val="24"/>
              </w:rPr>
            </w:pPr>
            <w:r w:rsidRPr="003F7043">
              <w:rPr>
                <w:sz w:val="24"/>
                <w:szCs w:val="24"/>
              </w:rPr>
              <w:t>联系人</w:t>
            </w:r>
          </w:p>
        </w:tc>
        <w:tc>
          <w:tcPr>
            <w:tcW w:w="3076" w:type="dxa"/>
            <w:gridSpan w:val="3"/>
            <w:vAlign w:val="center"/>
          </w:tcPr>
          <w:p w14:paraId="2B35B8FE" w14:textId="77777777" w:rsidR="002A4B6B" w:rsidRPr="003F7043" w:rsidRDefault="00EE7363">
            <w:pPr>
              <w:spacing w:line="360" w:lineRule="auto"/>
              <w:jc w:val="center"/>
              <w:rPr>
                <w:sz w:val="24"/>
                <w:szCs w:val="24"/>
              </w:rPr>
            </w:pPr>
            <w:r w:rsidRPr="003F7043">
              <w:rPr>
                <w:rFonts w:hint="eastAsia"/>
                <w:sz w:val="24"/>
                <w:szCs w:val="24"/>
              </w:rPr>
              <w:t>刘盟军</w:t>
            </w:r>
          </w:p>
        </w:tc>
      </w:tr>
      <w:tr w:rsidR="002A4B6B" w:rsidRPr="003F7043" w14:paraId="250273C6" w14:textId="77777777" w:rsidTr="00E67F78">
        <w:trPr>
          <w:trHeight w:val="460"/>
          <w:jc w:val="center"/>
        </w:trPr>
        <w:tc>
          <w:tcPr>
            <w:tcW w:w="1597" w:type="dxa"/>
            <w:vAlign w:val="center"/>
          </w:tcPr>
          <w:p w14:paraId="6615C973" w14:textId="77777777" w:rsidR="002A4B6B" w:rsidRPr="003F7043" w:rsidRDefault="00480F9C">
            <w:pPr>
              <w:jc w:val="center"/>
              <w:rPr>
                <w:spacing w:val="-10"/>
                <w:sz w:val="24"/>
                <w:szCs w:val="24"/>
              </w:rPr>
            </w:pPr>
            <w:r w:rsidRPr="003F7043">
              <w:rPr>
                <w:spacing w:val="-10"/>
                <w:sz w:val="24"/>
                <w:szCs w:val="24"/>
              </w:rPr>
              <w:t>通讯地址</w:t>
            </w:r>
          </w:p>
        </w:tc>
        <w:tc>
          <w:tcPr>
            <w:tcW w:w="7769" w:type="dxa"/>
            <w:gridSpan w:val="8"/>
            <w:vAlign w:val="center"/>
          </w:tcPr>
          <w:p w14:paraId="6CDE3E21" w14:textId="77777777" w:rsidR="002A4B6B" w:rsidRPr="003F7043" w:rsidRDefault="003447C0">
            <w:pPr>
              <w:spacing w:line="360" w:lineRule="auto"/>
              <w:jc w:val="center"/>
              <w:rPr>
                <w:sz w:val="24"/>
                <w:szCs w:val="24"/>
              </w:rPr>
            </w:pPr>
            <w:r w:rsidRPr="003F7043">
              <w:rPr>
                <w:rFonts w:hint="eastAsia"/>
                <w:sz w:val="24"/>
                <w:szCs w:val="24"/>
              </w:rPr>
              <w:t>陕西省杨凌示范区有邰路</w:t>
            </w:r>
            <w:r w:rsidRPr="003F7043">
              <w:rPr>
                <w:rFonts w:hint="eastAsia"/>
                <w:sz w:val="24"/>
                <w:szCs w:val="24"/>
              </w:rPr>
              <w:t>9</w:t>
            </w:r>
            <w:r w:rsidRPr="003F7043">
              <w:rPr>
                <w:rFonts w:hint="eastAsia"/>
                <w:sz w:val="24"/>
                <w:szCs w:val="24"/>
              </w:rPr>
              <w:t>号副</w:t>
            </w:r>
            <w:r w:rsidRPr="003F7043">
              <w:rPr>
                <w:rFonts w:hint="eastAsia"/>
                <w:sz w:val="24"/>
                <w:szCs w:val="24"/>
              </w:rPr>
              <w:t>1</w:t>
            </w:r>
            <w:r w:rsidRPr="003F7043">
              <w:rPr>
                <w:rFonts w:hint="eastAsia"/>
                <w:sz w:val="24"/>
                <w:szCs w:val="24"/>
              </w:rPr>
              <w:t>号自贸区综合服务大厅二层</w:t>
            </w:r>
            <w:r w:rsidRPr="003F7043">
              <w:rPr>
                <w:rFonts w:hint="eastAsia"/>
                <w:sz w:val="24"/>
                <w:szCs w:val="24"/>
              </w:rPr>
              <w:t>2</w:t>
            </w:r>
            <w:r w:rsidRPr="003F7043">
              <w:rPr>
                <w:sz w:val="24"/>
                <w:szCs w:val="24"/>
              </w:rPr>
              <w:t>27</w:t>
            </w:r>
            <w:r w:rsidRPr="003F7043">
              <w:rPr>
                <w:rFonts w:hint="eastAsia"/>
                <w:sz w:val="24"/>
                <w:szCs w:val="24"/>
              </w:rPr>
              <w:t>室</w:t>
            </w:r>
            <w:r w:rsidRPr="003F7043">
              <w:rPr>
                <w:rFonts w:hint="eastAsia"/>
                <w:sz w:val="24"/>
                <w:szCs w:val="24"/>
              </w:rPr>
              <w:t>5</w:t>
            </w:r>
            <w:r w:rsidRPr="003F7043">
              <w:rPr>
                <w:sz w:val="24"/>
                <w:szCs w:val="24"/>
              </w:rPr>
              <w:t>22</w:t>
            </w:r>
            <w:r w:rsidRPr="003F7043">
              <w:rPr>
                <w:rFonts w:hint="eastAsia"/>
                <w:sz w:val="24"/>
                <w:szCs w:val="24"/>
              </w:rPr>
              <w:t>号</w:t>
            </w:r>
          </w:p>
        </w:tc>
      </w:tr>
      <w:tr w:rsidR="002A4B6B" w:rsidRPr="003F7043" w14:paraId="4E6A9E2A" w14:textId="77777777" w:rsidTr="00E67F78">
        <w:trPr>
          <w:trHeight w:val="460"/>
          <w:jc w:val="center"/>
        </w:trPr>
        <w:tc>
          <w:tcPr>
            <w:tcW w:w="1597" w:type="dxa"/>
            <w:vAlign w:val="center"/>
          </w:tcPr>
          <w:p w14:paraId="6A20291A" w14:textId="77777777" w:rsidR="002A4B6B" w:rsidRPr="003F7043" w:rsidRDefault="00480F9C">
            <w:pPr>
              <w:jc w:val="center"/>
              <w:rPr>
                <w:spacing w:val="-10"/>
                <w:sz w:val="24"/>
                <w:szCs w:val="24"/>
              </w:rPr>
            </w:pPr>
            <w:r w:rsidRPr="003F7043">
              <w:rPr>
                <w:spacing w:val="-10"/>
                <w:sz w:val="24"/>
                <w:szCs w:val="24"/>
              </w:rPr>
              <w:t>联系电话</w:t>
            </w:r>
          </w:p>
        </w:tc>
        <w:tc>
          <w:tcPr>
            <w:tcW w:w="2344" w:type="dxa"/>
            <w:gridSpan w:val="2"/>
            <w:vAlign w:val="center"/>
          </w:tcPr>
          <w:p w14:paraId="6ED5B0CB" w14:textId="77777777" w:rsidR="002A4B6B" w:rsidRPr="003F7043" w:rsidRDefault="003447C0">
            <w:pPr>
              <w:spacing w:line="360" w:lineRule="auto"/>
              <w:jc w:val="center"/>
              <w:rPr>
                <w:sz w:val="24"/>
                <w:szCs w:val="24"/>
              </w:rPr>
            </w:pPr>
            <w:r w:rsidRPr="003F7043">
              <w:rPr>
                <w:sz w:val="24"/>
                <w:szCs w:val="24"/>
              </w:rPr>
              <w:t>17629065109</w:t>
            </w:r>
          </w:p>
        </w:tc>
        <w:tc>
          <w:tcPr>
            <w:tcW w:w="850" w:type="dxa"/>
            <w:vAlign w:val="center"/>
          </w:tcPr>
          <w:p w14:paraId="16EC6099" w14:textId="77777777" w:rsidR="002A4B6B" w:rsidRPr="003F7043" w:rsidRDefault="00480F9C">
            <w:pPr>
              <w:spacing w:line="360" w:lineRule="auto"/>
              <w:jc w:val="center"/>
              <w:rPr>
                <w:sz w:val="24"/>
                <w:szCs w:val="24"/>
              </w:rPr>
            </w:pPr>
            <w:r w:rsidRPr="003F7043">
              <w:rPr>
                <w:sz w:val="24"/>
                <w:szCs w:val="24"/>
              </w:rPr>
              <w:t>传真</w:t>
            </w:r>
          </w:p>
        </w:tc>
        <w:tc>
          <w:tcPr>
            <w:tcW w:w="1499" w:type="dxa"/>
            <w:gridSpan w:val="2"/>
            <w:vAlign w:val="center"/>
          </w:tcPr>
          <w:p w14:paraId="05428303" w14:textId="77777777" w:rsidR="002A4B6B" w:rsidRPr="003F7043" w:rsidRDefault="00480F9C">
            <w:pPr>
              <w:spacing w:line="360" w:lineRule="auto"/>
              <w:jc w:val="center"/>
              <w:rPr>
                <w:sz w:val="24"/>
                <w:szCs w:val="24"/>
              </w:rPr>
            </w:pPr>
            <w:r w:rsidRPr="003F7043">
              <w:rPr>
                <w:rFonts w:hint="eastAsia"/>
                <w:sz w:val="24"/>
                <w:szCs w:val="24"/>
              </w:rPr>
              <w:t>——</w:t>
            </w:r>
          </w:p>
        </w:tc>
        <w:tc>
          <w:tcPr>
            <w:tcW w:w="1582" w:type="dxa"/>
            <w:gridSpan w:val="2"/>
            <w:vAlign w:val="center"/>
          </w:tcPr>
          <w:p w14:paraId="63A8AAC2" w14:textId="77777777" w:rsidR="002A4B6B" w:rsidRPr="003F7043" w:rsidRDefault="00480F9C">
            <w:pPr>
              <w:spacing w:line="360" w:lineRule="auto"/>
              <w:jc w:val="center"/>
              <w:rPr>
                <w:sz w:val="24"/>
                <w:szCs w:val="24"/>
              </w:rPr>
            </w:pPr>
            <w:r w:rsidRPr="003F7043">
              <w:rPr>
                <w:sz w:val="24"/>
                <w:szCs w:val="24"/>
              </w:rPr>
              <w:t>邮政编码</w:t>
            </w:r>
          </w:p>
        </w:tc>
        <w:tc>
          <w:tcPr>
            <w:tcW w:w="1494" w:type="dxa"/>
            <w:vAlign w:val="center"/>
          </w:tcPr>
          <w:p w14:paraId="58ABB5CF" w14:textId="77777777" w:rsidR="002A4B6B" w:rsidRPr="003F7043" w:rsidRDefault="00480F9C">
            <w:pPr>
              <w:spacing w:line="360" w:lineRule="auto"/>
              <w:jc w:val="center"/>
              <w:rPr>
                <w:sz w:val="24"/>
                <w:szCs w:val="24"/>
              </w:rPr>
            </w:pPr>
            <w:r w:rsidRPr="003F7043">
              <w:rPr>
                <w:sz w:val="24"/>
                <w:szCs w:val="24"/>
              </w:rPr>
              <w:t>712201</w:t>
            </w:r>
          </w:p>
        </w:tc>
      </w:tr>
      <w:tr w:rsidR="002A4B6B" w:rsidRPr="003F7043" w14:paraId="391456BA" w14:textId="77777777" w:rsidTr="00E67F78">
        <w:trPr>
          <w:trHeight w:val="460"/>
          <w:jc w:val="center"/>
        </w:trPr>
        <w:tc>
          <w:tcPr>
            <w:tcW w:w="1597" w:type="dxa"/>
            <w:vAlign w:val="center"/>
          </w:tcPr>
          <w:p w14:paraId="6B429489" w14:textId="77777777" w:rsidR="002A4B6B" w:rsidRPr="003F7043" w:rsidRDefault="00480F9C">
            <w:pPr>
              <w:jc w:val="center"/>
              <w:rPr>
                <w:spacing w:val="-10"/>
                <w:sz w:val="24"/>
                <w:szCs w:val="24"/>
              </w:rPr>
            </w:pPr>
            <w:r w:rsidRPr="003F7043">
              <w:rPr>
                <w:spacing w:val="-10"/>
                <w:sz w:val="24"/>
                <w:szCs w:val="24"/>
              </w:rPr>
              <w:t>建设地点</w:t>
            </w:r>
          </w:p>
        </w:tc>
        <w:tc>
          <w:tcPr>
            <w:tcW w:w="7769" w:type="dxa"/>
            <w:gridSpan w:val="8"/>
            <w:vAlign w:val="center"/>
          </w:tcPr>
          <w:p w14:paraId="74493F75" w14:textId="77777777" w:rsidR="002A4B6B" w:rsidRPr="003F7043" w:rsidRDefault="000F547F">
            <w:pPr>
              <w:spacing w:line="360" w:lineRule="auto"/>
              <w:jc w:val="center"/>
              <w:rPr>
                <w:sz w:val="24"/>
                <w:szCs w:val="24"/>
              </w:rPr>
            </w:pPr>
            <w:r w:rsidRPr="003F7043">
              <w:rPr>
                <w:rFonts w:hint="eastAsia"/>
                <w:sz w:val="24"/>
                <w:szCs w:val="24"/>
              </w:rPr>
              <w:t>东新路以东，兴阳路以北，</w:t>
            </w:r>
            <w:proofErr w:type="gramStart"/>
            <w:r w:rsidRPr="003F7043">
              <w:rPr>
                <w:rFonts w:hint="eastAsia"/>
                <w:sz w:val="24"/>
                <w:szCs w:val="24"/>
              </w:rPr>
              <w:t>杨扶路</w:t>
            </w:r>
            <w:proofErr w:type="gramEnd"/>
            <w:r w:rsidRPr="003F7043">
              <w:rPr>
                <w:rFonts w:hint="eastAsia"/>
                <w:sz w:val="24"/>
                <w:szCs w:val="24"/>
              </w:rPr>
              <w:t>以西，</w:t>
            </w:r>
            <w:proofErr w:type="gramStart"/>
            <w:r w:rsidRPr="003F7043">
              <w:rPr>
                <w:rFonts w:hint="eastAsia"/>
                <w:sz w:val="24"/>
                <w:szCs w:val="24"/>
              </w:rPr>
              <w:t>孟杨</w:t>
            </w:r>
            <w:proofErr w:type="gramEnd"/>
            <w:r w:rsidRPr="003F7043">
              <w:rPr>
                <w:rFonts w:hint="eastAsia"/>
                <w:sz w:val="24"/>
                <w:szCs w:val="24"/>
              </w:rPr>
              <w:t>路以南，陕西（杨凌）农产品加工贸易示范园内</w:t>
            </w:r>
          </w:p>
        </w:tc>
      </w:tr>
      <w:tr w:rsidR="002A4B6B" w:rsidRPr="003F7043" w14:paraId="352A5837" w14:textId="77777777" w:rsidTr="00E67F78">
        <w:trPr>
          <w:trHeight w:val="460"/>
          <w:jc w:val="center"/>
        </w:trPr>
        <w:tc>
          <w:tcPr>
            <w:tcW w:w="1597" w:type="dxa"/>
            <w:vAlign w:val="center"/>
          </w:tcPr>
          <w:p w14:paraId="5C4FF4B6" w14:textId="77777777" w:rsidR="002A4B6B" w:rsidRPr="003F7043" w:rsidRDefault="00480F9C">
            <w:pPr>
              <w:jc w:val="center"/>
              <w:rPr>
                <w:spacing w:val="-10"/>
                <w:sz w:val="24"/>
                <w:szCs w:val="24"/>
              </w:rPr>
            </w:pPr>
            <w:r w:rsidRPr="003F7043">
              <w:rPr>
                <w:spacing w:val="-10"/>
                <w:sz w:val="24"/>
                <w:szCs w:val="24"/>
              </w:rPr>
              <w:t>立项审批部门</w:t>
            </w:r>
          </w:p>
        </w:tc>
        <w:tc>
          <w:tcPr>
            <w:tcW w:w="3194" w:type="dxa"/>
            <w:gridSpan w:val="3"/>
            <w:vAlign w:val="center"/>
          </w:tcPr>
          <w:p w14:paraId="026BCD7A" w14:textId="77777777" w:rsidR="002A4B6B" w:rsidRPr="003F7043" w:rsidRDefault="003447C0">
            <w:pPr>
              <w:spacing w:line="360" w:lineRule="auto"/>
              <w:jc w:val="center"/>
              <w:rPr>
                <w:sz w:val="24"/>
                <w:szCs w:val="24"/>
              </w:rPr>
            </w:pPr>
            <w:r w:rsidRPr="003F7043">
              <w:rPr>
                <w:rFonts w:hint="eastAsia"/>
                <w:bCs/>
                <w:sz w:val="24"/>
                <w:szCs w:val="24"/>
              </w:rPr>
              <w:t>杨凌区</w:t>
            </w:r>
            <w:r w:rsidR="00480F9C" w:rsidRPr="003F7043">
              <w:rPr>
                <w:rFonts w:hint="eastAsia"/>
                <w:bCs/>
                <w:sz w:val="24"/>
                <w:szCs w:val="24"/>
              </w:rPr>
              <w:t>发展和</w:t>
            </w:r>
            <w:proofErr w:type="gramStart"/>
            <w:r w:rsidR="00480F9C" w:rsidRPr="003F7043">
              <w:rPr>
                <w:rFonts w:hint="eastAsia"/>
                <w:bCs/>
                <w:sz w:val="24"/>
                <w:szCs w:val="24"/>
              </w:rPr>
              <w:t>改革局</w:t>
            </w:r>
            <w:proofErr w:type="gramEnd"/>
          </w:p>
        </w:tc>
        <w:tc>
          <w:tcPr>
            <w:tcW w:w="1499" w:type="dxa"/>
            <w:gridSpan w:val="2"/>
            <w:vAlign w:val="center"/>
          </w:tcPr>
          <w:p w14:paraId="7CB66F3F" w14:textId="77777777" w:rsidR="002A4B6B" w:rsidRPr="003F7043" w:rsidRDefault="00480F9C">
            <w:pPr>
              <w:spacing w:line="360" w:lineRule="auto"/>
              <w:jc w:val="center"/>
              <w:rPr>
                <w:sz w:val="24"/>
                <w:szCs w:val="24"/>
              </w:rPr>
            </w:pPr>
            <w:r w:rsidRPr="003F7043">
              <w:rPr>
                <w:sz w:val="24"/>
                <w:szCs w:val="24"/>
              </w:rPr>
              <w:t>批准文号</w:t>
            </w:r>
          </w:p>
        </w:tc>
        <w:tc>
          <w:tcPr>
            <w:tcW w:w="3076" w:type="dxa"/>
            <w:gridSpan w:val="3"/>
            <w:vAlign w:val="center"/>
          </w:tcPr>
          <w:p w14:paraId="7DD6D15A" w14:textId="77777777" w:rsidR="002A4B6B" w:rsidRPr="003F7043" w:rsidRDefault="003447C0">
            <w:pPr>
              <w:spacing w:line="360" w:lineRule="auto"/>
              <w:jc w:val="center"/>
              <w:rPr>
                <w:sz w:val="24"/>
                <w:szCs w:val="24"/>
              </w:rPr>
            </w:pPr>
            <w:r w:rsidRPr="003F7043">
              <w:rPr>
                <w:rFonts w:hint="eastAsia"/>
                <w:sz w:val="24"/>
                <w:szCs w:val="24"/>
              </w:rPr>
              <w:t>2</w:t>
            </w:r>
            <w:r w:rsidRPr="003F7043">
              <w:rPr>
                <w:sz w:val="24"/>
                <w:szCs w:val="24"/>
              </w:rPr>
              <w:t>018-611102-44-03-047031</w:t>
            </w:r>
          </w:p>
        </w:tc>
      </w:tr>
      <w:tr w:rsidR="002A4B6B" w:rsidRPr="003F7043" w14:paraId="64141062" w14:textId="77777777" w:rsidTr="00E67F78">
        <w:trPr>
          <w:trHeight w:val="818"/>
          <w:jc w:val="center"/>
        </w:trPr>
        <w:tc>
          <w:tcPr>
            <w:tcW w:w="1597" w:type="dxa"/>
            <w:vAlign w:val="center"/>
          </w:tcPr>
          <w:p w14:paraId="34870CD3" w14:textId="77777777" w:rsidR="002A4B6B" w:rsidRPr="003F7043" w:rsidRDefault="00480F9C">
            <w:pPr>
              <w:jc w:val="center"/>
              <w:rPr>
                <w:spacing w:val="-10"/>
                <w:sz w:val="24"/>
                <w:szCs w:val="24"/>
              </w:rPr>
            </w:pPr>
            <w:r w:rsidRPr="003F7043">
              <w:rPr>
                <w:spacing w:val="-10"/>
                <w:sz w:val="24"/>
                <w:szCs w:val="24"/>
              </w:rPr>
              <w:t>建设性质</w:t>
            </w:r>
          </w:p>
        </w:tc>
        <w:tc>
          <w:tcPr>
            <w:tcW w:w="3194" w:type="dxa"/>
            <w:gridSpan w:val="3"/>
            <w:vAlign w:val="center"/>
          </w:tcPr>
          <w:p w14:paraId="3C03C222" w14:textId="77777777" w:rsidR="002A4B6B" w:rsidRPr="003F7043" w:rsidRDefault="00480F9C">
            <w:pPr>
              <w:jc w:val="center"/>
              <w:rPr>
                <w:spacing w:val="-10"/>
                <w:sz w:val="24"/>
                <w:szCs w:val="24"/>
              </w:rPr>
            </w:pPr>
            <w:r w:rsidRPr="003F7043">
              <w:rPr>
                <w:spacing w:val="-10"/>
                <w:sz w:val="24"/>
                <w:szCs w:val="24"/>
              </w:rPr>
              <w:t>新建</w:t>
            </w:r>
            <w:r w:rsidRPr="003F7043">
              <w:rPr>
                <w:spacing w:val="-10"/>
                <w:sz w:val="44"/>
                <w:szCs w:val="44"/>
              </w:rPr>
              <w:t>■</w:t>
            </w:r>
            <w:r w:rsidRPr="003F7043">
              <w:rPr>
                <w:spacing w:val="-10"/>
                <w:sz w:val="24"/>
                <w:szCs w:val="24"/>
              </w:rPr>
              <w:t>改扩建</w:t>
            </w:r>
            <w:r w:rsidRPr="003F7043">
              <w:rPr>
                <w:spacing w:val="-10"/>
                <w:sz w:val="44"/>
                <w:szCs w:val="44"/>
              </w:rPr>
              <w:t>□</w:t>
            </w:r>
            <w:r w:rsidRPr="003F7043">
              <w:rPr>
                <w:spacing w:val="-10"/>
                <w:sz w:val="24"/>
                <w:szCs w:val="24"/>
              </w:rPr>
              <w:t>技改</w:t>
            </w:r>
            <w:r w:rsidRPr="003F7043">
              <w:rPr>
                <w:spacing w:val="-10"/>
                <w:sz w:val="44"/>
                <w:szCs w:val="44"/>
              </w:rPr>
              <w:t>□</w:t>
            </w:r>
          </w:p>
        </w:tc>
        <w:tc>
          <w:tcPr>
            <w:tcW w:w="1499" w:type="dxa"/>
            <w:gridSpan w:val="2"/>
            <w:vAlign w:val="center"/>
          </w:tcPr>
          <w:p w14:paraId="773B7721" w14:textId="77777777" w:rsidR="002A4B6B" w:rsidRPr="003F7043" w:rsidRDefault="00480F9C">
            <w:pPr>
              <w:jc w:val="center"/>
              <w:rPr>
                <w:sz w:val="24"/>
                <w:szCs w:val="24"/>
              </w:rPr>
            </w:pPr>
            <w:r w:rsidRPr="003F7043">
              <w:rPr>
                <w:sz w:val="24"/>
                <w:szCs w:val="24"/>
              </w:rPr>
              <w:t>行业类别及代码</w:t>
            </w:r>
          </w:p>
        </w:tc>
        <w:tc>
          <w:tcPr>
            <w:tcW w:w="3076" w:type="dxa"/>
            <w:gridSpan w:val="3"/>
            <w:vAlign w:val="center"/>
          </w:tcPr>
          <w:p w14:paraId="3F561297" w14:textId="77777777" w:rsidR="002A4B6B" w:rsidRPr="003F7043" w:rsidRDefault="00480F9C">
            <w:pPr>
              <w:jc w:val="center"/>
              <w:rPr>
                <w:sz w:val="24"/>
                <w:szCs w:val="24"/>
              </w:rPr>
            </w:pPr>
            <w:r w:rsidRPr="003F7043">
              <w:rPr>
                <w:rFonts w:hint="eastAsia"/>
                <w:sz w:val="24"/>
                <w:szCs w:val="24"/>
              </w:rPr>
              <w:t>C29</w:t>
            </w:r>
            <w:r w:rsidRPr="003F7043">
              <w:rPr>
                <w:rFonts w:hint="eastAsia"/>
                <w:bCs/>
                <w:sz w:val="24"/>
                <w:szCs w:val="24"/>
              </w:rPr>
              <w:t>2</w:t>
            </w:r>
            <w:r w:rsidR="006D589F" w:rsidRPr="003F7043">
              <w:rPr>
                <w:rFonts w:hint="eastAsia"/>
                <w:bCs/>
                <w:sz w:val="24"/>
                <w:szCs w:val="24"/>
              </w:rPr>
              <w:t>塑料制品业</w:t>
            </w:r>
          </w:p>
        </w:tc>
      </w:tr>
      <w:tr w:rsidR="002A4B6B" w:rsidRPr="003F7043" w14:paraId="5C35B561" w14:textId="77777777" w:rsidTr="00E67F78">
        <w:trPr>
          <w:trHeight w:val="460"/>
          <w:jc w:val="center"/>
        </w:trPr>
        <w:tc>
          <w:tcPr>
            <w:tcW w:w="1597" w:type="dxa"/>
            <w:vAlign w:val="center"/>
          </w:tcPr>
          <w:p w14:paraId="70C55E29" w14:textId="77777777" w:rsidR="002A4B6B" w:rsidRPr="003F7043" w:rsidRDefault="00480F9C">
            <w:pPr>
              <w:jc w:val="center"/>
              <w:rPr>
                <w:spacing w:val="-10"/>
                <w:sz w:val="24"/>
                <w:szCs w:val="24"/>
              </w:rPr>
            </w:pPr>
            <w:r w:rsidRPr="003F7043">
              <w:rPr>
                <w:spacing w:val="-10"/>
                <w:sz w:val="24"/>
                <w:szCs w:val="24"/>
              </w:rPr>
              <w:t>占地面积</w:t>
            </w:r>
          </w:p>
          <w:p w14:paraId="5EBA2D93" w14:textId="77777777" w:rsidR="002A4B6B" w:rsidRPr="003F7043" w:rsidRDefault="00480F9C">
            <w:pPr>
              <w:jc w:val="center"/>
              <w:rPr>
                <w:spacing w:val="-10"/>
                <w:sz w:val="24"/>
                <w:szCs w:val="24"/>
              </w:rPr>
            </w:pPr>
            <w:r w:rsidRPr="003F7043">
              <w:rPr>
                <w:spacing w:val="-10"/>
                <w:sz w:val="24"/>
                <w:szCs w:val="24"/>
              </w:rPr>
              <w:t>（平方米）</w:t>
            </w:r>
          </w:p>
        </w:tc>
        <w:tc>
          <w:tcPr>
            <w:tcW w:w="3194" w:type="dxa"/>
            <w:gridSpan w:val="3"/>
            <w:vAlign w:val="center"/>
          </w:tcPr>
          <w:p w14:paraId="277342C9" w14:textId="77777777" w:rsidR="002A4B6B" w:rsidRPr="003F7043" w:rsidRDefault="003447C0">
            <w:pPr>
              <w:spacing w:line="360" w:lineRule="auto"/>
              <w:jc w:val="center"/>
              <w:rPr>
                <w:spacing w:val="-10"/>
                <w:sz w:val="24"/>
                <w:szCs w:val="24"/>
              </w:rPr>
            </w:pPr>
            <w:r w:rsidRPr="003F7043">
              <w:rPr>
                <w:sz w:val="24"/>
                <w:szCs w:val="24"/>
              </w:rPr>
              <w:t>1330</w:t>
            </w:r>
          </w:p>
        </w:tc>
        <w:tc>
          <w:tcPr>
            <w:tcW w:w="1499" w:type="dxa"/>
            <w:gridSpan w:val="2"/>
            <w:vAlign w:val="center"/>
          </w:tcPr>
          <w:p w14:paraId="0BD5DF75" w14:textId="77777777" w:rsidR="002A4B6B" w:rsidRPr="003F7043" w:rsidRDefault="00480F9C">
            <w:pPr>
              <w:spacing w:line="360" w:lineRule="auto"/>
              <w:jc w:val="center"/>
              <w:rPr>
                <w:spacing w:val="-14"/>
                <w:sz w:val="24"/>
                <w:szCs w:val="24"/>
              </w:rPr>
            </w:pPr>
            <w:r w:rsidRPr="003F7043">
              <w:rPr>
                <w:spacing w:val="-14"/>
                <w:sz w:val="24"/>
                <w:szCs w:val="24"/>
              </w:rPr>
              <w:t>绿化面积</w:t>
            </w:r>
          </w:p>
          <w:p w14:paraId="26EA3517" w14:textId="77777777" w:rsidR="002A4B6B" w:rsidRPr="003F7043" w:rsidRDefault="00480F9C">
            <w:pPr>
              <w:spacing w:line="360" w:lineRule="auto"/>
              <w:jc w:val="center"/>
              <w:rPr>
                <w:spacing w:val="-14"/>
                <w:sz w:val="24"/>
                <w:szCs w:val="24"/>
              </w:rPr>
            </w:pPr>
            <w:r w:rsidRPr="003F7043">
              <w:rPr>
                <w:spacing w:val="-14"/>
                <w:sz w:val="24"/>
                <w:szCs w:val="24"/>
              </w:rPr>
              <w:t>（平方米）</w:t>
            </w:r>
          </w:p>
        </w:tc>
        <w:tc>
          <w:tcPr>
            <w:tcW w:w="3076" w:type="dxa"/>
            <w:gridSpan w:val="3"/>
            <w:vAlign w:val="center"/>
          </w:tcPr>
          <w:p w14:paraId="020385EE" w14:textId="77777777" w:rsidR="002A4B6B" w:rsidRPr="003F7043" w:rsidRDefault="003447C0">
            <w:pPr>
              <w:spacing w:line="360" w:lineRule="auto"/>
              <w:jc w:val="center"/>
              <w:rPr>
                <w:sz w:val="24"/>
                <w:szCs w:val="24"/>
              </w:rPr>
            </w:pPr>
            <w:r w:rsidRPr="003F7043">
              <w:rPr>
                <w:sz w:val="24"/>
                <w:szCs w:val="24"/>
              </w:rPr>
              <w:t>0</w:t>
            </w:r>
          </w:p>
        </w:tc>
      </w:tr>
      <w:tr w:rsidR="002A4B6B" w:rsidRPr="003F7043" w14:paraId="4C265024" w14:textId="77777777" w:rsidTr="00E67F78">
        <w:trPr>
          <w:trHeight w:val="738"/>
          <w:jc w:val="center"/>
        </w:trPr>
        <w:tc>
          <w:tcPr>
            <w:tcW w:w="1597" w:type="dxa"/>
            <w:vAlign w:val="center"/>
          </w:tcPr>
          <w:p w14:paraId="137C33BE" w14:textId="77777777" w:rsidR="002A4B6B" w:rsidRPr="003F7043" w:rsidRDefault="00480F9C">
            <w:pPr>
              <w:jc w:val="center"/>
              <w:rPr>
                <w:spacing w:val="-10"/>
                <w:sz w:val="24"/>
                <w:szCs w:val="24"/>
              </w:rPr>
            </w:pPr>
            <w:r w:rsidRPr="003F7043">
              <w:rPr>
                <w:spacing w:val="-10"/>
                <w:sz w:val="24"/>
                <w:szCs w:val="24"/>
              </w:rPr>
              <w:t>总投资</w:t>
            </w:r>
          </w:p>
          <w:p w14:paraId="1ED9C0EA" w14:textId="77777777" w:rsidR="002A4B6B" w:rsidRPr="003F7043" w:rsidRDefault="00480F9C">
            <w:pPr>
              <w:jc w:val="center"/>
              <w:rPr>
                <w:spacing w:val="-10"/>
                <w:sz w:val="24"/>
                <w:szCs w:val="24"/>
              </w:rPr>
            </w:pPr>
            <w:r w:rsidRPr="003F7043">
              <w:rPr>
                <w:spacing w:val="-10"/>
                <w:sz w:val="24"/>
                <w:szCs w:val="24"/>
              </w:rPr>
              <w:t>（万元）</w:t>
            </w:r>
          </w:p>
        </w:tc>
        <w:tc>
          <w:tcPr>
            <w:tcW w:w="1739" w:type="dxa"/>
            <w:vAlign w:val="center"/>
          </w:tcPr>
          <w:p w14:paraId="22CA9006" w14:textId="77777777" w:rsidR="002A4B6B" w:rsidRPr="003F7043" w:rsidRDefault="003447C0">
            <w:pPr>
              <w:spacing w:line="360" w:lineRule="auto"/>
              <w:jc w:val="center"/>
              <w:rPr>
                <w:spacing w:val="-10"/>
                <w:sz w:val="24"/>
                <w:szCs w:val="24"/>
              </w:rPr>
            </w:pPr>
            <w:r w:rsidRPr="003F7043">
              <w:rPr>
                <w:sz w:val="24"/>
                <w:szCs w:val="24"/>
              </w:rPr>
              <w:t>1000</w:t>
            </w:r>
          </w:p>
        </w:tc>
        <w:tc>
          <w:tcPr>
            <w:tcW w:w="1455" w:type="dxa"/>
            <w:gridSpan w:val="2"/>
            <w:vAlign w:val="center"/>
          </w:tcPr>
          <w:p w14:paraId="500406CD" w14:textId="77777777" w:rsidR="002A4B6B" w:rsidRPr="003F7043" w:rsidRDefault="00480F9C">
            <w:pPr>
              <w:spacing w:line="360" w:lineRule="auto"/>
              <w:jc w:val="center"/>
              <w:rPr>
                <w:spacing w:val="-10"/>
                <w:sz w:val="24"/>
                <w:szCs w:val="24"/>
              </w:rPr>
            </w:pPr>
            <w:r w:rsidRPr="003F7043">
              <w:rPr>
                <w:spacing w:val="-10"/>
                <w:sz w:val="24"/>
                <w:szCs w:val="24"/>
              </w:rPr>
              <w:t>其中：环保投资（万元）</w:t>
            </w:r>
          </w:p>
        </w:tc>
        <w:tc>
          <w:tcPr>
            <w:tcW w:w="1499" w:type="dxa"/>
            <w:gridSpan w:val="2"/>
            <w:vAlign w:val="center"/>
          </w:tcPr>
          <w:p w14:paraId="4585D165" w14:textId="77777777" w:rsidR="002A4B6B" w:rsidRPr="003F7043" w:rsidRDefault="00DB586E">
            <w:pPr>
              <w:spacing w:line="360" w:lineRule="auto"/>
              <w:jc w:val="center"/>
              <w:rPr>
                <w:spacing w:val="-10"/>
                <w:sz w:val="24"/>
                <w:szCs w:val="24"/>
              </w:rPr>
            </w:pPr>
            <w:r w:rsidRPr="003F7043">
              <w:rPr>
                <w:rFonts w:hint="eastAsia"/>
                <w:spacing w:val="-10"/>
                <w:sz w:val="24"/>
                <w:szCs w:val="24"/>
              </w:rPr>
              <w:t>9</w:t>
            </w:r>
            <w:r w:rsidRPr="003F7043">
              <w:rPr>
                <w:spacing w:val="-10"/>
                <w:sz w:val="24"/>
                <w:szCs w:val="24"/>
              </w:rPr>
              <w:t>.9</w:t>
            </w:r>
          </w:p>
        </w:tc>
        <w:tc>
          <w:tcPr>
            <w:tcW w:w="1559" w:type="dxa"/>
            <w:vAlign w:val="center"/>
          </w:tcPr>
          <w:p w14:paraId="39BEF140" w14:textId="77777777" w:rsidR="002A4B6B" w:rsidRPr="003F7043" w:rsidRDefault="00480F9C">
            <w:pPr>
              <w:spacing w:line="360" w:lineRule="auto"/>
              <w:jc w:val="center"/>
              <w:rPr>
                <w:spacing w:val="-12"/>
                <w:sz w:val="24"/>
                <w:szCs w:val="24"/>
              </w:rPr>
            </w:pPr>
            <w:r w:rsidRPr="003F7043">
              <w:rPr>
                <w:spacing w:val="-12"/>
                <w:sz w:val="24"/>
                <w:szCs w:val="24"/>
              </w:rPr>
              <w:t>环保投资占</w:t>
            </w:r>
          </w:p>
          <w:p w14:paraId="6D39EAC1" w14:textId="77777777" w:rsidR="002A4B6B" w:rsidRPr="003F7043" w:rsidRDefault="00480F9C">
            <w:pPr>
              <w:spacing w:line="360" w:lineRule="auto"/>
              <w:jc w:val="center"/>
              <w:rPr>
                <w:sz w:val="24"/>
                <w:szCs w:val="24"/>
              </w:rPr>
            </w:pPr>
            <w:r w:rsidRPr="003F7043">
              <w:rPr>
                <w:spacing w:val="-12"/>
                <w:sz w:val="24"/>
                <w:szCs w:val="24"/>
              </w:rPr>
              <w:t>总投资比例</w:t>
            </w:r>
          </w:p>
        </w:tc>
        <w:tc>
          <w:tcPr>
            <w:tcW w:w="1517" w:type="dxa"/>
            <w:gridSpan w:val="2"/>
            <w:vAlign w:val="center"/>
          </w:tcPr>
          <w:p w14:paraId="61EFEB64" w14:textId="77777777" w:rsidR="002A4B6B" w:rsidRPr="003F7043" w:rsidRDefault="00DB586E">
            <w:pPr>
              <w:spacing w:line="360" w:lineRule="auto"/>
              <w:jc w:val="center"/>
              <w:rPr>
                <w:sz w:val="24"/>
                <w:szCs w:val="24"/>
              </w:rPr>
            </w:pPr>
            <w:r w:rsidRPr="003F7043">
              <w:rPr>
                <w:sz w:val="24"/>
                <w:szCs w:val="24"/>
              </w:rPr>
              <w:t>0.99</w:t>
            </w:r>
            <w:r w:rsidR="00480F9C" w:rsidRPr="003F7043">
              <w:rPr>
                <w:rFonts w:hint="eastAsia"/>
                <w:sz w:val="24"/>
                <w:szCs w:val="24"/>
              </w:rPr>
              <w:t>%</w:t>
            </w:r>
          </w:p>
        </w:tc>
      </w:tr>
      <w:tr w:rsidR="002A4B6B" w:rsidRPr="003F7043" w14:paraId="2292B141" w14:textId="77777777" w:rsidTr="00E67F78">
        <w:trPr>
          <w:trHeight w:val="460"/>
          <w:jc w:val="center"/>
        </w:trPr>
        <w:tc>
          <w:tcPr>
            <w:tcW w:w="1597" w:type="dxa"/>
            <w:vAlign w:val="center"/>
          </w:tcPr>
          <w:p w14:paraId="74DD55BC" w14:textId="77777777" w:rsidR="002A4B6B" w:rsidRPr="003F7043" w:rsidRDefault="00480F9C">
            <w:pPr>
              <w:jc w:val="center"/>
              <w:rPr>
                <w:spacing w:val="-10"/>
                <w:sz w:val="24"/>
                <w:szCs w:val="24"/>
              </w:rPr>
            </w:pPr>
            <w:r w:rsidRPr="003F7043">
              <w:rPr>
                <w:spacing w:val="-10"/>
                <w:sz w:val="24"/>
                <w:szCs w:val="24"/>
              </w:rPr>
              <w:t>评价经费</w:t>
            </w:r>
          </w:p>
          <w:p w14:paraId="6A2EF346" w14:textId="77777777" w:rsidR="002A4B6B" w:rsidRPr="003F7043" w:rsidRDefault="00480F9C">
            <w:pPr>
              <w:jc w:val="center"/>
              <w:rPr>
                <w:spacing w:val="-10"/>
                <w:sz w:val="24"/>
                <w:szCs w:val="24"/>
              </w:rPr>
            </w:pPr>
            <w:r w:rsidRPr="003F7043">
              <w:rPr>
                <w:spacing w:val="-10"/>
                <w:sz w:val="24"/>
                <w:szCs w:val="24"/>
              </w:rPr>
              <w:t>（万元）</w:t>
            </w:r>
          </w:p>
        </w:tc>
        <w:tc>
          <w:tcPr>
            <w:tcW w:w="1739" w:type="dxa"/>
            <w:vAlign w:val="center"/>
          </w:tcPr>
          <w:p w14:paraId="2637A683" w14:textId="77777777" w:rsidR="002A4B6B" w:rsidRPr="003F7043" w:rsidRDefault="00480F9C">
            <w:pPr>
              <w:spacing w:line="360" w:lineRule="auto"/>
              <w:jc w:val="center"/>
              <w:rPr>
                <w:sz w:val="24"/>
                <w:szCs w:val="24"/>
              </w:rPr>
            </w:pPr>
            <w:r w:rsidRPr="003F7043">
              <w:rPr>
                <w:rFonts w:hint="eastAsia"/>
                <w:sz w:val="24"/>
                <w:szCs w:val="24"/>
              </w:rPr>
              <w:t>/</w:t>
            </w:r>
          </w:p>
        </w:tc>
        <w:tc>
          <w:tcPr>
            <w:tcW w:w="2583" w:type="dxa"/>
            <w:gridSpan w:val="3"/>
            <w:vAlign w:val="center"/>
          </w:tcPr>
          <w:p w14:paraId="3FFBC083" w14:textId="77777777" w:rsidR="002A4B6B" w:rsidRPr="003F7043" w:rsidRDefault="00480F9C">
            <w:pPr>
              <w:spacing w:line="360" w:lineRule="auto"/>
              <w:jc w:val="center"/>
              <w:rPr>
                <w:spacing w:val="-10"/>
                <w:sz w:val="24"/>
                <w:szCs w:val="24"/>
              </w:rPr>
            </w:pPr>
            <w:r w:rsidRPr="003F7043">
              <w:rPr>
                <w:spacing w:val="-10"/>
                <w:sz w:val="24"/>
                <w:szCs w:val="24"/>
              </w:rPr>
              <w:t>投产日期</w:t>
            </w:r>
          </w:p>
        </w:tc>
        <w:tc>
          <w:tcPr>
            <w:tcW w:w="3447" w:type="dxa"/>
            <w:gridSpan w:val="4"/>
            <w:vAlign w:val="center"/>
          </w:tcPr>
          <w:p w14:paraId="38154206" w14:textId="77777777" w:rsidR="002A4B6B" w:rsidRPr="003F7043" w:rsidRDefault="00480F9C">
            <w:pPr>
              <w:spacing w:line="360" w:lineRule="auto"/>
              <w:jc w:val="center"/>
              <w:rPr>
                <w:sz w:val="24"/>
                <w:szCs w:val="24"/>
              </w:rPr>
            </w:pPr>
            <w:r w:rsidRPr="003F7043">
              <w:rPr>
                <w:rFonts w:hint="eastAsia"/>
                <w:sz w:val="24"/>
                <w:szCs w:val="24"/>
              </w:rPr>
              <w:t>20</w:t>
            </w:r>
            <w:r w:rsidRPr="003F7043">
              <w:rPr>
                <w:sz w:val="24"/>
                <w:szCs w:val="24"/>
              </w:rPr>
              <w:t>19</w:t>
            </w:r>
            <w:r w:rsidRPr="003F7043">
              <w:rPr>
                <w:rFonts w:hint="eastAsia"/>
                <w:sz w:val="24"/>
                <w:szCs w:val="24"/>
              </w:rPr>
              <w:t>年</w:t>
            </w:r>
            <w:r w:rsidR="0050641B" w:rsidRPr="003F7043">
              <w:rPr>
                <w:sz w:val="24"/>
                <w:szCs w:val="24"/>
              </w:rPr>
              <w:t>4</w:t>
            </w:r>
            <w:r w:rsidRPr="003F7043">
              <w:rPr>
                <w:rFonts w:hint="eastAsia"/>
                <w:sz w:val="24"/>
                <w:szCs w:val="24"/>
              </w:rPr>
              <w:t>月</w:t>
            </w:r>
          </w:p>
        </w:tc>
      </w:tr>
      <w:tr w:rsidR="002A4B6B" w:rsidRPr="003F7043" w14:paraId="3EACD4D5" w14:textId="77777777" w:rsidTr="00E67F78">
        <w:trPr>
          <w:trHeight w:val="2106"/>
          <w:jc w:val="center"/>
        </w:trPr>
        <w:tc>
          <w:tcPr>
            <w:tcW w:w="9366" w:type="dxa"/>
            <w:gridSpan w:val="9"/>
            <w:tcBorders>
              <w:bottom w:val="single" w:sz="4" w:space="0" w:color="auto"/>
            </w:tcBorders>
            <w:vAlign w:val="center"/>
          </w:tcPr>
          <w:p w14:paraId="70A6D29E" w14:textId="77777777" w:rsidR="002A4B6B" w:rsidRPr="003F7043" w:rsidRDefault="00480F9C">
            <w:pPr>
              <w:widowControl/>
              <w:numPr>
                <w:ilvl w:val="0"/>
                <w:numId w:val="1"/>
              </w:numPr>
              <w:snapToGrid w:val="0"/>
              <w:spacing w:line="360" w:lineRule="auto"/>
              <w:ind w:firstLineChars="200" w:firstLine="482"/>
              <w:jc w:val="left"/>
              <w:outlineLvl w:val="0"/>
              <w:rPr>
                <w:b/>
                <w:sz w:val="24"/>
                <w:szCs w:val="24"/>
              </w:rPr>
            </w:pPr>
            <w:r w:rsidRPr="003F7043">
              <w:rPr>
                <w:rFonts w:hint="eastAsia"/>
                <w:b/>
                <w:sz w:val="24"/>
                <w:szCs w:val="24"/>
              </w:rPr>
              <w:t>概述</w:t>
            </w:r>
          </w:p>
          <w:p w14:paraId="4AEAE697" w14:textId="77777777" w:rsidR="002A4B6B" w:rsidRPr="003F7043" w:rsidRDefault="00480F9C">
            <w:pPr>
              <w:widowControl/>
              <w:snapToGrid w:val="0"/>
              <w:spacing w:line="360" w:lineRule="auto"/>
              <w:ind w:firstLineChars="200" w:firstLine="482"/>
              <w:jc w:val="left"/>
              <w:outlineLvl w:val="0"/>
              <w:rPr>
                <w:b/>
                <w:sz w:val="24"/>
                <w:szCs w:val="24"/>
              </w:rPr>
            </w:pPr>
            <w:r w:rsidRPr="003F7043">
              <w:rPr>
                <w:rFonts w:hint="eastAsia"/>
                <w:b/>
                <w:sz w:val="24"/>
                <w:szCs w:val="24"/>
              </w:rPr>
              <w:t>1</w:t>
            </w:r>
            <w:r w:rsidRPr="003F7043">
              <w:rPr>
                <w:rFonts w:hint="eastAsia"/>
                <w:b/>
                <w:sz w:val="24"/>
                <w:szCs w:val="24"/>
              </w:rPr>
              <w:t>、项目由来</w:t>
            </w:r>
          </w:p>
          <w:p w14:paraId="309D1DFA" w14:textId="7C75414A" w:rsidR="002A4B6B" w:rsidRPr="003F7043" w:rsidRDefault="003218DC">
            <w:pPr>
              <w:widowControl/>
              <w:spacing w:line="360" w:lineRule="auto"/>
              <w:ind w:firstLineChars="200" w:firstLine="480"/>
              <w:jc w:val="left"/>
              <w:rPr>
                <w:rFonts w:cs="宋体"/>
                <w:kern w:val="0"/>
                <w:sz w:val="24"/>
                <w:szCs w:val="24"/>
              </w:rPr>
            </w:pPr>
            <w:r w:rsidRPr="003F7043">
              <w:rPr>
                <w:sz w:val="24"/>
                <w:szCs w:val="24"/>
              </w:rPr>
              <w:t>该项目由韩国</w:t>
            </w:r>
            <w:r w:rsidRPr="003F7043">
              <w:rPr>
                <w:sz w:val="24"/>
                <w:szCs w:val="24"/>
              </w:rPr>
              <w:t>TJ</w:t>
            </w:r>
            <w:r w:rsidRPr="003F7043">
              <w:rPr>
                <w:sz w:val="24"/>
                <w:szCs w:val="24"/>
              </w:rPr>
              <w:t>商社与陕西瑞斯博新能源科技有限公司共同投资，为第六代</w:t>
            </w:r>
            <w:r w:rsidRPr="003F7043">
              <w:rPr>
                <w:sz w:val="24"/>
                <w:szCs w:val="24"/>
              </w:rPr>
              <w:t>PTC</w:t>
            </w:r>
            <w:r w:rsidRPr="003F7043">
              <w:rPr>
                <w:sz w:val="24"/>
                <w:szCs w:val="24"/>
              </w:rPr>
              <w:t>碳棒产品，在市场中具备强有力的竞争优势和技术壁垒。</w:t>
            </w:r>
            <w:r w:rsidR="00480F9C" w:rsidRPr="003F7043">
              <w:rPr>
                <w:rFonts w:hint="eastAsia"/>
                <w:sz w:val="24"/>
                <w:szCs w:val="24"/>
              </w:rPr>
              <w:t>为了满足当地市场需求</w:t>
            </w:r>
            <w:r w:rsidR="00EB6FF4" w:rsidRPr="003F7043">
              <w:rPr>
                <w:rFonts w:hint="eastAsia"/>
                <w:sz w:val="24"/>
                <w:szCs w:val="24"/>
              </w:rPr>
              <w:t>及发展</w:t>
            </w:r>
            <w:r w:rsidR="00480F9C" w:rsidRPr="003F7043">
              <w:rPr>
                <w:rFonts w:hint="eastAsia"/>
                <w:sz w:val="24"/>
                <w:szCs w:val="24"/>
              </w:rPr>
              <w:t>，</w:t>
            </w:r>
            <w:r w:rsidR="003447C0" w:rsidRPr="003F7043">
              <w:rPr>
                <w:rFonts w:hint="eastAsia"/>
                <w:bCs/>
                <w:sz w:val="24"/>
                <w:szCs w:val="24"/>
              </w:rPr>
              <w:t>黑石（杨凌）新材料科技有限公司</w:t>
            </w:r>
            <w:r w:rsidR="00480F9C" w:rsidRPr="003F7043">
              <w:rPr>
                <w:rFonts w:hint="eastAsia"/>
                <w:bCs/>
                <w:sz w:val="24"/>
                <w:szCs w:val="24"/>
              </w:rPr>
              <w:t>投资</w:t>
            </w:r>
            <w:r w:rsidR="000F547F" w:rsidRPr="003F7043">
              <w:rPr>
                <w:bCs/>
                <w:sz w:val="24"/>
                <w:szCs w:val="24"/>
              </w:rPr>
              <w:t>1000</w:t>
            </w:r>
            <w:r w:rsidR="00480F9C" w:rsidRPr="003F7043">
              <w:rPr>
                <w:rFonts w:hint="eastAsia"/>
                <w:bCs/>
                <w:sz w:val="24"/>
                <w:szCs w:val="24"/>
              </w:rPr>
              <w:t>万元在</w:t>
            </w:r>
            <w:r w:rsidR="000F547F" w:rsidRPr="003F7043">
              <w:rPr>
                <w:rFonts w:hint="eastAsia"/>
                <w:sz w:val="24"/>
                <w:szCs w:val="24"/>
              </w:rPr>
              <w:t>东新路以东，兴阳路以北，</w:t>
            </w:r>
            <w:proofErr w:type="gramStart"/>
            <w:r w:rsidR="000F547F" w:rsidRPr="003F7043">
              <w:rPr>
                <w:rFonts w:hint="eastAsia"/>
                <w:sz w:val="24"/>
                <w:szCs w:val="24"/>
              </w:rPr>
              <w:t>杨扶路</w:t>
            </w:r>
            <w:proofErr w:type="gramEnd"/>
            <w:r w:rsidR="000F547F" w:rsidRPr="003F7043">
              <w:rPr>
                <w:rFonts w:hint="eastAsia"/>
                <w:sz w:val="24"/>
                <w:szCs w:val="24"/>
              </w:rPr>
              <w:t>以西，</w:t>
            </w:r>
            <w:proofErr w:type="gramStart"/>
            <w:r w:rsidR="000F547F" w:rsidRPr="003F7043">
              <w:rPr>
                <w:rFonts w:hint="eastAsia"/>
                <w:sz w:val="24"/>
                <w:szCs w:val="24"/>
              </w:rPr>
              <w:t>孟杨</w:t>
            </w:r>
            <w:proofErr w:type="gramEnd"/>
            <w:r w:rsidR="000F547F" w:rsidRPr="003F7043">
              <w:rPr>
                <w:rFonts w:hint="eastAsia"/>
                <w:sz w:val="24"/>
                <w:szCs w:val="24"/>
              </w:rPr>
              <w:t>路以南，陕西（杨凌）农产品加工贸易示范园内</w:t>
            </w:r>
            <w:r w:rsidR="00480F9C" w:rsidRPr="003F7043">
              <w:rPr>
                <w:rFonts w:hint="eastAsia"/>
                <w:sz w:val="24"/>
                <w:szCs w:val="24"/>
              </w:rPr>
              <w:t>租赁</w:t>
            </w:r>
            <w:r w:rsidR="00E67F78">
              <w:rPr>
                <w:rFonts w:hint="eastAsia"/>
                <w:sz w:val="24"/>
                <w:szCs w:val="24"/>
              </w:rPr>
              <w:t>工业</w:t>
            </w:r>
            <w:r w:rsidR="00480F9C" w:rsidRPr="003F7043">
              <w:rPr>
                <w:rFonts w:hint="eastAsia"/>
                <w:sz w:val="24"/>
                <w:szCs w:val="24"/>
              </w:rPr>
              <w:t>用地</w:t>
            </w:r>
            <w:r w:rsidR="000F547F" w:rsidRPr="003F7043">
              <w:rPr>
                <w:sz w:val="24"/>
                <w:szCs w:val="24"/>
              </w:rPr>
              <w:t>1330</w:t>
            </w:r>
            <w:r w:rsidR="00480F9C" w:rsidRPr="003F7043">
              <w:rPr>
                <w:rFonts w:hint="eastAsia"/>
                <w:sz w:val="24"/>
                <w:szCs w:val="24"/>
              </w:rPr>
              <w:t>m</w:t>
            </w:r>
            <w:r w:rsidR="00480F9C" w:rsidRPr="003F7043">
              <w:rPr>
                <w:rFonts w:hint="eastAsia"/>
                <w:sz w:val="24"/>
                <w:szCs w:val="24"/>
                <w:vertAlign w:val="superscript"/>
              </w:rPr>
              <w:t>2</w:t>
            </w:r>
            <w:r w:rsidR="00480F9C" w:rsidRPr="003F7043">
              <w:rPr>
                <w:rFonts w:hint="eastAsia"/>
                <w:bCs/>
                <w:sz w:val="24"/>
                <w:szCs w:val="24"/>
              </w:rPr>
              <w:t>建设</w:t>
            </w:r>
            <w:r w:rsidR="003447C0" w:rsidRPr="003F7043">
              <w:rPr>
                <w:rFonts w:hint="eastAsia"/>
                <w:bCs/>
                <w:sz w:val="24"/>
                <w:szCs w:val="24"/>
              </w:rPr>
              <w:t>黑石新能源研发生产中心项目</w:t>
            </w:r>
            <w:r w:rsidR="00480F9C" w:rsidRPr="003F7043">
              <w:rPr>
                <w:rFonts w:hint="eastAsia"/>
                <w:bCs/>
                <w:sz w:val="24"/>
                <w:szCs w:val="24"/>
              </w:rPr>
              <w:t>，所在地于</w:t>
            </w:r>
            <w:r w:rsidR="00480F9C" w:rsidRPr="003F7043">
              <w:rPr>
                <w:rFonts w:hint="eastAsia"/>
                <w:bCs/>
                <w:sz w:val="24"/>
                <w:szCs w:val="24"/>
              </w:rPr>
              <w:t>2018</w:t>
            </w:r>
            <w:r w:rsidR="00480F9C" w:rsidRPr="003F7043">
              <w:rPr>
                <w:rFonts w:hint="eastAsia"/>
                <w:bCs/>
                <w:sz w:val="24"/>
                <w:szCs w:val="24"/>
              </w:rPr>
              <w:t>年</w:t>
            </w:r>
            <w:r w:rsidR="00EB6FF4" w:rsidRPr="003F7043">
              <w:rPr>
                <w:bCs/>
                <w:sz w:val="24"/>
                <w:szCs w:val="24"/>
              </w:rPr>
              <w:t>10</w:t>
            </w:r>
            <w:r w:rsidR="00480F9C" w:rsidRPr="003F7043">
              <w:rPr>
                <w:rFonts w:hint="eastAsia"/>
                <w:bCs/>
                <w:sz w:val="24"/>
                <w:szCs w:val="24"/>
              </w:rPr>
              <w:t>月</w:t>
            </w:r>
            <w:r w:rsidR="00EB6FF4" w:rsidRPr="003F7043">
              <w:rPr>
                <w:rFonts w:hint="eastAsia"/>
                <w:bCs/>
                <w:sz w:val="24"/>
                <w:szCs w:val="24"/>
              </w:rPr>
              <w:t>1</w:t>
            </w:r>
            <w:r w:rsidR="00EB6FF4" w:rsidRPr="003F7043">
              <w:rPr>
                <w:rFonts w:hint="eastAsia"/>
                <w:bCs/>
                <w:sz w:val="24"/>
                <w:szCs w:val="24"/>
              </w:rPr>
              <w:t>日</w:t>
            </w:r>
            <w:r w:rsidR="00480F9C" w:rsidRPr="003F7043">
              <w:rPr>
                <w:rFonts w:hint="eastAsia"/>
                <w:bCs/>
                <w:sz w:val="24"/>
                <w:szCs w:val="24"/>
              </w:rPr>
              <w:t>租赁，</w:t>
            </w:r>
            <w:r w:rsidR="00EB6FF4" w:rsidRPr="003F7043">
              <w:rPr>
                <w:rFonts w:hint="eastAsia"/>
                <w:bCs/>
                <w:sz w:val="24"/>
                <w:szCs w:val="24"/>
              </w:rPr>
              <w:t>并</w:t>
            </w:r>
            <w:r w:rsidR="00480F9C" w:rsidRPr="003F7043">
              <w:rPr>
                <w:rFonts w:hint="eastAsia"/>
                <w:bCs/>
                <w:sz w:val="24"/>
                <w:szCs w:val="24"/>
              </w:rPr>
              <w:t>于</w:t>
            </w:r>
            <w:r w:rsidR="00480F9C" w:rsidRPr="003F7043">
              <w:rPr>
                <w:rFonts w:hint="eastAsia"/>
                <w:bCs/>
                <w:sz w:val="24"/>
                <w:szCs w:val="24"/>
              </w:rPr>
              <w:t>2</w:t>
            </w:r>
            <w:r w:rsidR="00480F9C" w:rsidRPr="003F7043">
              <w:rPr>
                <w:bCs/>
                <w:sz w:val="24"/>
                <w:szCs w:val="24"/>
              </w:rPr>
              <w:t>018</w:t>
            </w:r>
            <w:r w:rsidR="00480F9C" w:rsidRPr="003F7043">
              <w:rPr>
                <w:rFonts w:hint="eastAsia"/>
                <w:bCs/>
                <w:sz w:val="24"/>
                <w:szCs w:val="24"/>
              </w:rPr>
              <w:t>年</w:t>
            </w:r>
            <w:r w:rsidR="00EB6FF4" w:rsidRPr="003F7043">
              <w:rPr>
                <w:bCs/>
                <w:sz w:val="24"/>
                <w:szCs w:val="24"/>
              </w:rPr>
              <w:t>10</w:t>
            </w:r>
            <w:r w:rsidR="00480F9C" w:rsidRPr="003F7043">
              <w:rPr>
                <w:rFonts w:hint="eastAsia"/>
                <w:bCs/>
                <w:sz w:val="24"/>
                <w:szCs w:val="24"/>
              </w:rPr>
              <w:t>月开始进行建设，</w:t>
            </w:r>
            <w:r w:rsidR="00EB6FF4" w:rsidRPr="003F7043">
              <w:rPr>
                <w:rFonts w:hint="eastAsia"/>
                <w:bCs/>
                <w:sz w:val="24"/>
                <w:szCs w:val="24"/>
              </w:rPr>
              <w:t>厂房现有，项目建设仅需要装修及设备安装</w:t>
            </w:r>
            <w:r w:rsidR="00480F9C" w:rsidRPr="003F7043">
              <w:rPr>
                <w:rFonts w:hint="eastAsia"/>
                <w:bCs/>
                <w:sz w:val="24"/>
                <w:szCs w:val="24"/>
              </w:rPr>
              <w:t>。主要建设内容为：</w:t>
            </w:r>
            <w:r w:rsidR="00EB6FF4" w:rsidRPr="003F7043">
              <w:rPr>
                <w:rFonts w:hint="eastAsia"/>
                <w:bCs/>
                <w:sz w:val="24"/>
                <w:szCs w:val="24"/>
              </w:rPr>
              <w:t>生产车间、原料库房、成品库房、</w:t>
            </w:r>
            <w:r w:rsidR="00E67F78">
              <w:rPr>
                <w:rFonts w:hint="eastAsia"/>
                <w:bCs/>
                <w:sz w:val="24"/>
                <w:szCs w:val="24"/>
              </w:rPr>
              <w:t>展厅、</w:t>
            </w:r>
            <w:r w:rsidR="00EB6FF4" w:rsidRPr="003F7043">
              <w:rPr>
                <w:rFonts w:hint="eastAsia"/>
                <w:bCs/>
                <w:sz w:val="24"/>
                <w:szCs w:val="24"/>
              </w:rPr>
              <w:t>办公区等配套区域</w:t>
            </w:r>
            <w:r w:rsidR="00480F9C" w:rsidRPr="003F7043">
              <w:rPr>
                <w:rFonts w:hint="eastAsia"/>
                <w:bCs/>
                <w:sz w:val="24"/>
                <w:szCs w:val="24"/>
              </w:rPr>
              <w:t>。</w:t>
            </w:r>
          </w:p>
          <w:p w14:paraId="1693C19C" w14:textId="77777777" w:rsidR="002A4B6B" w:rsidRPr="003F7043" w:rsidRDefault="00480F9C">
            <w:pPr>
              <w:spacing w:line="360" w:lineRule="auto"/>
              <w:ind w:firstLine="420"/>
              <w:rPr>
                <w:sz w:val="24"/>
              </w:rPr>
            </w:pPr>
            <w:r w:rsidRPr="003F7043">
              <w:rPr>
                <w:bCs/>
                <w:sz w:val="24"/>
              </w:rPr>
              <w:t>根据</w:t>
            </w:r>
            <w:r w:rsidRPr="003F7043">
              <w:rPr>
                <w:rFonts w:hint="eastAsia"/>
                <w:sz w:val="24"/>
              </w:rPr>
              <w:t>《建设项目环境影响评价分类管理名录》（</w:t>
            </w:r>
            <w:r w:rsidRPr="003F7043">
              <w:rPr>
                <w:rFonts w:hint="eastAsia"/>
                <w:sz w:val="24"/>
              </w:rPr>
              <w:t>2</w:t>
            </w:r>
            <w:r w:rsidRPr="003F7043">
              <w:rPr>
                <w:sz w:val="24"/>
              </w:rPr>
              <w:t>018</w:t>
            </w:r>
            <w:r w:rsidRPr="003F7043">
              <w:rPr>
                <w:rFonts w:hint="eastAsia"/>
                <w:sz w:val="24"/>
              </w:rPr>
              <w:t>年）中的相关规定，</w:t>
            </w:r>
            <w:r w:rsidRPr="003F7043">
              <w:rPr>
                <w:sz w:val="24"/>
              </w:rPr>
              <w:t>该建设项目</w:t>
            </w:r>
            <w:r w:rsidRPr="003F7043">
              <w:rPr>
                <w:rFonts w:hint="eastAsia"/>
                <w:sz w:val="24"/>
              </w:rPr>
              <w:t>生产属于</w:t>
            </w:r>
            <w:r w:rsidRPr="003F7043">
              <w:rPr>
                <w:rFonts w:hint="eastAsia"/>
                <w:sz w:val="24"/>
                <w:szCs w:val="24"/>
              </w:rPr>
              <w:t>“十八、橡胶和塑料制品业—</w:t>
            </w:r>
            <w:r w:rsidRPr="003F7043">
              <w:rPr>
                <w:rFonts w:hint="eastAsia"/>
                <w:sz w:val="24"/>
                <w:szCs w:val="24"/>
              </w:rPr>
              <w:t>47</w:t>
            </w:r>
            <w:r w:rsidRPr="003F7043">
              <w:rPr>
                <w:rFonts w:hint="eastAsia"/>
                <w:sz w:val="24"/>
                <w:szCs w:val="24"/>
              </w:rPr>
              <w:t>塑料制品制造—其他</w:t>
            </w:r>
            <w:r w:rsidRPr="003F7043">
              <w:rPr>
                <w:rFonts w:hint="eastAsia"/>
                <w:sz w:val="24"/>
              </w:rPr>
              <w:t>”</w:t>
            </w:r>
            <w:r w:rsidR="0050641B" w:rsidRPr="003F7043">
              <w:rPr>
                <w:rFonts w:hint="eastAsia"/>
                <w:sz w:val="24"/>
              </w:rPr>
              <w:t>以及“</w:t>
            </w:r>
            <w:r w:rsidR="00587FAE" w:rsidRPr="003F7043">
              <w:rPr>
                <w:rFonts w:hint="eastAsia"/>
                <w:sz w:val="24"/>
              </w:rPr>
              <w:t>十九、非金属</w:t>
            </w:r>
            <w:r w:rsidR="00587FAE" w:rsidRPr="003F7043">
              <w:rPr>
                <w:rFonts w:hint="eastAsia"/>
                <w:sz w:val="24"/>
              </w:rPr>
              <w:lastRenderedPageBreak/>
              <w:t>矿物制品业</w:t>
            </w:r>
            <w:r w:rsidR="00587FAE" w:rsidRPr="003F7043">
              <w:rPr>
                <w:rFonts w:hint="eastAsia"/>
                <w:sz w:val="24"/>
                <w:szCs w:val="24"/>
              </w:rPr>
              <w:t>—</w:t>
            </w:r>
            <w:r w:rsidR="00587FAE" w:rsidRPr="003F7043">
              <w:rPr>
                <w:rFonts w:hint="eastAsia"/>
                <w:sz w:val="24"/>
                <w:szCs w:val="24"/>
              </w:rPr>
              <w:t>5</w:t>
            </w:r>
            <w:r w:rsidR="00587FAE" w:rsidRPr="003F7043">
              <w:rPr>
                <w:sz w:val="24"/>
                <w:szCs w:val="24"/>
              </w:rPr>
              <w:t>6</w:t>
            </w:r>
            <w:r w:rsidR="00587FAE" w:rsidRPr="003F7043">
              <w:rPr>
                <w:rFonts w:hint="eastAsia"/>
                <w:sz w:val="24"/>
                <w:szCs w:val="24"/>
              </w:rPr>
              <w:t>石墨及其他非金属矿物制品—其他</w:t>
            </w:r>
            <w:r w:rsidR="0050641B" w:rsidRPr="003F7043">
              <w:rPr>
                <w:rFonts w:hint="eastAsia"/>
                <w:sz w:val="24"/>
              </w:rPr>
              <w:t>”</w:t>
            </w:r>
            <w:r w:rsidRPr="003F7043">
              <w:rPr>
                <w:rFonts w:hint="eastAsia"/>
                <w:sz w:val="24"/>
              </w:rPr>
              <w:t>，</w:t>
            </w:r>
            <w:r w:rsidRPr="003F7043">
              <w:rPr>
                <w:sz w:val="24"/>
              </w:rPr>
              <w:t>应进行环境影响评价并编制环境影响报告表。</w:t>
            </w:r>
          </w:p>
          <w:p w14:paraId="3D774395" w14:textId="77777777" w:rsidR="002A4B6B" w:rsidRPr="003F7043" w:rsidRDefault="003447C0">
            <w:pPr>
              <w:spacing w:line="360" w:lineRule="auto"/>
              <w:ind w:firstLine="420"/>
              <w:rPr>
                <w:sz w:val="24"/>
              </w:rPr>
            </w:pPr>
            <w:r w:rsidRPr="003F7043">
              <w:rPr>
                <w:rFonts w:hint="eastAsia"/>
                <w:sz w:val="24"/>
              </w:rPr>
              <w:t>黑石（杨凌）新材料科技有限公司</w:t>
            </w:r>
            <w:r w:rsidR="00480F9C" w:rsidRPr="003F7043">
              <w:rPr>
                <w:sz w:val="24"/>
              </w:rPr>
              <w:t>委托我</w:t>
            </w:r>
            <w:r w:rsidR="00480F9C" w:rsidRPr="003F7043">
              <w:rPr>
                <w:rFonts w:hint="eastAsia"/>
                <w:sz w:val="24"/>
              </w:rPr>
              <w:t>单位——河南首创环保科技有限公司承担该</w:t>
            </w:r>
            <w:r w:rsidR="00480F9C" w:rsidRPr="003F7043">
              <w:rPr>
                <w:sz w:val="24"/>
              </w:rPr>
              <w:t>项目</w:t>
            </w:r>
            <w:r w:rsidR="00480F9C" w:rsidRPr="003F7043">
              <w:rPr>
                <w:rFonts w:hint="eastAsia"/>
                <w:sz w:val="24"/>
              </w:rPr>
              <w:t>的</w:t>
            </w:r>
            <w:r w:rsidR="00480F9C" w:rsidRPr="003F7043">
              <w:rPr>
                <w:sz w:val="24"/>
              </w:rPr>
              <w:t>环境影响评价</w:t>
            </w:r>
            <w:r w:rsidR="00480F9C" w:rsidRPr="003F7043">
              <w:rPr>
                <w:rFonts w:hint="eastAsia"/>
                <w:sz w:val="24"/>
              </w:rPr>
              <w:t>工作</w:t>
            </w:r>
            <w:r w:rsidR="00480F9C" w:rsidRPr="003F7043">
              <w:rPr>
                <w:sz w:val="24"/>
              </w:rPr>
              <w:t>。接受委托后，我单位</w:t>
            </w:r>
            <w:r w:rsidR="00480F9C" w:rsidRPr="003F7043">
              <w:rPr>
                <w:rFonts w:hint="eastAsia"/>
                <w:sz w:val="24"/>
              </w:rPr>
              <w:t>立即</w:t>
            </w:r>
            <w:r w:rsidR="00480F9C" w:rsidRPr="003F7043">
              <w:rPr>
                <w:sz w:val="24"/>
              </w:rPr>
              <w:t>组织有关技术人员进行了详细的现场踏勘、资料收集</w:t>
            </w:r>
            <w:r w:rsidR="00480F9C" w:rsidRPr="003F7043">
              <w:rPr>
                <w:rFonts w:hint="eastAsia"/>
                <w:sz w:val="24"/>
              </w:rPr>
              <w:t>工作</w:t>
            </w:r>
            <w:r w:rsidR="00480F9C" w:rsidRPr="003F7043">
              <w:rPr>
                <w:sz w:val="24"/>
              </w:rPr>
              <w:t>，在对</w:t>
            </w:r>
            <w:r w:rsidR="00480F9C" w:rsidRPr="003F7043">
              <w:rPr>
                <w:rFonts w:hint="eastAsia"/>
                <w:sz w:val="24"/>
              </w:rPr>
              <w:t>项目</w:t>
            </w:r>
            <w:r w:rsidR="00480F9C" w:rsidRPr="003F7043">
              <w:rPr>
                <w:sz w:val="24"/>
              </w:rPr>
              <w:t>环境</w:t>
            </w:r>
            <w:r w:rsidR="00480F9C" w:rsidRPr="003F7043">
              <w:rPr>
                <w:rFonts w:hint="eastAsia"/>
                <w:sz w:val="24"/>
              </w:rPr>
              <w:t>质量</w:t>
            </w:r>
            <w:r w:rsidR="00480F9C" w:rsidRPr="003F7043">
              <w:rPr>
                <w:sz w:val="24"/>
              </w:rPr>
              <w:t>现状和可能造成的环境影响进行</w:t>
            </w:r>
            <w:r w:rsidR="00480F9C" w:rsidRPr="003F7043">
              <w:rPr>
                <w:rFonts w:hint="eastAsia"/>
                <w:sz w:val="24"/>
              </w:rPr>
              <w:t>工程</w:t>
            </w:r>
            <w:r w:rsidR="00480F9C" w:rsidRPr="003F7043">
              <w:rPr>
                <w:sz w:val="24"/>
              </w:rPr>
              <w:t>分析的基础上，编制完成《</w:t>
            </w:r>
            <w:r w:rsidRPr="003F7043">
              <w:rPr>
                <w:rFonts w:hint="eastAsia"/>
                <w:bCs/>
                <w:sz w:val="24"/>
                <w:szCs w:val="24"/>
              </w:rPr>
              <w:t>黑石新能源研发生产中心项目</w:t>
            </w:r>
            <w:r w:rsidR="00480F9C" w:rsidRPr="003F7043">
              <w:rPr>
                <w:sz w:val="24"/>
              </w:rPr>
              <w:t>环境影响报告表》。委托书见附件</w:t>
            </w:r>
            <w:r w:rsidR="00480F9C" w:rsidRPr="003F7043">
              <w:rPr>
                <w:rFonts w:hint="eastAsia"/>
                <w:sz w:val="24"/>
              </w:rPr>
              <w:t>1</w:t>
            </w:r>
            <w:r w:rsidR="00480F9C" w:rsidRPr="003F7043">
              <w:rPr>
                <w:sz w:val="24"/>
              </w:rPr>
              <w:t>。</w:t>
            </w:r>
          </w:p>
          <w:p w14:paraId="236870AA" w14:textId="77777777" w:rsidR="002A4B6B" w:rsidRPr="003F7043" w:rsidRDefault="00480F9C">
            <w:pPr>
              <w:numPr>
                <w:ilvl w:val="0"/>
                <w:numId w:val="2"/>
              </w:numPr>
              <w:spacing w:line="360" w:lineRule="auto"/>
              <w:ind w:firstLineChars="200" w:firstLine="482"/>
              <w:rPr>
                <w:b/>
                <w:bCs/>
                <w:sz w:val="24"/>
                <w:szCs w:val="24"/>
              </w:rPr>
            </w:pPr>
            <w:r w:rsidRPr="003F7043">
              <w:rPr>
                <w:rFonts w:hint="eastAsia"/>
                <w:b/>
                <w:bCs/>
                <w:sz w:val="24"/>
                <w:szCs w:val="24"/>
              </w:rPr>
              <w:t>分析判定情况</w:t>
            </w:r>
          </w:p>
          <w:p w14:paraId="78B6F2CF" w14:textId="77777777" w:rsidR="002A4B6B" w:rsidRPr="003F7043" w:rsidRDefault="00480F9C">
            <w:pPr>
              <w:spacing w:line="360" w:lineRule="auto"/>
              <w:ind w:firstLineChars="200" w:firstLine="482"/>
              <w:rPr>
                <w:b/>
                <w:bCs/>
                <w:sz w:val="24"/>
                <w:szCs w:val="24"/>
              </w:rPr>
            </w:pPr>
            <w:r w:rsidRPr="003F7043">
              <w:rPr>
                <w:rFonts w:hint="eastAsia"/>
                <w:b/>
                <w:bCs/>
                <w:sz w:val="24"/>
                <w:szCs w:val="24"/>
              </w:rPr>
              <w:t>（</w:t>
            </w:r>
            <w:r w:rsidRPr="003F7043">
              <w:rPr>
                <w:rFonts w:hint="eastAsia"/>
                <w:b/>
                <w:bCs/>
                <w:sz w:val="24"/>
                <w:szCs w:val="24"/>
              </w:rPr>
              <w:t>1</w:t>
            </w:r>
            <w:r w:rsidRPr="003F7043">
              <w:rPr>
                <w:rFonts w:hint="eastAsia"/>
                <w:b/>
                <w:bCs/>
                <w:sz w:val="24"/>
                <w:szCs w:val="24"/>
              </w:rPr>
              <w:t>）产业政策符合性</w:t>
            </w:r>
          </w:p>
          <w:p w14:paraId="1D8DF33A" w14:textId="77777777" w:rsidR="00305683" w:rsidRPr="003F7043" w:rsidRDefault="00480F9C" w:rsidP="00305683">
            <w:pPr>
              <w:spacing w:line="360" w:lineRule="auto"/>
              <w:ind w:firstLineChars="200" w:firstLine="480"/>
              <w:rPr>
                <w:sz w:val="24"/>
                <w:szCs w:val="24"/>
              </w:rPr>
            </w:pPr>
            <w:r w:rsidRPr="003F7043">
              <w:rPr>
                <w:rFonts w:hint="eastAsia"/>
                <w:sz w:val="24"/>
                <w:szCs w:val="24"/>
              </w:rPr>
              <w:t>本项目属于塑料制造项目，根据《产业结构调整指导目录》（</w:t>
            </w:r>
            <w:r w:rsidRPr="003F7043">
              <w:rPr>
                <w:rFonts w:hint="eastAsia"/>
                <w:sz w:val="24"/>
                <w:szCs w:val="24"/>
              </w:rPr>
              <w:t>2011</w:t>
            </w:r>
            <w:r w:rsidRPr="003F7043">
              <w:rPr>
                <w:rFonts w:hint="eastAsia"/>
                <w:sz w:val="24"/>
                <w:szCs w:val="24"/>
              </w:rPr>
              <w:t>年本，</w:t>
            </w:r>
            <w:r w:rsidRPr="003F7043">
              <w:rPr>
                <w:rFonts w:hint="eastAsia"/>
                <w:sz w:val="24"/>
                <w:szCs w:val="24"/>
              </w:rPr>
              <w:t>2013</w:t>
            </w:r>
            <w:r w:rsidRPr="003F7043">
              <w:rPr>
                <w:rFonts w:hint="eastAsia"/>
                <w:sz w:val="24"/>
                <w:szCs w:val="24"/>
              </w:rPr>
              <w:t>修正），本项目不属于其中“限制类”和“淘汰类”项目，属于“允许类”项目，项目已获得</w:t>
            </w:r>
            <w:r w:rsidR="00093DF2" w:rsidRPr="003F7043">
              <w:rPr>
                <w:rFonts w:hint="eastAsia"/>
                <w:bCs/>
                <w:sz w:val="24"/>
                <w:szCs w:val="24"/>
              </w:rPr>
              <w:t>杨凌区发展和</w:t>
            </w:r>
            <w:proofErr w:type="gramStart"/>
            <w:r w:rsidR="00093DF2" w:rsidRPr="003F7043">
              <w:rPr>
                <w:rFonts w:hint="eastAsia"/>
                <w:bCs/>
                <w:sz w:val="24"/>
                <w:szCs w:val="24"/>
              </w:rPr>
              <w:t>改革局</w:t>
            </w:r>
            <w:proofErr w:type="gramEnd"/>
            <w:r w:rsidRPr="003F7043">
              <w:rPr>
                <w:rFonts w:hint="eastAsia"/>
                <w:sz w:val="24"/>
                <w:szCs w:val="24"/>
              </w:rPr>
              <w:t>《</w:t>
            </w:r>
            <w:r w:rsidR="003C0674" w:rsidRPr="003F7043">
              <w:rPr>
                <w:rFonts w:hint="eastAsia"/>
                <w:sz w:val="24"/>
                <w:szCs w:val="24"/>
              </w:rPr>
              <w:t>陕西省企业投资项目备案确认书</w:t>
            </w:r>
            <w:r w:rsidRPr="003F7043">
              <w:rPr>
                <w:rFonts w:hint="eastAsia"/>
                <w:sz w:val="24"/>
                <w:szCs w:val="24"/>
              </w:rPr>
              <w:t>》（</w:t>
            </w:r>
            <w:r w:rsidR="003C0674" w:rsidRPr="003F7043">
              <w:rPr>
                <w:rFonts w:hint="eastAsia"/>
                <w:sz w:val="24"/>
                <w:szCs w:val="24"/>
              </w:rPr>
              <w:t>项目代码：</w:t>
            </w:r>
            <w:r w:rsidR="003C0674" w:rsidRPr="003F7043">
              <w:rPr>
                <w:rFonts w:hint="eastAsia"/>
                <w:sz w:val="24"/>
                <w:szCs w:val="24"/>
              </w:rPr>
              <w:t>2</w:t>
            </w:r>
            <w:r w:rsidR="003C0674" w:rsidRPr="003F7043">
              <w:rPr>
                <w:sz w:val="24"/>
                <w:szCs w:val="24"/>
              </w:rPr>
              <w:t>018-611102-44-03-047031</w:t>
            </w:r>
            <w:r w:rsidRPr="003F7043">
              <w:rPr>
                <w:rFonts w:hint="eastAsia"/>
                <w:sz w:val="24"/>
                <w:szCs w:val="24"/>
              </w:rPr>
              <w:t>）（见附件</w:t>
            </w:r>
            <w:r w:rsidR="00E17053" w:rsidRPr="003F7043">
              <w:rPr>
                <w:sz w:val="24"/>
                <w:szCs w:val="24"/>
              </w:rPr>
              <w:t>2</w:t>
            </w:r>
            <w:r w:rsidRPr="003F7043">
              <w:rPr>
                <w:rFonts w:hint="eastAsia"/>
                <w:sz w:val="24"/>
                <w:szCs w:val="24"/>
              </w:rPr>
              <w:t>），符合国家产业政策。</w:t>
            </w:r>
          </w:p>
          <w:p w14:paraId="69B8ADA4" w14:textId="77777777" w:rsidR="00305683" w:rsidRPr="003F7043" w:rsidRDefault="00305683" w:rsidP="00305683">
            <w:pPr>
              <w:spacing w:line="360" w:lineRule="auto"/>
              <w:ind w:firstLineChars="200" w:firstLine="482"/>
              <w:rPr>
                <w:sz w:val="24"/>
                <w:szCs w:val="24"/>
              </w:rPr>
            </w:pPr>
            <w:r w:rsidRPr="003F7043">
              <w:rPr>
                <w:rFonts w:hint="eastAsia"/>
                <w:b/>
                <w:bCs/>
                <w:sz w:val="24"/>
                <w:szCs w:val="24"/>
              </w:rPr>
              <w:t>（</w:t>
            </w:r>
            <w:r w:rsidRPr="003F7043">
              <w:rPr>
                <w:rFonts w:hint="eastAsia"/>
                <w:b/>
                <w:bCs/>
                <w:sz w:val="24"/>
                <w:szCs w:val="24"/>
              </w:rPr>
              <w:t>2</w:t>
            </w:r>
            <w:r w:rsidRPr="003F7043">
              <w:rPr>
                <w:rFonts w:hint="eastAsia"/>
                <w:b/>
                <w:bCs/>
                <w:sz w:val="24"/>
                <w:szCs w:val="24"/>
              </w:rPr>
              <w:t>）园区产业规划符合性分析</w:t>
            </w:r>
          </w:p>
          <w:p w14:paraId="6CEA67E8" w14:textId="77777777" w:rsidR="00305683" w:rsidRPr="003F7043" w:rsidRDefault="00D70652" w:rsidP="009A1410">
            <w:pPr>
              <w:pStyle w:val="Default"/>
              <w:spacing w:line="360" w:lineRule="auto"/>
              <w:ind w:firstLineChars="200" w:firstLine="480"/>
            </w:pPr>
            <w:r w:rsidRPr="003F7043">
              <w:rPr>
                <w:rFonts w:hint="eastAsia"/>
              </w:rPr>
              <w:t>陕西省农产品加工贸易示范园区总规划建设面积2万亩，在</w:t>
            </w:r>
            <w:r w:rsidR="009A1410" w:rsidRPr="003F7043">
              <w:rPr>
                <w:rFonts w:hint="eastAsia"/>
              </w:rPr>
              <w:t>杨凌示范区</w:t>
            </w:r>
            <w:r w:rsidRPr="003F7043">
              <w:rPr>
                <w:rFonts w:hint="eastAsia"/>
              </w:rPr>
              <w:t>规划建设的核心园区总面积1万亩</w:t>
            </w:r>
            <w:r w:rsidR="009A1410" w:rsidRPr="003F7043">
              <w:rPr>
                <w:rFonts w:hint="eastAsia"/>
              </w:rPr>
              <w:t>，包括</w:t>
            </w:r>
            <w:proofErr w:type="gramStart"/>
            <w:r w:rsidRPr="003F7043">
              <w:rPr>
                <w:rFonts w:hint="eastAsia"/>
              </w:rPr>
              <w:t>括</w:t>
            </w:r>
            <w:proofErr w:type="gramEnd"/>
            <w:r w:rsidRPr="003F7043">
              <w:rPr>
                <w:rFonts w:hint="eastAsia"/>
              </w:rPr>
              <w:t>食品生物制造集聚区、粮油物流园区、综合物流园区、研发孵化区等功能板块，着力打造食品生物制造</w:t>
            </w:r>
            <w:r w:rsidR="009A1410" w:rsidRPr="003F7043">
              <w:rPr>
                <w:rFonts w:hint="eastAsia"/>
              </w:rPr>
              <w:t>产业集群，配套农产品加工协同创新中心、农产品加工数据中心、电子商务及物流综合中心、园区公共服务中心等六大公共服务中心。本项目属于新能源研发，位于陕西（杨凌）农产品加工贸易示范园的研发孵化区的6号厂房，符合园区规划。</w:t>
            </w:r>
          </w:p>
          <w:p w14:paraId="77A12EBB" w14:textId="77777777" w:rsidR="002A4B6B" w:rsidRPr="003F7043" w:rsidRDefault="00480F9C">
            <w:pPr>
              <w:spacing w:line="360" w:lineRule="auto"/>
              <w:ind w:firstLineChars="200" w:firstLine="480"/>
              <w:jc w:val="center"/>
              <w:rPr>
                <w:rFonts w:eastAsia="黑体"/>
                <w:sz w:val="24"/>
                <w:szCs w:val="22"/>
              </w:rPr>
            </w:pPr>
            <w:r w:rsidRPr="003F7043">
              <w:rPr>
                <w:rFonts w:eastAsia="黑体"/>
                <w:sz w:val="24"/>
                <w:szCs w:val="22"/>
              </w:rPr>
              <w:t>表</w:t>
            </w:r>
            <w:r w:rsidRPr="003F7043">
              <w:rPr>
                <w:rFonts w:eastAsia="黑体"/>
                <w:sz w:val="24"/>
                <w:szCs w:val="22"/>
              </w:rPr>
              <w:t xml:space="preserve">1  </w:t>
            </w:r>
            <w:r w:rsidRPr="003F7043">
              <w:rPr>
                <w:rFonts w:eastAsia="黑体"/>
                <w:sz w:val="24"/>
                <w:szCs w:val="22"/>
              </w:rPr>
              <w:t>本项目与相关政策符合性分析</w:t>
            </w:r>
          </w:p>
          <w:tbl>
            <w:tblPr>
              <w:tblW w:w="9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4"/>
              <w:gridCol w:w="2957"/>
              <w:gridCol w:w="3603"/>
              <w:gridCol w:w="866"/>
            </w:tblGrid>
            <w:tr w:rsidR="002A4B6B" w:rsidRPr="003F7043" w14:paraId="62F0EF33" w14:textId="77777777" w:rsidTr="00E67F78">
              <w:trPr>
                <w:jc w:val="center"/>
              </w:trPr>
              <w:tc>
                <w:tcPr>
                  <w:tcW w:w="1714" w:type="dxa"/>
                  <w:vAlign w:val="center"/>
                </w:tcPr>
                <w:p w14:paraId="7D8ABB15" w14:textId="77777777" w:rsidR="002A4B6B" w:rsidRPr="003F7043" w:rsidRDefault="00480F9C">
                  <w:pPr>
                    <w:jc w:val="center"/>
                    <w:rPr>
                      <w:b/>
                      <w:szCs w:val="21"/>
                    </w:rPr>
                  </w:pPr>
                  <w:r w:rsidRPr="003F7043">
                    <w:rPr>
                      <w:b/>
                      <w:szCs w:val="21"/>
                    </w:rPr>
                    <w:t>规划</w:t>
                  </w:r>
                </w:p>
              </w:tc>
              <w:tc>
                <w:tcPr>
                  <w:tcW w:w="2957" w:type="dxa"/>
                  <w:vAlign w:val="center"/>
                </w:tcPr>
                <w:p w14:paraId="4E381E46" w14:textId="77777777" w:rsidR="002A4B6B" w:rsidRPr="003F7043" w:rsidRDefault="00480F9C">
                  <w:pPr>
                    <w:jc w:val="center"/>
                    <w:rPr>
                      <w:b/>
                      <w:szCs w:val="21"/>
                    </w:rPr>
                  </w:pPr>
                  <w:r w:rsidRPr="003F7043">
                    <w:rPr>
                      <w:b/>
                      <w:szCs w:val="21"/>
                    </w:rPr>
                    <w:t>规划内容</w:t>
                  </w:r>
                </w:p>
              </w:tc>
              <w:tc>
                <w:tcPr>
                  <w:tcW w:w="3603" w:type="dxa"/>
                  <w:vAlign w:val="center"/>
                </w:tcPr>
                <w:p w14:paraId="59EE30D4" w14:textId="77777777" w:rsidR="002A4B6B" w:rsidRPr="003F7043" w:rsidRDefault="00480F9C">
                  <w:pPr>
                    <w:jc w:val="center"/>
                    <w:rPr>
                      <w:b/>
                      <w:szCs w:val="21"/>
                    </w:rPr>
                  </w:pPr>
                  <w:r w:rsidRPr="003F7043">
                    <w:rPr>
                      <w:b/>
                      <w:szCs w:val="21"/>
                    </w:rPr>
                    <w:t>本项目情况</w:t>
                  </w:r>
                </w:p>
              </w:tc>
              <w:tc>
                <w:tcPr>
                  <w:tcW w:w="866" w:type="dxa"/>
                  <w:vAlign w:val="center"/>
                </w:tcPr>
                <w:p w14:paraId="21D42735" w14:textId="77777777" w:rsidR="002A4B6B" w:rsidRPr="003F7043" w:rsidRDefault="00480F9C">
                  <w:pPr>
                    <w:jc w:val="center"/>
                    <w:rPr>
                      <w:b/>
                      <w:szCs w:val="21"/>
                    </w:rPr>
                  </w:pPr>
                  <w:r w:rsidRPr="003F7043">
                    <w:rPr>
                      <w:b/>
                      <w:szCs w:val="21"/>
                    </w:rPr>
                    <w:t>符合性</w:t>
                  </w:r>
                </w:p>
              </w:tc>
            </w:tr>
            <w:tr w:rsidR="002A4B6B" w:rsidRPr="003F7043" w14:paraId="07437A59" w14:textId="77777777" w:rsidTr="00E67F78">
              <w:trPr>
                <w:trHeight w:val="1218"/>
                <w:jc w:val="center"/>
              </w:trPr>
              <w:tc>
                <w:tcPr>
                  <w:tcW w:w="4671" w:type="dxa"/>
                  <w:gridSpan w:val="2"/>
                  <w:vAlign w:val="center"/>
                </w:tcPr>
                <w:p w14:paraId="5015544A" w14:textId="77777777" w:rsidR="002A4B6B" w:rsidRPr="003F7043" w:rsidRDefault="00480F9C">
                  <w:pPr>
                    <w:pStyle w:val="afc"/>
                    <w:widowControl w:val="0"/>
                    <w:spacing w:beforeAutospacing="0" w:afterAutospacing="0"/>
                    <w:rPr>
                      <w:rFonts w:ascii="Times New Roman" w:hAnsi="Times New Roman" w:cs="Times New Roman"/>
                      <w:sz w:val="21"/>
                      <w:szCs w:val="21"/>
                    </w:rPr>
                  </w:pPr>
                  <w:r w:rsidRPr="003F7043">
                    <w:rPr>
                      <w:rFonts w:ascii="Times New Roman" w:hAnsi="Times New Roman" w:hint="eastAsia"/>
                      <w:sz w:val="21"/>
                      <w:szCs w:val="21"/>
                    </w:rPr>
                    <w:t>《产业结构调整指导目录（</w:t>
                  </w:r>
                  <w:r w:rsidRPr="003F7043">
                    <w:rPr>
                      <w:rFonts w:ascii="Times New Roman" w:hAnsi="Times New Roman" w:hint="eastAsia"/>
                      <w:sz w:val="21"/>
                      <w:szCs w:val="21"/>
                    </w:rPr>
                    <w:t>2011</w:t>
                  </w:r>
                  <w:r w:rsidRPr="003F7043">
                    <w:rPr>
                      <w:rFonts w:ascii="Times New Roman" w:hAnsi="Times New Roman" w:hint="eastAsia"/>
                      <w:sz w:val="21"/>
                      <w:szCs w:val="21"/>
                    </w:rPr>
                    <w:t>年本）（修正版）》</w:t>
                  </w:r>
                </w:p>
              </w:tc>
              <w:tc>
                <w:tcPr>
                  <w:tcW w:w="3603" w:type="dxa"/>
                  <w:vAlign w:val="center"/>
                </w:tcPr>
                <w:p w14:paraId="5D4F6FC6" w14:textId="77777777" w:rsidR="002A4B6B" w:rsidRPr="003F7043" w:rsidRDefault="00480F9C">
                  <w:pPr>
                    <w:jc w:val="left"/>
                    <w:rPr>
                      <w:szCs w:val="21"/>
                    </w:rPr>
                  </w:pPr>
                  <w:r w:rsidRPr="003F7043">
                    <w:rPr>
                      <w:rFonts w:hint="eastAsia"/>
                      <w:szCs w:val="21"/>
                    </w:rPr>
                    <w:t>本项目板不属于中华人民共和国国家发展和改革委员会《产业结构调整指导目录（</w:t>
                  </w:r>
                  <w:r w:rsidRPr="003F7043">
                    <w:rPr>
                      <w:rFonts w:hint="eastAsia"/>
                      <w:szCs w:val="21"/>
                    </w:rPr>
                    <w:t>2011</w:t>
                  </w:r>
                  <w:r w:rsidRPr="003F7043">
                    <w:rPr>
                      <w:rFonts w:hint="eastAsia"/>
                      <w:szCs w:val="21"/>
                    </w:rPr>
                    <w:t>年本）（修正版）》中淘汰、限制类项目，属于允许类项目。</w:t>
                  </w:r>
                </w:p>
              </w:tc>
              <w:tc>
                <w:tcPr>
                  <w:tcW w:w="866" w:type="dxa"/>
                  <w:vAlign w:val="center"/>
                </w:tcPr>
                <w:p w14:paraId="4B7FF76A" w14:textId="77777777" w:rsidR="002A4B6B" w:rsidRPr="003F7043" w:rsidRDefault="00480F9C">
                  <w:pPr>
                    <w:jc w:val="center"/>
                    <w:rPr>
                      <w:szCs w:val="21"/>
                    </w:rPr>
                  </w:pPr>
                  <w:r w:rsidRPr="003F7043">
                    <w:rPr>
                      <w:rFonts w:hint="eastAsia"/>
                      <w:szCs w:val="21"/>
                    </w:rPr>
                    <w:t>符合</w:t>
                  </w:r>
                </w:p>
              </w:tc>
            </w:tr>
            <w:tr w:rsidR="002A4B6B" w:rsidRPr="003F7043" w14:paraId="29EF42A9" w14:textId="77777777" w:rsidTr="00E67F78">
              <w:trPr>
                <w:trHeight w:val="1218"/>
                <w:jc w:val="center"/>
              </w:trPr>
              <w:tc>
                <w:tcPr>
                  <w:tcW w:w="1714" w:type="dxa"/>
                  <w:vMerge w:val="restart"/>
                  <w:vAlign w:val="center"/>
                </w:tcPr>
                <w:p w14:paraId="42B95DD5" w14:textId="77777777" w:rsidR="002A4B6B" w:rsidRPr="003F7043" w:rsidRDefault="00480F9C">
                  <w:pPr>
                    <w:pStyle w:val="afc"/>
                    <w:widowControl w:val="0"/>
                    <w:spacing w:beforeAutospacing="0" w:afterAutospacing="0"/>
                    <w:rPr>
                      <w:rFonts w:ascii="Times New Roman" w:hAnsi="Times New Roman"/>
                      <w:sz w:val="21"/>
                      <w:szCs w:val="21"/>
                    </w:rPr>
                  </w:pPr>
                  <w:r w:rsidRPr="003F7043">
                    <w:rPr>
                      <w:rFonts w:ascii="Times New Roman" w:hAnsi="Times New Roman"/>
                      <w:sz w:val="21"/>
                      <w:szCs w:val="21"/>
                    </w:rPr>
                    <w:t>《</w:t>
                  </w:r>
                  <w:r w:rsidRPr="003F7043">
                    <w:rPr>
                      <w:rFonts w:ascii="Times New Roman" w:hAnsi="Times New Roman"/>
                      <w:sz w:val="21"/>
                      <w:szCs w:val="21"/>
                    </w:rPr>
                    <w:t>“</w:t>
                  </w:r>
                  <w:r w:rsidRPr="003F7043">
                    <w:rPr>
                      <w:rFonts w:ascii="Times New Roman" w:hAnsi="Times New Roman"/>
                      <w:sz w:val="21"/>
                      <w:szCs w:val="21"/>
                    </w:rPr>
                    <w:t>十三五</w:t>
                  </w:r>
                  <w:r w:rsidRPr="003F7043">
                    <w:rPr>
                      <w:rFonts w:ascii="Times New Roman" w:hAnsi="Times New Roman"/>
                      <w:sz w:val="21"/>
                      <w:szCs w:val="21"/>
                    </w:rPr>
                    <w:t>”</w:t>
                  </w:r>
                  <w:r w:rsidRPr="003F7043">
                    <w:rPr>
                      <w:rFonts w:ascii="Times New Roman" w:hAnsi="Times New Roman"/>
                      <w:sz w:val="21"/>
                      <w:szCs w:val="21"/>
                    </w:rPr>
                    <w:t>挥发性有机物污染防治工作方案》</w:t>
                  </w:r>
                </w:p>
              </w:tc>
              <w:tc>
                <w:tcPr>
                  <w:tcW w:w="2957" w:type="dxa"/>
                  <w:vAlign w:val="center"/>
                </w:tcPr>
                <w:p w14:paraId="5C518261" w14:textId="77777777" w:rsidR="002A4B6B" w:rsidRPr="003F7043" w:rsidRDefault="00480F9C">
                  <w:pPr>
                    <w:pStyle w:val="afc"/>
                    <w:widowControl w:val="0"/>
                    <w:spacing w:beforeAutospacing="0" w:afterAutospacing="0"/>
                    <w:rPr>
                      <w:rFonts w:ascii="Times New Roman" w:hAnsi="Times New Roman"/>
                      <w:sz w:val="21"/>
                      <w:szCs w:val="21"/>
                    </w:rPr>
                  </w:pPr>
                  <w:r w:rsidRPr="003F7043">
                    <w:rPr>
                      <w:rFonts w:ascii="Times New Roman" w:hAnsi="Times New Roman" w:cs="Times New Roman" w:hint="eastAsia"/>
                      <w:sz w:val="21"/>
                      <w:szCs w:val="21"/>
                    </w:rPr>
                    <w:t>1</w:t>
                  </w:r>
                  <w:r w:rsidRPr="003F7043">
                    <w:rPr>
                      <w:rFonts w:ascii="Times New Roman" w:hAnsi="Times New Roman" w:cs="Times New Roman" w:hint="eastAsia"/>
                      <w:sz w:val="21"/>
                      <w:szCs w:val="21"/>
                    </w:rPr>
                    <w:t>、加快推进橡胶制品等</w:t>
                  </w:r>
                  <w:r w:rsidRPr="003F7043">
                    <w:rPr>
                      <w:rFonts w:ascii="Times New Roman" w:hAnsi="Times New Roman" w:cs="Times New Roman" w:hint="eastAsia"/>
                      <w:sz w:val="21"/>
                      <w:szCs w:val="21"/>
                    </w:rPr>
                    <w:t>VOCs</w:t>
                  </w:r>
                  <w:r w:rsidRPr="003F7043">
                    <w:rPr>
                      <w:rFonts w:ascii="Times New Roman" w:hAnsi="Times New Roman" w:cs="Times New Roman" w:hint="eastAsia"/>
                      <w:sz w:val="21"/>
                      <w:szCs w:val="21"/>
                    </w:rPr>
                    <w:t>治理力度，推广使用低（无）</w:t>
                  </w:r>
                  <w:r w:rsidRPr="003F7043">
                    <w:rPr>
                      <w:rFonts w:ascii="Times New Roman" w:hAnsi="Times New Roman" w:cs="Times New Roman" w:hint="eastAsia"/>
                      <w:sz w:val="21"/>
                      <w:szCs w:val="21"/>
                    </w:rPr>
                    <w:t>V</w:t>
                  </w:r>
                  <w:r w:rsidRPr="003F7043">
                    <w:rPr>
                      <w:rFonts w:ascii="Times New Roman" w:hAnsi="Times New Roman" w:cs="Times New Roman"/>
                      <w:sz w:val="21"/>
                      <w:szCs w:val="21"/>
                    </w:rPr>
                    <w:t>OCs</w:t>
                  </w:r>
                  <w:r w:rsidRPr="003F7043">
                    <w:rPr>
                      <w:rFonts w:ascii="Times New Roman" w:hAnsi="Times New Roman" w:cs="Times New Roman" w:hint="eastAsia"/>
                      <w:sz w:val="21"/>
                      <w:szCs w:val="21"/>
                    </w:rPr>
                    <w:t>含量、低反应活性的原辅材料和产品，加强有机废气收集与治理，有机废气收集率不低于</w:t>
                  </w:r>
                  <w:r w:rsidRPr="003F7043">
                    <w:rPr>
                      <w:rFonts w:ascii="Times New Roman" w:hAnsi="Times New Roman" w:cs="Times New Roman" w:hint="eastAsia"/>
                      <w:sz w:val="21"/>
                      <w:szCs w:val="21"/>
                    </w:rPr>
                    <w:t>8</w:t>
                  </w:r>
                  <w:r w:rsidRPr="003F7043">
                    <w:rPr>
                      <w:rFonts w:ascii="Times New Roman" w:hAnsi="Times New Roman" w:cs="Times New Roman"/>
                      <w:sz w:val="21"/>
                      <w:szCs w:val="21"/>
                    </w:rPr>
                    <w:t>0%</w:t>
                  </w:r>
                  <w:r w:rsidRPr="003F7043">
                    <w:rPr>
                      <w:rFonts w:ascii="Times New Roman" w:hAnsi="Times New Roman" w:cs="Times New Roman" w:hint="eastAsia"/>
                      <w:sz w:val="21"/>
                      <w:szCs w:val="21"/>
                    </w:rPr>
                    <w:t>。</w:t>
                  </w:r>
                </w:p>
              </w:tc>
              <w:tc>
                <w:tcPr>
                  <w:tcW w:w="3603" w:type="dxa"/>
                  <w:vAlign w:val="center"/>
                </w:tcPr>
                <w:p w14:paraId="3E03A073" w14:textId="77777777" w:rsidR="002A4B6B" w:rsidRPr="003F7043" w:rsidRDefault="00480F9C">
                  <w:pPr>
                    <w:jc w:val="left"/>
                    <w:rPr>
                      <w:szCs w:val="21"/>
                    </w:rPr>
                  </w:pPr>
                  <w:r w:rsidRPr="003F7043">
                    <w:rPr>
                      <w:szCs w:val="21"/>
                    </w:rPr>
                    <w:t>本项目</w:t>
                  </w:r>
                  <w:r w:rsidRPr="003F7043">
                    <w:rPr>
                      <w:rFonts w:hint="eastAsia"/>
                      <w:szCs w:val="21"/>
                    </w:rPr>
                    <w:t>所使用的原材料为</w:t>
                  </w:r>
                  <w:r w:rsidR="00EB6FF4" w:rsidRPr="003F7043">
                    <w:rPr>
                      <w:rFonts w:hint="eastAsia"/>
                      <w:szCs w:val="21"/>
                    </w:rPr>
                    <w:t>聚丙烯，</w:t>
                  </w:r>
                  <w:r w:rsidRPr="003F7043">
                    <w:rPr>
                      <w:rFonts w:hint="eastAsia"/>
                      <w:szCs w:val="21"/>
                    </w:rPr>
                    <w:t>色母</w:t>
                  </w:r>
                  <w:r w:rsidR="00EB6FF4" w:rsidRPr="003F7043">
                    <w:rPr>
                      <w:rFonts w:hint="eastAsia"/>
                      <w:szCs w:val="21"/>
                    </w:rPr>
                    <w:t>，</w:t>
                  </w:r>
                  <w:r w:rsidR="00F915E6" w:rsidRPr="003F7043">
                    <w:rPr>
                      <w:rFonts w:hint="eastAsia"/>
                    </w:rPr>
                    <w:t>聚丙烯</w:t>
                  </w:r>
                  <w:r w:rsidR="00F915E6" w:rsidRPr="003F7043">
                    <w:rPr>
                      <w:rFonts w:hint="eastAsia"/>
                    </w:rPr>
                    <w:t>-</w:t>
                  </w:r>
                  <w:r w:rsidR="00F915E6" w:rsidRPr="003F7043">
                    <w:rPr>
                      <w:rFonts w:hint="eastAsia"/>
                    </w:rPr>
                    <w:t>碳黑</w:t>
                  </w:r>
                  <w:r w:rsidR="00F915E6" w:rsidRPr="003F7043">
                    <w:rPr>
                      <w:rFonts w:hint="eastAsia"/>
                    </w:rPr>
                    <w:t>-</w:t>
                  </w:r>
                  <w:r w:rsidR="00F915E6" w:rsidRPr="003F7043">
                    <w:rPr>
                      <w:rFonts w:hint="eastAsia"/>
                    </w:rPr>
                    <w:t>乙烯丙烯复合材料</w:t>
                  </w:r>
                  <w:r w:rsidRPr="003F7043">
                    <w:rPr>
                      <w:rFonts w:hint="eastAsia"/>
                      <w:szCs w:val="21"/>
                    </w:rPr>
                    <w:t>，均为低</w:t>
                  </w:r>
                  <w:r w:rsidRPr="003F7043">
                    <w:rPr>
                      <w:rFonts w:hint="eastAsia"/>
                      <w:szCs w:val="21"/>
                    </w:rPr>
                    <w:t>V</w:t>
                  </w:r>
                  <w:r w:rsidRPr="003F7043">
                    <w:rPr>
                      <w:szCs w:val="21"/>
                    </w:rPr>
                    <w:t>OCs</w:t>
                  </w:r>
                  <w:r w:rsidRPr="003F7043">
                    <w:rPr>
                      <w:rFonts w:hint="eastAsia"/>
                      <w:szCs w:val="21"/>
                    </w:rPr>
                    <w:t>原料，产生的有机废气</w:t>
                  </w:r>
                  <w:r w:rsidR="00173DC9" w:rsidRPr="003F7043">
                    <w:rPr>
                      <w:rFonts w:hint="eastAsia"/>
                      <w:szCs w:val="21"/>
                    </w:rPr>
                    <w:t>通过</w:t>
                  </w:r>
                  <w:r w:rsidR="00173DC9" w:rsidRPr="003F7043">
                    <w:rPr>
                      <w:rFonts w:hint="eastAsia"/>
                      <w:szCs w:val="21"/>
                    </w:rPr>
                    <w:t>UV</w:t>
                  </w:r>
                  <w:r w:rsidR="00173DC9" w:rsidRPr="003F7043">
                    <w:rPr>
                      <w:rFonts w:hint="eastAsia"/>
                      <w:szCs w:val="21"/>
                    </w:rPr>
                    <w:t>光解</w:t>
                  </w:r>
                  <w:r w:rsidR="00173DC9" w:rsidRPr="003F7043">
                    <w:rPr>
                      <w:rFonts w:hint="eastAsia"/>
                      <w:szCs w:val="21"/>
                    </w:rPr>
                    <w:t>+</w:t>
                  </w:r>
                  <w:r w:rsidR="00173DC9" w:rsidRPr="003F7043">
                    <w:rPr>
                      <w:rFonts w:hint="eastAsia"/>
                      <w:szCs w:val="21"/>
                    </w:rPr>
                    <w:t>活性炭处理吸附进行处理，处理</w:t>
                  </w:r>
                  <w:r w:rsidRPr="003F7043">
                    <w:rPr>
                      <w:rFonts w:hint="eastAsia"/>
                      <w:szCs w:val="21"/>
                    </w:rPr>
                    <w:t>效率为</w:t>
                  </w:r>
                  <w:r w:rsidRPr="003F7043">
                    <w:rPr>
                      <w:rFonts w:hint="eastAsia"/>
                      <w:szCs w:val="21"/>
                    </w:rPr>
                    <w:t>85%</w:t>
                  </w:r>
                  <w:r w:rsidRPr="003F7043">
                    <w:rPr>
                      <w:rFonts w:hint="eastAsia"/>
                      <w:szCs w:val="21"/>
                    </w:rPr>
                    <w:t>。</w:t>
                  </w:r>
                </w:p>
              </w:tc>
              <w:tc>
                <w:tcPr>
                  <w:tcW w:w="866" w:type="dxa"/>
                  <w:vAlign w:val="center"/>
                </w:tcPr>
                <w:p w14:paraId="2C2F341F" w14:textId="77777777" w:rsidR="002A4B6B" w:rsidRPr="003F7043" w:rsidRDefault="00480F9C">
                  <w:pPr>
                    <w:jc w:val="center"/>
                    <w:rPr>
                      <w:szCs w:val="21"/>
                    </w:rPr>
                  </w:pPr>
                  <w:r w:rsidRPr="003F7043">
                    <w:rPr>
                      <w:rFonts w:hint="eastAsia"/>
                      <w:szCs w:val="21"/>
                    </w:rPr>
                    <w:t>符合</w:t>
                  </w:r>
                </w:p>
              </w:tc>
            </w:tr>
            <w:tr w:rsidR="002A4B6B" w:rsidRPr="003F7043" w14:paraId="7D798187" w14:textId="77777777" w:rsidTr="00E67F78">
              <w:trPr>
                <w:trHeight w:val="1218"/>
                <w:jc w:val="center"/>
              </w:trPr>
              <w:tc>
                <w:tcPr>
                  <w:tcW w:w="1714" w:type="dxa"/>
                  <w:vMerge/>
                  <w:vAlign w:val="center"/>
                </w:tcPr>
                <w:p w14:paraId="5ADD061D" w14:textId="77777777" w:rsidR="002A4B6B" w:rsidRPr="003F7043" w:rsidRDefault="002A4B6B">
                  <w:pPr>
                    <w:pStyle w:val="afc"/>
                    <w:widowControl w:val="0"/>
                    <w:spacing w:beforeAutospacing="0" w:afterAutospacing="0"/>
                    <w:rPr>
                      <w:rFonts w:ascii="Times New Roman" w:hAnsi="Times New Roman"/>
                      <w:sz w:val="21"/>
                      <w:szCs w:val="21"/>
                    </w:rPr>
                  </w:pPr>
                </w:p>
              </w:tc>
              <w:tc>
                <w:tcPr>
                  <w:tcW w:w="2957" w:type="dxa"/>
                  <w:vAlign w:val="center"/>
                </w:tcPr>
                <w:p w14:paraId="6C4073A1" w14:textId="77777777" w:rsidR="002A4B6B" w:rsidRPr="003F7043" w:rsidRDefault="00480F9C">
                  <w:pPr>
                    <w:pStyle w:val="afc"/>
                    <w:widowControl w:val="0"/>
                    <w:spacing w:beforeAutospacing="0" w:afterAutospacing="0"/>
                    <w:rPr>
                      <w:rFonts w:ascii="Times New Roman" w:hAnsi="Times New Roman" w:cs="Times New Roman"/>
                      <w:sz w:val="21"/>
                      <w:szCs w:val="21"/>
                    </w:rPr>
                  </w:pPr>
                  <w:r w:rsidRPr="003F7043">
                    <w:rPr>
                      <w:rFonts w:ascii="Times New Roman" w:hAnsi="Times New Roman" w:cs="Times New Roman" w:hint="eastAsia"/>
                      <w:sz w:val="21"/>
                      <w:szCs w:val="21"/>
                    </w:rPr>
                    <w:t>2</w:t>
                  </w:r>
                  <w:r w:rsidRPr="003F7043">
                    <w:rPr>
                      <w:rFonts w:ascii="Times New Roman" w:hAnsi="Times New Roman" w:cs="Times New Roman" w:hint="eastAsia"/>
                      <w:sz w:val="21"/>
                      <w:szCs w:val="21"/>
                    </w:rPr>
                    <w:t>、</w:t>
                  </w:r>
                  <w:r w:rsidRPr="003F7043">
                    <w:rPr>
                      <w:rFonts w:ascii="Times New Roman" w:hAnsi="Times New Roman" w:cs="Times New Roman"/>
                      <w:sz w:val="21"/>
                      <w:szCs w:val="21"/>
                    </w:rPr>
                    <w:t>企业应规范内部环保管理制度，制定</w:t>
                  </w:r>
                  <w:r w:rsidRPr="003F7043">
                    <w:rPr>
                      <w:rFonts w:ascii="Times New Roman" w:hAnsi="Times New Roman" w:cs="Times New Roman"/>
                      <w:sz w:val="21"/>
                      <w:szCs w:val="21"/>
                    </w:rPr>
                    <w:t>VOCs</w:t>
                  </w:r>
                  <w:r w:rsidRPr="003F7043">
                    <w:rPr>
                      <w:rFonts w:ascii="Times New Roman" w:hAnsi="Times New Roman" w:cs="Times New Roman"/>
                      <w:sz w:val="21"/>
                      <w:szCs w:val="21"/>
                    </w:rPr>
                    <w:t>防治设施运行管理方案，</w:t>
                  </w:r>
                  <w:proofErr w:type="gramStart"/>
                  <w:r w:rsidRPr="003F7043">
                    <w:rPr>
                      <w:rFonts w:ascii="Times New Roman" w:hAnsi="Times New Roman" w:cs="Times New Roman"/>
                      <w:sz w:val="21"/>
                      <w:szCs w:val="21"/>
                    </w:rPr>
                    <w:t>相关台账记录</w:t>
                  </w:r>
                  <w:proofErr w:type="gramEnd"/>
                  <w:r w:rsidRPr="003F7043">
                    <w:rPr>
                      <w:rFonts w:ascii="Times New Roman" w:hAnsi="Times New Roman" w:cs="Times New Roman"/>
                      <w:sz w:val="21"/>
                      <w:szCs w:val="21"/>
                    </w:rPr>
                    <w:t>至少保存</w:t>
                  </w:r>
                  <w:r w:rsidRPr="003F7043">
                    <w:rPr>
                      <w:rFonts w:ascii="Times New Roman" w:hAnsi="Times New Roman" w:cs="Times New Roman"/>
                      <w:sz w:val="21"/>
                      <w:szCs w:val="21"/>
                    </w:rPr>
                    <w:t>3</w:t>
                  </w:r>
                  <w:r w:rsidRPr="003F7043">
                    <w:rPr>
                      <w:rFonts w:ascii="Times New Roman" w:hAnsi="Times New Roman" w:cs="Times New Roman"/>
                      <w:sz w:val="21"/>
                      <w:szCs w:val="21"/>
                    </w:rPr>
                    <w:t>年以上。</w:t>
                  </w:r>
                </w:p>
              </w:tc>
              <w:tc>
                <w:tcPr>
                  <w:tcW w:w="3603" w:type="dxa"/>
                  <w:vAlign w:val="center"/>
                </w:tcPr>
                <w:p w14:paraId="7FA0D34E" w14:textId="77777777" w:rsidR="002A4B6B" w:rsidRPr="003F7043" w:rsidRDefault="00480F9C">
                  <w:pPr>
                    <w:jc w:val="left"/>
                    <w:rPr>
                      <w:szCs w:val="21"/>
                    </w:rPr>
                  </w:pPr>
                  <w:r w:rsidRPr="003F7043">
                    <w:rPr>
                      <w:szCs w:val="21"/>
                    </w:rPr>
                    <w:t>评价要求企业规范环保管理制度，建立管理台账。</w:t>
                  </w:r>
                </w:p>
              </w:tc>
              <w:tc>
                <w:tcPr>
                  <w:tcW w:w="866" w:type="dxa"/>
                  <w:vAlign w:val="center"/>
                </w:tcPr>
                <w:p w14:paraId="57D76639" w14:textId="77777777" w:rsidR="002A4B6B" w:rsidRPr="003F7043" w:rsidRDefault="00480F9C">
                  <w:pPr>
                    <w:jc w:val="center"/>
                    <w:rPr>
                      <w:szCs w:val="21"/>
                    </w:rPr>
                  </w:pPr>
                  <w:r w:rsidRPr="003F7043">
                    <w:rPr>
                      <w:szCs w:val="21"/>
                    </w:rPr>
                    <w:t>符合</w:t>
                  </w:r>
                </w:p>
              </w:tc>
            </w:tr>
            <w:tr w:rsidR="00173DC9" w:rsidRPr="003F7043" w14:paraId="2F463C94" w14:textId="77777777" w:rsidTr="00E67F78">
              <w:trPr>
                <w:jc w:val="center"/>
              </w:trPr>
              <w:tc>
                <w:tcPr>
                  <w:tcW w:w="4671" w:type="dxa"/>
                  <w:gridSpan w:val="2"/>
                  <w:vAlign w:val="center"/>
                </w:tcPr>
                <w:p w14:paraId="396B1CAB" w14:textId="77777777" w:rsidR="00173DC9" w:rsidRPr="003F7043" w:rsidRDefault="00173DC9" w:rsidP="00173DC9">
                  <w:pPr>
                    <w:pStyle w:val="afc"/>
                    <w:spacing w:beforeAutospacing="0" w:afterAutospacing="0"/>
                    <w:ind w:firstLine="420"/>
                    <w:jc w:val="center"/>
                    <w:rPr>
                      <w:rFonts w:ascii="Times New Roman" w:hAnsi="Times New Roman" w:cs="Times New Roman"/>
                      <w:sz w:val="21"/>
                      <w:szCs w:val="21"/>
                    </w:rPr>
                  </w:pPr>
                  <w:r w:rsidRPr="003F7043">
                    <w:rPr>
                      <w:rFonts w:ascii="Times New Roman" w:hAnsi="Times New Roman" w:cs="Times New Roman" w:hint="eastAsia"/>
                      <w:sz w:val="21"/>
                      <w:szCs w:val="21"/>
                    </w:rPr>
                    <w:t>陕西（杨凌）农产品加工贸易示范园总体规划</w:t>
                  </w:r>
                </w:p>
              </w:tc>
              <w:tc>
                <w:tcPr>
                  <w:tcW w:w="3603" w:type="dxa"/>
                  <w:vAlign w:val="center"/>
                </w:tcPr>
                <w:p w14:paraId="5D379314" w14:textId="77777777" w:rsidR="00173DC9" w:rsidRPr="003F7043" w:rsidRDefault="00173DC9" w:rsidP="00173DC9">
                  <w:pPr>
                    <w:jc w:val="left"/>
                    <w:rPr>
                      <w:szCs w:val="21"/>
                    </w:rPr>
                  </w:pPr>
                  <w:r w:rsidRPr="003F7043">
                    <w:rPr>
                      <w:rFonts w:hint="eastAsia"/>
                      <w:szCs w:val="21"/>
                    </w:rPr>
                    <w:t>本项目位于陕西（杨凌）农产品加工贸易示范园内的</w:t>
                  </w:r>
                  <w:r w:rsidRPr="003F7043">
                    <w:rPr>
                      <w:rFonts w:hint="eastAsia"/>
                      <w:szCs w:val="21"/>
                    </w:rPr>
                    <w:t>6</w:t>
                  </w:r>
                  <w:r w:rsidRPr="003F7043">
                    <w:rPr>
                      <w:rFonts w:hint="eastAsia"/>
                      <w:szCs w:val="21"/>
                    </w:rPr>
                    <w:t>号厂房；该地段已取得建设用地规划许可证，属于建设用地；符合土地利用总体规划</w:t>
                  </w:r>
                  <w:r w:rsidR="00E17053" w:rsidRPr="003F7043">
                    <w:rPr>
                      <w:rFonts w:hint="eastAsia"/>
                      <w:szCs w:val="21"/>
                    </w:rPr>
                    <w:t>。</w:t>
                  </w:r>
                </w:p>
              </w:tc>
              <w:tc>
                <w:tcPr>
                  <w:tcW w:w="866" w:type="dxa"/>
                  <w:vAlign w:val="center"/>
                </w:tcPr>
                <w:p w14:paraId="381240A1" w14:textId="77777777" w:rsidR="00173DC9" w:rsidRPr="003F7043" w:rsidRDefault="00173DC9" w:rsidP="00173DC9">
                  <w:pPr>
                    <w:jc w:val="center"/>
                    <w:rPr>
                      <w:szCs w:val="21"/>
                    </w:rPr>
                  </w:pPr>
                  <w:r w:rsidRPr="003F7043">
                    <w:rPr>
                      <w:rFonts w:hint="eastAsia"/>
                      <w:szCs w:val="21"/>
                    </w:rPr>
                    <w:t>符合</w:t>
                  </w:r>
                </w:p>
              </w:tc>
            </w:tr>
          </w:tbl>
          <w:p w14:paraId="348EB64F" w14:textId="77777777" w:rsidR="002A4B6B" w:rsidRPr="003F7043" w:rsidRDefault="00480F9C">
            <w:pPr>
              <w:spacing w:line="360" w:lineRule="auto"/>
              <w:ind w:firstLineChars="200" w:firstLine="482"/>
              <w:rPr>
                <w:b/>
                <w:bCs/>
                <w:sz w:val="24"/>
                <w:szCs w:val="24"/>
              </w:rPr>
            </w:pPr>
            <w:r w:rsidRPr="003F7043">
              <w:rPr>
                <w:rFonts w:hint="eastAsia"/>
                <w:b/>
                <w:bCs/>
                <w:sz w:val="24"/>
                <w:szCs w:val="24"/>
              </w:rPr>
              <w:t>（</w:t>
            </w:r>
            <w:r w:rsidRPr="003F7043">
              <w:rPr>
                <w:rFonts w:hint="eastAsia"/>
                <w:b/>
                <w:bCs/>
                <w:sz w:val="24"/>
                <w:szCs w:val="24"/>
              </w:rPr>
              <w:t>2</w:t>
            </w:r>
            <w:r w:rsidRPr="003F7043">
              <w:rPr>
                <w:rFonts w:hint="eastAsia"/>
                <w:b/>
                <w:bCs/>
                <w:sz w:val="24"/>
                <w:szCs w:val="24"/>
              </w:rPr>
              <w:t>）地理位置及四邻关系</w:t>
            </w:r>
          </w:p>
          <w:p w14:paraId="61F4C58C" w14:textId="77777777" w:rsidR="002A4B6B" w:rsidRPr="003F7043" w:rsidRDefault="00480F9C">
            <w:pPr>
              <w:spacing w:line="360" w:lineRule="auto"/>
              <w:ind w:firstLineChars="200" w:firstLine="480"/>
              <w:rPr>
                <w:sz w:val="24"/>
                <w:szCs w:val="24"/>
              </w:rPr>
            </w:pPr>
            <w:r w:rsidRPr="003F7043">
              <w:rPr>
                <w:rFonts w:hint="eastAsia"/>
                <w:sz w:val="24"/>
                <w:szCs w:val="24"/>
              </w:rPr>
              <w:t>本项目建设于</w:t>
            </w:r>
            <w:r w:rsidR="000F547F" w:rsidRPr="003F7043">
              <w:rPr>
                <w:rFonts w:hint="eastAsia"/>
                <w:sz w:val="24"/>
                <w:szCs w:val="24"/>
              </w:rPr>
              <w:t>东新路以东，兴阳路以北，杨扶路以西，孟杨路以南，陕西（杨凌）农产品加工贸易示范园内</w:t>
            </w:r>
            <w:r w:rsidRPr="003F7043">
              <w:rPr>
                <w:rFonts w:hint="eastAsia"/>
                <w:sz w:val="24"/>
                <w:szCs w:val="24"/>
              </w:rPr>
              <w:t>，本项目北侧为</w:t>
            </w:r>
            <w:r w:rsidR="00684075" w:rsidRPr="003F7043">
              <w:rPr>
                <w:rFonts w:hint="eastAsia"/>
                <w:sz w:val="24"/>
                <w:szCs w:val="24"/>
              </w:rPr>
              <w:t>闲置厂房</w:t>
            </w:r>
            <w:r w:rsidRPr="003F7043">
              <w:rPr>
                <w:rFonts w:hint="eastAsia"/>
                <w:sz w:val="24"/>
                <w:szCs w:val="24"/>
              </w:rPr>
              <w:t>、南侧为</w:t>
            </w:r>
            <w:r w:rsidR="00173DC9" w:rsidRPr="003F7043">
              <w:rPr>
                <w:rFonts w:hint="eastAsia"/>
                <w:sz w:val="24"/>
                <w:szCs w:val="24"/>
              </w:rPr>
              <w:t>园区内部道路</w:t>
            </w:r>
            <w:r w:rsidR="002365A7" w:rsidRPr="003F7043">
              <w:rPr>
                <w:rFonts w:hint="eastAsia"/>
                <w:sz w:val="24"/>
                <w:szCs w:val="24"/>
              </w:rPr>
              <w:t>、</w:t>
            </w:r>
            <w:r w:rsidRPr="003F7043">
              <w:rPr>
                <w:rFonts w:hint="eastAsia"/>
                <w:sz w:val="24"/>
                <w:szCs w:val="24"/>
              </w:rPr>
              <w:t>隔路为</w:t>
            </w:r>
            <w:r w:rsidR="00E6075E" w:rsidRPr="003F7043">
              <w:rPr>
                <w:rFonts w:hint="eastAsia"/>
                <w:sz w:val="24"/>
                <w:szCs w:val="24"/>
              </w:rPr>
              <w:t>陕西果业集团杨凌有限公司</w:t>
            </w:r>
            <w:r w:rsidRPr="003F7043">
              <w:rPr>
                <w:rFonts w:hint="eastAsia"/>
                <w:sz w:val="24"/>
                <w:szCs w:val="24"/>
              </w:rPr>
              <w:t>，</w:t>
            </w:r>
            <w:r w:rsidR="00173DC9" w:rsidRPr="003F7043">
              <w:rPr>
                <w:rFonts w:hint="eastAsia"/>
                <w:sz w:val="24"/>
                <w:szCs w:val="24"/>
              </w:rPr>
              <w:t>西侧</w:t>
            </w:r>
            <w:r w:rsidR="002365A7" w:rsidRPr="003F7043">
              <w:rPr>
                <w:rFonts w:hint="eastAsia"/>
                <w:sz w:val="24"/>
                <w:szCs w:val="24"/>
              </w:rPr>
              <w:t>为</w:t>
            </w:r>
            <w:r w:rsidR="008613E5" w:rsidRPr="003F7043">
              <w:rPr>
                <w:rFonts w:hint="eastAsia"/>
                <w:sz w:val="24"/>
                <w:szCs w:val="24"/>
              </w:rPr>
              <w:t>空地</w:t>
            </w:r>
            <w:r w:rsidR="00173DC9" w:rsidRPr="003F7043">
              <w:rPr>
                <w:rFonts w:hint="eastAsia"/>
                <w:sz w:val="24"/>
                <w:szCs w:val="24"/>
              </w:rPr>
              <w:t>，</w:t>
            </w:r>
            <w:r w:rsidR="002365A7" w:rsidRPr="003F7043">
              <w:rPr>
                <w:rFonts w:hint="eastAsia"/>
                <w:sz w:val="24"/>
                <w:szCs w:val="24"/>
              </w:rPr>
              <w:t>东侧为陕西（杨凌）农产品加工贸易示范园二期，</w:t>
            </w:r>
            <w:r w:rsidRPr="003F7043">
              <w:rPr>
                <w:rFonts w:hint="eastAsia"/>
                <w:sz w:val="24"/>
                <w:szCs w:val="24"/>
              </w:rPr>
              <w:t>最近的敏感点为项目</w:t>
            </w:r>
            <w:r w:rsidR="00EE7363" w:rsidRPr="003F7043">
              <w:rPr>
                <w:rFonts w:hint="eastAsia"/>
                <w:sz w:val="24"/>
                <w:szCs w:val="24"/>
              </w:rPr>
              <w:t>东</w:t>
            </w:r>
            <w:r w:rsidRPr="003F7043">
              <w:rPr>
                <w:rFonts w:hint="eastAsia"/>
                <w:sz w:val="24"/>
                <w:szCs w:val="24"/>
              </w:rPr>
              <w:t>侧</w:t>
            </w:r>
            <w:r w:rsidR="00EE7363" w:rsidRPr="003F7043">
              <w:rPr>
                <w:sz w:val="24"/>
                <w:szCs w:val="24"/>
              </w:rPr>
              <w:t>608</w:t>
            </w:r>
            <w:r w:rsidRPr="003F7043">
              <w:rPr>
                <w:rFonts w:hint="eastAsia"/>
                <w:sz w:val="24"/>
                <w:szCs w:val="24"/>
              </w:rPr>
              <w:t>m</w:t>
            </w:r>
            <w:r w:rsidRPr="003F7043">
              <w:rPr>
                <w:rFonts w:hint="eastAsia"/>
                <w:sz w:val="24"/>
                <w:szCs w:val="24"/>
              </w:rPr>
              <w:t>处的</w:t>
            </w:r>
            <w:r w:rsidR="009765D0" w:rsidRPr="003F7043">
              <w:rPr>
                <w:rFonts w:hint="eastAsia"/>
                <w:sz w:val="24"/>
                <w:szCs w:val="24"/>
              </w:rPr>
              <w:t>北杨村</w:t>
            </w:r>
            <w:r w:rsidRPr="003F7043">
              <w:rPr>
                <w:rFonts w:hint="eastAsia"/>
                <w:sz w:val="24"/>
                <w:szCs w:val="24"/>
              </w:rPr>
              <w:t>。项目地理位置详见附图</w:t>
            </w:r>
            <w:r w:rsidRPr="003F7043">
              <w:rPr>
                <w:rFonts w:hint="eastAsia"/>
                <w:sz w:val="24"/>
                <w:szCs w:val="24"/>
              </w:rPr>
              <w:t>1</w:t>
            </w:r>
            <w:r w:rsidRPr="003F7043">
              <w:rPr>
                <w:rFonts w:hint="eastAsia"/>
                <w:sz w:val="24"/>
                <w:szCs w:val="24"/>
              </w:rPr>
              <w:t>，四邻关系见附图</w:t>
            </w:r>
            <w:r w:rsidRPr="003F7043">
              <w:rPr>
                <w:rFonts w:hint="eastAsia"/>
                <w:sz w:val="24"/>
                <w:szCs w:val="24"/>
              </w:rPr>
              <w:t>2</w:t>
            </w:r>
            <w:r w:rsidRPr="003F7043">
              <w:rPr>
                <w:rFonts w:hint="eastAsia"/>
                <w:sz w:val="24"/>
                <w:szCs w:val="24"/>
              </w:rPr>
              <w:t>。</w:t>
            </w:r>
          </w:p>
          <w:p w14:paraId="064B6554" w14:textId="77777777" w:rsidR="002A4B6B" w:rsidRPr="003F7043" w:rsidRDefault="00480F9C">
            <w:pPr>
              <w:spacing w:line="360" w:lineRule="auto"/>
              <w:ind w:firstLineChars="200" w:firstLine="482"/>
              <w:rPr>
                <w:b/>
                <w:bCs/>
                <w:sz w:val="24"/>
                <w:szCs w:val="24"/>
              </w:rPr>
            </w:pPr>
            <w:r w:rsidRPr="003F7043">
              <w:rPr>
                <w:rFonts w:hint="eastAsia"/>
                <w:b/>
                <w:bCs/>
                <w:sz w:val="24"/>
                <w:szCs w:val="24"/>
              </w:rPr>
              <w:t>（</w:t>
            </w:r>
            <w:r w:rsidRPr="003F7043">
              <w:rPr>
                <w:rFonts w:hint="eastAsia"/>
                <w:b/>
                <w:bCs/>
                <w:sz w:val="24"/>
                <w:szCs w:val="24"/>
              </w:rPr>
              <w:t>3</w:t>
            </w:r>
            <w:r w:rsidRPr="003F7043">
              <w:rPr>
                <w:rFonts w:hint="eastAsia"/>
                <w:b/>
                <w:bCs/>
                <w:sz w:val="24"/>
                <w:szCs w:val="24"/>
              </w:rPr>
              <w:t>）选址可行性分析</w:t>
            </w:r>
          </w:p>
          <w:p w14:paraId="157AF659" w14:textId="77777777" w:rsidR="002A4B6B" w:rsidRPr="003F7043" w:rsidRDefault="00480F9C">
            <w:pPr>
              <w:spacing w:line="360" w:lineRule="auto"/>
              <w:ind w:firstLineChars="200" w:firstLine="480"/>
              <w:rPr>
                <w:sz w:val="24"/>
                <w:szCs w:val="24"/>
              </w:rPr>
            </w:pPr>
            <w:r w:rsidRPr="003F7043">
              <w:rPr>
                <w:rFonts w:hint="eastAsia"/>
                <w:sz w:val="24"/>
                <w:szCs w:val="24"/>
              </w:rPr>
              <w:t>根据</w:t>
            </w:r>
            <w:r w:rsidR="002365A7" w:rsidRPr="003F7043">
              <w:rPr>
                <w:rFonts w:hint="eastAsia"/>
                <w:sz w:val="24"/>
                <w:szCs w:val="24"/>
              </w:rPr>
              <w:t>中华人民共和国</w:t>
            </w:r>
            <w:r w:rsidRPr="003F7043">
              <w:rPr>
                <w:rFonts w:hint="eastAsia"/>
                <w:sz w:val="24"/>
                <w:szCs w:val="24"/>
              </w:rPr>
              <w:t>的</w:t>
            </w:r>
            <w:r w:rsidR="002365A7" w:rsidRPr="003F7043">
              <w:rPr>
                <w:rFonts w:hint="eastAsia"/>
                <w:sz w:val="24"/>
                <w:szCs w:val="24"/>
              </w:rPr>
              <w:t>建设用地规划许可证</w:t>
            </w:r>
            <w:r w:rsidRPr="003F7043">
              <w:rPr>
                <w:rFonts w:hint="eastAsia"/>
                <w:sz w:val="24"/>
                <w:szCs w:val="24"/>
              </w:rPr>
              <w:t>（见附件</w:t>
            </w:r>
            <w:r w:rsidR="003246C6" w:rsidRPr="003F7043">
              <w:rPr>
                <w:sz w:val="24"/>
                <w:szCs w:val="24"/>
              </w:rPr>
              <w:t>4</w:t>
            </w:r>
            <w:r w:rsidRPr="003F7043">
              <w:rPr>
                <w:rFonts w:hint="eastAsia"/>
                <w:sz w:val="24"/>
                <w:szCs w:val="24"/>
              </w:rPr>
              <w:t>），项目用地属于</w:t>
            </w:r>
            <w:r w:rsidR="002365A7" w:rsidRPr="003F7043">
              <w:rPr>
                <w:rFonts w:hint="eastAsia"/>
                <w:sz w:val="24"/>
                <w:szCs w:val="24"/>
              </w:rPr>
              <w:t>工业用地</w:t>
            </w:r>
            <w:r w:rsidRPr="003F7043">
              <w:rPr>
                <w:rFonts w:hint="eastAsia"/>
                <w:sz w:val="24"/>
                <w:szCs w:val="24"/>
              </w:rPr>
              <w:t>。</w:t>
            </w:r>
            <w:r w:rsidRPr="003F7043">
              <w:rPr>
                <w:sz w:val="24"/>
                <w:szCs w:val="24"/>
              </w:rPr>
              <w:t>项目评价范围内</w:t>
            </w:r>
            <w:proofErr w:type="gramStart"/>
            <w:r w:rsidRPr="003F7043">
              <w:rPr>
                <w:sz w:val="24"/>
                <w:szCs w:val="24"/>
              </w:rPr>
              <w:t>无依法</w:t>
            </w:r>
            <w:proofErr w:type="gramEnd"/>
            <w:r w:rsidRPr="003F7043">
              <w:rPr>
                <w:sz w:val="24"/>
                <w:szCs w:val="24"/>
              </w:rPr>
              <w:t>设立的自然保护区、风景名胜区、饮用水水源保护区</w:t>
            </w:r>
            <w:r w:rsidRPr="003F7043">
              <w:rPr>
                <w:rFonts w:hint="eastAsia"/>
                <w:sz w:val="24"/>
                <w:szCs w:val="24"/>
              </w:rPr>
              <w:t>、</w:t>
            </w:r>
            <w:r w:rsidRPr="003F7043">
              <w:rPr>
                <w:sz w:val="24"/>
                <w:szCs w:val="24"/>
              </w:rPr>
              <w:t>基本农田保护区、</w:t>
            </w:r>
            <w:r w:rsidRPr="003F7043">
              <w:rPr>
                <w:rFonts w:hint="eastAsia"/>
                <w:sz w:val="24"/>
                <w:szCs w:val="24"/>
              </w:rPr>
              <w:t>以居住、医疗卫生、文化教育、科研、行政办公等为主要功能的区域</w:t>
            </w:r>
            <w:r w:rsidRPr="003F7043">
              <w:rPr>
                <w:sz w:val="24"/>
                <w:szCs w:val="24"/>
              </w:rPr>
              <w:t>等，不在国家、地方规划的重点生态功能区的敏感区域内，拟建地自然环境及社会环境条件较为优越，环境空气、地表水及声环境质量状较好，有利于项目建设。</w:t>
            </w:r>
            <w:r w:rsidRPr="003F7043">
              <w:rPr>
                <w:rFonts w:hint="eastAsia"/>
                <w:sz w:val="24"/>
              </w:rPr>
              <w:t>在加装环保设施后，通过环境影响预测，废气、污水、固废、噪声等均满足环境标准要求，</w:t>
            </w:r>
            <w:r w:rsidRPr="003F7043">
              <w:rPr>
                <w:bCs/>
                <w:spacing w:val="4"/>
                <w:sz w:val="24"/>
              </w:rPr>
              <w:t>从环境保护角度分析，项目选址合理。</w:t>
            </w:r>
          </w:p>
          <w:p w14:paraId="29497BF7" w14:textId="77777777" w:rsidR="002A4B6B" w:rsidRPr="003F7043" w:rsidRDefault="00480F9C">
            <w:pPr>
              <w:spacing w:line="360" w:lineRule="auto"/>
              <w:ind w:firstLineChars="200" w:firstLine="482"/>
              <w:rPr>
                <w:b/>
                <w:bCs/>
                <w:sz w:val="24"/>
                <w:szCs w:val="24"/>
              </w:rPr>
            </w:pPr>
            <w:r w:rsidRPr="003F7043">
              <w:rPr>
                <w:rFonts w:hint="eastAsia"/>
                <w:b/>
                <w:bCs/>
                <w:sz w:val="24"/>
                <w:szCs w:val="24"/>
              </w:rPr>
              <w:t>（</w:t>
            </w:r>
            <w:r w:rsidRPr="003F7043">
              <w:rPr>
                <w:b/>
                <w:bCs/>
                <w:sz w:val="24"/>
                <w:szCs w:val="24"/>
              </w:rPr>
              <w:t>4</w:t>
            </w:r>
            <w:r w:rsidRPr="003F7043">
              <w:rPr>
                <w:rFonts w:hint="eastAsia"/>
                <w:b/>
                <w:bCs/>
                <w:sz w:val="24"/>
                <w:szCs w:val="24"/>
              </w:rPr>
              <w:t>）平面布置合理性分析</w:t>
            </w:r>
          </w:p>
          <w:p w14:paraId="03257F16" w14:textId="77777777" w:rsidR="002A4B6B" w:rsidRPr="003F7043" w:rsidRDefault="00480F9C">
            <w:pPr>
              <w:spacing w:line="360" w:lineRule="auto"/>
              <w:ind w:firstLineChars="200" w:firstLine="480"/>
              <w:rPr>
                <w:sz w:val="24"/>
                <w:szCs w:val="24"/>
              </w:rPr>
            </w:pPr>
            <w:r w:rsidRPr="003F7043">
              <w:rPr>
                <w:rFonts w:hint="eastAsia"/>
                <w:sz w:val="24"/>
                <w:szCs w:val="24"/>
              </w:rPr>
              <w:t>项目场地外形呈矩型。平面布置是按工艺要求和总平面布置的一般原则，结合地形等特点，在满足生产及运输的条件下，尽量节约土地，力求布置紧凑，场内道路为水泥混凝土路面。本项目厂区大门朝</w:t>
            </w:r>
            <w:r w:rsidR="00EE7363" w:rsidRPr="003F7043">
              <w:rPr>
                <w:rFonts w:hint="eastAsia"/>
                <w:sz w:val="24"/>
                <w:szCs w:val="24"/>
              </w:rPr>
              <w:t>北</w:t>
            </w:r>
            <w:r w:rsidRPr="003F7043">
              <w:rPr>
                <w:rFonts w:hint="eastAsia"/>
                <w:sz w:val="24"/>
                <w:szCs w:val="24"/>
              </w:rPr>
              <w:t>，生产车间位于</w:t>
            </w:r>
            <w:r w:rsidR="00EE7363" w:rsidRPr="003F7043">
              <w:rPr>
                <w:rFonts w:hint="eastAsia"/>
                <w:sz w:val="24"/>
                <w:szCs w:val="24"/>
              </w:rPr>
              <w:t>南</w:t>
            </w:r>
            <w:r w:rsidRPr="003F7043">
              <w:rPr>
                <w:rFonts w:hint="eastAsia"/>
                <w:sz w:val="24"/>
                <w:szCs w:val="24"/>
              </w:rPr>
              <w:t>侧，</w:t>
            </w:r>
            <w:r w:rsidR="00EE7363" w:rsidRPr="003F7043">
              <w:rPr>
                <w:rFonts w:hint="eastAsia"/>
                <w:sz w:val="24"/>
                <w:szCs w:val="24"/>
              </w:rPr>
              <w:t>北侧为原料库房、成品库房，</w:t>
            </w:r>
            <w:r w:rsidRPr="003F7043">
              <w:rPr>
                <w:rFonts w:hint="eastAsia"/>
                <w:sz w:val="24"/>
                <w:szCs w:val="24"/>
              </w:rPr>
              <w:t>办公用房位于东侧</w:t>
            </w:r>
            <w:r w:rsidR="00EE7363" w:rsidRPr="003F7043">
              <w:rPr>
                <w:rFonts w:hint="eastAsia"/>
                <w:sz w:val="24"/>
                <w:szCs w:val="24"/>
              </w:rPr>
              <w:t>，化粪池位于西侧。</w:t>
            </w:r>
            <w:r w:rsidRPr="003F7043">
              <w:rPr>
                <w:rFonts w:hint="eastAsia"/>
                <w:sz w:val="24"/>
                <w:szCs w:val="24"/>
              </w:rPr>
              <w:t>总体而言，厂区各建筑物布置紧凑，分区明确，保证各工序的有序运行，方便生产和管理，布局满足厂区生产、安全、卫生、防火要求，方便生产管理；符合企业发展规划及项目场地现状，合理利用土地资源；合理功能分区，组织运输，缩短运输距离，便于相互联系。项目平面布置较为合理。项目厂区平面布置见附图</w:t>
            </w:r>
            <w:r w:rsidRPr="003F7043">
              <w:rPr>
                <w:rFonts w:hint="eastAsia"/>
                <w:sz w:val="24"/>
                <w:szCs w:val="24"/>
              </w:rPr>
              <w:t>2</w:t>
            </w:r>
            <w:r w:rsidRPr="003F7043">
              <w:rPr>
                <w:rFonts w:hint="eastAsia"/>
                <w:sz w:val="24"/>
                <w:szCs w:val="24"/>
              </w:rPr>
              <w:t>。</w:t>
            </w:r>
          </w:p>
          <w:p w14:paraId="508925FD" w14:textId="77777777" w:rsidR="002A4B6B" w:rsidRPr="003F7043" w:rsidRDefault="00480F9C">
            <w:pPr>
              <w:spacing w:line="360" w:lineRule="auto"/>
              <w:ind w:firstLineChars="200" w:firstLine="482"/>
              <w:rPr>
                <w:b/>
                <w:sz w:val="24"/>
                <w:szCs w:val="24"/>
              </w:rPr>
            </w:pPr>
            <w:r w:rsidRPr="003F7043">
              <w:rPr>
                <w:b/>
                <w:sz w:val="24"/>
                <w:szCs w:val="24"/>
              </w:rPr>
              <w:t>二、</w:t>
            </w:r>
            <w:r w:rsidRPr="003F7043">
              <w:rPr>
                <w:rFonts w:hint="eastAsia"/>
                <w:b/>
                <w:sz w:val="24"/>
                <w:szCs w:val="24"/>
              </w:rPr>
              <w:t>工程概况</w:t>
            </w:r>
          </w:p>
          <w:p w14:paraId="38834131" w14:textId="77777777" w:rsidR="002A4B6B" w:rsidRPr="003F7043" w:rsidRDefault="00480F9C">
            <w:pPr>
              <w:tabs>
                <w:tab w:val="left" w:pos="1512"/>
              </w:tabs>
              <w:spacing w:line="360" w:lineRule="auto"/>
              <w:ind w:firstLineChars="200" w:firstLine="480"/>
              <w:rPr>
                <w:sz w:val="24"/>
                <w:szCs w:val="24"/>
              </w:rPr>
            </w:pPr>
            <w:r w:rsidRPr="003F7043">
              <w:rPr>
                <w:sz w:val="24"/>
                <w:szCs w:val="24"/>
              </w:rPr>
              <w:lastRenderedPageBreak/>
              <w:t>项目名称：</w:t>
            </w:r>
            <w:r w:rsidR="003447C0" w:rsidRPr="003F7043">
              <w:rPr>
                <w:rFonts w:hint="eastAsia"/>
                <w:bCs/>
                <w:sz w:val="24"/>
                <w:szCs w:val="24"/>
              </w:rPr>
              <w:t>黑石新能源研发生产中心项目</w:t>
            </w:r>
            <w:r w:rsidRPr="003F7043">
              <w:rPr>
                <w:rFonts w:hint="eastAsia"/>
                <w:bCs/>
                <w:sz w:val="24"/>
                <w:szCs w:val="24"/>
              </w:rPr>
              <w:t>；</w:t>
            </w:r>
          </w:p>
          <w:p w14:paraId="1E68BCF6" w14:textId="77777777" w:rsidR="002A4B6B" w:rsidRPr="003F7043" w:rsidRDefault="00480F9C">
            <w:pPr>
              <w:spacing w:line="360" w:lineRule="auto"/>
              <w:ind w:firstLineChars="200" w:firstLine="480"/>
              <w:rPr>
                <w:bCs/>
                <w:sz w:val="24"/>
                <w:szCs w:val="24"/>
              </w:rPr>
            </w:pPr>
            <w:r w:rsidRPr="003F7043">
              <w:rPr>
                <w:sz w:val="24"/>
                <w:szCs w:val="24"/>
              </w:rPr>
              <w:t>建设单位：</w:t>
            </w:r>
            <w:r w:rsidR="003447C0" w:rsidRPr="003F7043">
              <w:rPr>
                <w:rFonts w:hint="eastAsia"/>
                <w:bCs/>
                <w:sz w:val="24"/>
                <w:szCs w:val="24"/>
              </w:rPr>
              <w:t>黑石（杨凌）新材料科技有限公司</w:t>
            </w:r>
            <w:r w:rsidRPr="003F7043">
              <w:rPr>
                <w:rFonts w:hint="eastAsia"/>
                <w:bCs/>
                <w:sz w:val="24"/>
                <w:szCs w:val="24"/>
              </w:rPr>
              <w:t>；</w:t>
            </w:r>
          </w:p>
          <w:p w14:paraId="3325D9C6" w14:textId="77777777" w:rsidR="002A4B6B" w:rsidRPr="003F7043" w:rsidRDefault="00480F9C">
            <w:pPr>
              <w:tabs>
                <w:tab w:val="left" w:pos="1512"/>
              </w:tabs>
              <w:spacing w:line="360" w:lineRule="auto"/>
              <w:ind w:firstLineChars="200" w:firstLine="480"/>
              <w:rPr>
                <w:sz w:val="24"/>
                <w:szCs w:val="24"/>
              </w:rPr>
            </w:pPr>
            <w:r w:rsidRPr="003F7043">
              <w:rPr>
                <w:sz w:val="24"/>
                <w:szCs w:val="24"/>
              </w:rPr>
              <w:t>建设性质：</w:t>
            </w:r>
            <w:r w:rsidRPr="003F7043">
              <w:rPr>
                <w:rFonts w:hint="eastAsia"/>
                <w:sz w:val="24"/>
                <w:szCs w:val="24"/>
              </w:rPr>
              <w:t>新建</w:t>
            </w:r>
            <w:r w:rsidRPr="003F7043">
              <w:rPr>
                <w:sz w:val="24"/>
                <w:szCs w:val="24"/>
              </w:rPr>
              <w:t>；</w:t>
            </w:r>
          </w:p>
          <w:p w14:paraId="4E204171" w14:textId="77777777" w:rsidR="002A4B6B" w:rsidRPr="003F7043" w:rsidRDefault="00480F9C">
            <w:pPr>
              <w:tabs>
                <w:tab w:val="left" w:pos="1512"/>
              </w:tabs>
              <w:spacing w:line="360" w:lineRule="auto"/>
              <w:ind w:firstLineChars="200" w:firstLine="480"/>
              <w:rPr>
                <w:sz w:val="24"/>
                <w:szCs w:val="24"/>
              </w:rPr>
            </w:pPr>
            <w:r w:rsidRPr="003F7043">
              <w:rPr>
                <w:sz w:val="24"/>
                <w:szCs w:val="24"/>
              </w:rPr>
              <w:t>建设地点：</w:t>
            </w:r>
            <w:r w:rsidR="000F547F" w:rsidRPr="003F7043">
              <w:rPr>
                <w:rFonts w:hint="eastAsia"/>
                <w:sz w:val="24"/>
                <w:szCs w:val="24"/>
              </w:rPr>
              <w:t>东新路以东，兴阳路以北，</w:t>
            </w:r>
            <w:proofErr w:type="gramStart"/>
            <w:r w:rsidR="000F547F" w:rsidRPr="003F7043">
              <w:rPr>
                <w:rFonts w:hint="eastAsia"/>
                <w:sz w:val="24"/>
                <w:szCs w:val="24"/>
              </w:rPr>
              <w:t>杨扶路</w:t>
            </w:r>
            <w:proofErr w:type="gramEnd"/>
            <w:r w:rsidR="000F547F" w:rsidRPr="003F7043">
              <w:rPr>
                <w:rFonts w:hint="eastAsia"/>
                <w:sz w:val="24"/>
                <w:szCs w:val="24"/>
              </w:rPr>
              <w:t>以西，</w:t>
            </w:r>
            <w:proofErr w:type="gramStart"/>
            <w:r w:rsidR="000F547F" w:rsidRPr="003F7043">
              <w:rPr>
                <w:rFonts w:hint="eastAsia"/>
                <w:sz w:val="24"/>
                <w:szCs w:val="24"/>
              </w:rPr>
              <w:t>孟杨</w:t>
            </w:r>
            <w:proofErr w:type="gramEnd"/>
            <w:r w:rsidR="000F547F" w:rsidRPr="003F7043">
              <w:rPr>
                <w:rFonts w:hint="eastAsia"/>
                <w:sz w:val="24"/>
                <w:szCs w:val="24"/>
              </w:rPr>
              <w:t>路以南，陕西（杨凌）农产品加工贸易示范园内</w:t>
            </w:r>
            <w:r w:rsidRPr="003F7043">
              <w:rPr>
                <w:rFonts w:hint="eastAsia"/>
                <w:sz w:val="24"/>
                <w:szCs w:val="24"/>
              </w:rPr>
              <w:t>；</w:t>
            </w:r>
          </w:p>
          <w:p w14:paraId="467B74F3" w14:textId="77777777" w:rsidR="002A4B6B" w:rsidRPr="003F7043" w:rsidRDefault="00480F9C">
            <w:pPr>
              <w:spacing w:line="360" w:lineRule="auto"/>
              <w:ind w:firstLineChars="200" w:firstLine="480"/>
              <w:jc w:val="left"/>
              <w:rPr>
                <w:sz w:val="24"/>
                <w:szCs w:val="24"/>
              </w:rPr>
            </w:pPr>
            <w:r w:rsidRPr="003F7043">
              <w:rPr>
                <w:sz w:val="24"/>
                <w:szCs w:val="24"/>
              </w:rPr>
              <w:t>总投资：项目总投资</w:t>
            </w:r>
            <w:r w:rsidR="00EE7363" w:rsidRPr="003F7043">
              <w:rPr>
                <w:sz w:val="24"/>
                <w:szCs w:val="24"/>
              </w:rPr>
              <w:t>1000</w:t>
            </w:r>
            <w:r w:rsidRPr="003F7043">
              <w:rPr>
                <w:sz w:val="24"/>
                <w:szCs w:val="24"/>
              </w:rPr>
              <w:t>万元。</w:t>
            </w:r>
          </w:p>
          <w:p w14:paraId="09427382" w14:textId="77777777" w:rsidR="002A4B6B" w:rsidRPr="003F7043" w:rsidRDefault="00480F9C">
            <w:pPr>
              <w:spacing w:line="360" w:lineRule="auto"/>
              <w:ind w:firstLineChars="200" w:firstLine="482"/>
              <w:jc w:val="left"/>
              <w:rPr>
                <w:b/>
                <w:sz w:val="24"/>
                <w:szCs w:val="24"/>
              </w:rPr>
            </w:pPr>
            <w:r w:rsidRPr="003F7043">
              <w:rPr>
                <w:rFonts w:hint="eastAsia"/>
                <w:b/>
                <w:sz w:val="24"/>
                <w:szCs w:val="24"/>
              </w:rPr>
              <w:t>1</w:t>
            </w:r>
            <w:r w:rsidRPr="003F7043">
              <w:rPr>
                <w:rFonts w:hint="eastAsia"/>
                <w:b/>
                <w:sz w:val="24"/>
                <w:szCs w:val="24"/>
              </w:rPr>
              <w:t>、项目内容及规模</w:t>
            </w:r>
          </w:p>
          <w:p w14:paraId="555604E9" w14:textId="77777777" w:rsidR="002A4B6B" w:rsidRPr="003F7043" w:rsidRDefault="00480F9C">
            <w:pPr>
              <w:spacing w:line="360" w:lineRule="auto"/>
              <w:ind w:firstLineChars="200" w:firstLine="480"/>
              <w:jc w:val="left"/>
              <w:rPr>
                <w:sz w:val="24"/>
                <w:szCs w:val="24"/>
              </w:rPr>
            </w:pPr>
            <w:r w:rsidRPr="003F7043">
              <w:rPr>
                <w:rFonts w:hint="eastAsia"/>
                <w:sz w:val="24"/>
                <w:szCs w:val="24"/>
              </w:rPr>
              <w:t>本项目占地面积为</w:t>
            </w:r>
            <w:r w:rsidR="00EE7363" w:rsidRPr="003F7043">
              <w:rPr>
                <w:sz w:val="24"/>
                <w:szCs w:val="24"/>
              </w:rPr>
              <w:t>1330</w:t>
            </w:r>
            <w:r w:rsidRPr="003F7043">
              <w:rPr>
                <w:rFonts w:hint="eastAsia"/>
                <w:sz w:val="24"/>
                <w:szCs w:val="24"/>
              </w:rPr>
              <w:t>m</w:t>
            </w:r>
            <w:r w:rsidRPr="003F7043">
              <w:rPr>
                <w:rFonts w:hint="eastAsia"/>
                <w:sz w:val="24"/>
                <w:szCs w:val="24"/>
                <w:vertAlign w:val="superscript"/>
              </w:rPr>
              <w:t>2</w:t>
            </w:r>
            <w:r w:rsidRPr="003F7043">
              <w:rPr>
                <w:rFonts w:hint="eastAsia"/>
                <w:sz w:val="24"/>
                <w:szCs w:val="24"/>
              </w:rPr>
              <w:t>，建筑面积</w:t>
            </w:r>
            <w:r w:rsidR="00EE7363" w:rsidRPr="003F7043">
              <w:rPr>
                <w:sz w:val="24"/>
                <w:szCs w:val="24"/>
              </w:rPr>
              <w:t>1330</w:t>
            </w:r>
            <w:r w:rsidRPr="003F7043">
              <w:rPr>
                <w:rFonts w:hint="eastAsia"/>
                <w:sz w:val="24"/>
                <w:szCs w:val="24"/>
              </w:rPr>
              <w:t>m</w:t>
            </w:r>
            <w:r w:rsidRPr="003F7043">
              <w:rPr>
                <w:rFonts w:hint="eastAsia"/>
                <w:sz w:val="24"/>
                <w:szCs w:val="24"/>
                <w:vertAlign w:val="superscript"/>
              </w:rPr>
              <w:t>2</w:t>
            </w:r>
            <w:r w:rsidRPr="003F7043">
              <w:rPr>
                <w:rFonts w:hint="eastAsia"/>
                <w:sz w:val="24"/>
                <w:szCs w:val="24"/>
              </w:rPr>
              <w:t>，总投资</w:t>
            </w:r>
            <w:r w:rsidR="00EE7363" w:rsidRPr="003F7043">
              <w:rPr>
                <w:sz w:val="24"/>
                <w:szCs w:val="24"/>
              </w:rPr>
              <w:t>1</w:t>
            </w:r>
            <w:r w:rsidR="00F915E6" w:rsidRPr="003F7043">
              <w:rPr>
                <w:sz w:val="24"/>
                <w:szCs w:val="24"/>
              </w:rPr>
              <w:t>0</w:t>
            </w:r>
            <w:r w:rsidR="00EE7363" w:rsidRPr="003F7043">
              <w:rPr>
                <w:sz w:val="24"/>
                <w:szCs w:val="24"/>
              </w:rPr>
              <w:t>00</w:t>
            </w:r>
            <w:r w:rsidRPr="003F7043">
              <w:rPr>
                <w:rFonts w:hint="eastAsia"/>
                <w:sz w:val="24"/>
                <w:szCs w:val="24"/>
              </w:rPr>
              <w:t>万元</w:t>
            </w:r>
            <w:r w:rsidRPr="003F7043">
              <w:rPr>
                <w:sz w:val="24"/>
                <w:szCs w:val="24"/>
              </w:rPr>
              <w:t>。</w:t>
            </w:r>
            <w:r w:rsidRPr="003F7043">
              <w:rPr>
                <w:rFonts w:hint="eastAsia"/>
                <w:sz w:val="24"/>
                <w:szCs w:val="24"/>
              </w:rPr>
              <w:t>其中建设有</w:t>
            </w:r>
            <w:r w:rsidR="00EE7363" w:rsidRPr="003F7043">
              <w:rPr>
                <w:rFonts w:hint="eastAsia"/>
                <w:bCs/>
                <w:sz w:val="24"/>
                <w:szCs w:val="24"/>
              </w:rPr>
              <w:t>生产车间、原料库房、成品库房、办公区等配套区域</w:t>
            </w:r>
            <w:r w:rsidRPr="003F7043">
              <w:rPr>
                <w:rFonts w:hint="eastAsia"/>
                <w:sz w:val="24"/>
                <w:szCs w:val="24"/>
              </w:rPr>
              <w:t>，项目建成后形成</w:t>
            </w:r>
            <w:r w:rsidR="00EE7363" w:rsidRPr="003F7043">
              <w:rPr>
                <w:rFonts w:hint="eastAsia"/>
                <w:sz w:val="24"/>
                <w:szCs w:val="24"/>
              </w:rPr>
              <w:t>炭棒</w:t>
            </w:r>
            <w:r w:rsidRPr="003F7043">
              <w:rPr>
                <w:rFonts w:hint="eastAsia"/>
                <w:sz w:val="24"/>
                <w:szCs w:val="24"/>
              </w:rPr>
              <w:t>生产线。</w:t>
            </w:r>
            <w:r w:rsidRPr="003F7043">
              <w:rPr>
                <w:sz w:val="24"/>
                <w:szCs w:val="24"/>
              </w:rPr>
              <w:t>本项目建设内容组成一览表见表</w:t>
            </w:r>
            <w:r w:rsidRPr="003F7043">
              <w:rPr>
                <w:sz w:val="24"/>
                <w:szCs w:val="24"/>
              </w:rPr>
              <w:t>2</w:t>
            </w:r>
            <w:r w:rsidRPr="003F7043">
              <w:rPr>
                <w:sz w:val="24"/>
                <w:szCs w:val="24"/>
              </w:rPr>
              <w:t>。</w:t>
            </w:r>
          </w:p>
          <w:p w14:paraId="600751CF" w14:textId="77777777" w:rsidR="002A4B6B" w:rsidRPr="003F7043" w:rsidRDefault="00480F9C">
            <w:pPr>
              <w:pStyle w:val="17"/>
              <w:widowControl/>
              <w:ind w:left="600" w:hangingChars="250" w:hanging="600"/>
              <w:jc w:val="center"/>
              <w:rPr>
                <w:rFonts w:ascii="Times New Roman" w:eastAsia="黑体"/>
                <w:bCs/>
                <w:szCs w:val="24"/>
              </w:rPr>
            </w:pPr>
            <w:r w:rsidRPr="003F7043">
              <w:rPr>
                <w:rFonts w:ascii="Times New Roman" w:eastAsia="黑体"/>
                <w:bCs/>
                <w:szCs w:val="24"/>
              </w:rPr>
              <w:t>表</w:t>
            </w:r>
            <w:r w:rsidRPr="003F7043">
              <w:rPr>
                <w:rFonts w:ascii="Times New Roman" w:eastAsia="黑体"/>
                <w:bCs/>
                <w:szCs w:val="24"/>
              </w:rPr>
              <w:t>2</w:t>
            </w:r>
            <w:r w:rsidRPr="003F7043">
              <w:rPr>
                <w:rFonts w:ascii="Times New Roman" w:eastAsia="黑体" w:hint="eastAsia"/>
                <w:bCs/>
                <w:szCs w:val="24"/>
              </w:rPr>
              <w:t xml:space="preserve">  </w:t>
            </w:r>
            <w:r w:rsidRPr="003F7043">
              <w:rPr>
                <w:rFonts w:ascii="Times New Roman" w:eastAsia="黑体"/>
                <w:bCs/>
                <w:szCs w:val="24"/>
              </w:rPr>
              <w:t>项目建设内容组成一览表</w:t>
            </w:r>
          </w:p>
          <w:tbl>
            <w:tblPr>
              <w:tblW w:w="914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25"/>
              <w:gridCol w:w="895"/>
              <w:gridCol w:w="1416"/>
              <w:gridCol w:w="2899"/>
              <w:gridCol w:w="2195"/>
              <w:gridCol w:w="910"/>
            </w:tblGrid>
            <w:tr w:rsidR="002A4B6B" w:rsidRPr="003F7043" w14:paraId="08D2A62F" w14:textId="77777777" w:rsidTr="00E67F78">
              <w:trPr>
                <w:trHeight w:val="411"/>
                <w:jc w:val="center"/>
              </w:trPr>
              <w:tc>
                <w:tcPr>
                  <w:tcW w:w="825" w:type="dxa"/>
                  <w:vAlign w:val="center"/>
                </w:tcPr>
                <w:p w14:paraId="13DA5302" w14:textId="77777777" w:rsidR="002A4B6B" w:rsidRPr="003F7043" w:rsidRDefault="00480F9C" w:rsidP="00480F9C">
                  <w:pPr>
                    <w:jc w:val="center"/>
                    <w:rPr>
                      <w:b/>
                      <w:szCs w:val="21"/>
                    </w:rPr>
                  </w:pPr>
                  <w:r w:rsidRPr="003F7043">
                    <w:rPr>
                      <w:rFonts w:hint="eastAsia"/>
                      <w:b/>
                      <w:szCs w:val="21"/>
                    </w:rPr>
                    <w:t>工程</w:t>
                  </w:r>
                  <w:r w:rsidRPr="003F7043">
                    <w:rPr>
                      <w:b/>
                      <w:szCs w:val="21"/>
                    </w:rPr>
                    <w:t>名称</w:t>
                  </w:r>
                </w:p>
              </w:tc>
              <w:tc>
                <w:tcPr>
                  <w:tcW w:w="2311" w:type="dxa"/>
                  <w:gridSpan w:val="2"/>
                  <w:vAlign w:val="center"/>
                </w:tcPr>
                <w:p w14:paraId="39AF4147" w14:textId="77777777" w:rsidR="002A4B6B" w:rsidRPr="003F7043" w:rsidRDefault="00480F9C" w:rsidP="00480F9C">
                  <w:pPr>
                    <w:jc w:val="center"/>
                    <w:rPr>
                      <w:b/>
                      <w:szCs w:val="21"/>
                    </w:rPr>
                  </w:pPr>
                  <w:r w:rsidRPr="003F7043">
                    <w:rPr>
                      <w:rFonts w:hint="eastAsia"/>
                      <w:b/>
                      <w:szCs w:val="21"/>
                    </w:rPr>
                    <w:t>建筑名称</w:t>
                  </w:r>
                </w:p>
              </w:tc>
              <w:tc>
                <w:tcPr>
                  <w:tcW w:w="5094" w:type="dxa"/>
                  <w:gridSpan w:val="2"/>
                  <w:vAlign w:val="center"/>
                </w:tcPr>
                <w:p w14:paraId="13681A8F" w14:textId="77777777" w:rsidR="002A4B6B" w:rsidRPr="003F7043" w:rsidRDefault="00480F9C" w:rsidP="00480F9C">
                  <w:pPr>
                    <w:jc w:val="center"/>
                    <w:rPr>
                      <w:b/>
                      <w:szCs w:val="21"/>
                    </w:rPr>
                  </w:pPr>
                  <w:r w:rsidRPr="003F7043">
                    <w:rPr>
                      <w:rFonts w:hint="eastAsia"/>
                      <w:b/>
                      <w:szCs w:val="21"/>
                    </w:rPr>
                    <w:t>主要建设内容</w:t>
                  </w:r>
                </w:p>
              </w:tc>
              <w:tc>
                <w:tcPr>
                  <w:tcW w:w="910" w:type="dxa"/>
                  <w:vAlign w:val="center"/>
                </w:tcPr>
                <w:p w14:paraId="1BCFAAA8" w14:textId="77777777" w:rsidR="002A4B6B" w:rsidRPr="003F7043" w:rsidRDefault="00480F9C" w:rsidP="00480F9C">
                  <w:pPr>
                    <w:jc w:val="center"/>
                    <w:rPr>
                      <w:b/>
                      <w:szCs w:val="21"/>
                    </w:rPr>
                  </w:pPr>
                  <w:r w:rsidRPr="003F7043">
                    <w:rPr>
                      <w:rFonts w:hint="eastAsia"/>
                      <w:b/>
                      <w:szCs w:val="21"/>
                    </w:rPr>
                    <w:t>备注</w:t>
                  </w:r>
                </w:p>
              </w:tc>
            </w:tr>
            <w:tr w:rsidR="002A4B6B" w:rsidRPr="003F7043" w14:paraId="09A2ADC7" w14:textId="77777777" w:rsidTr="00E67F78">
              <w:trPr>
                <w:trHeight w:val="440"/>
                <w:jc w:val="center"/>
              </w:trPr>
              <w:tc>
                <w:tcPr>
                  <w:tcW w:w="825" w:type="dxa"/>
                  <w:vAlign w:val="center"/>
                </w:tcPr>
                <w:p w14:paraId="143E0090" w14:textId="77777777" w:rsidR="002A4B6B" w:rsidRPr="003F7043" w:rsidRDefault="00480F9C" w:rsidP="00480F9C">
                  <w:pPr>
                    <w:tabs>
                      <w:tab w:val="left" w:pos="4425"/>
                    </w:tabs>
                    <w:jc w:val="center"/>
                    <w:rPr>
                      <w:szCs w:val="21"/>
                    </w:rPr>
                  </w:pPr>
                  <w:r w:rsidRPr="003F7043">
                    <w:rPr>
                      <w:szCs w:val="21"/>
                    </w:rPr>
                    <w:t>主体工程</w:t>
                  </w:r>
                </w:p>
              </w:tc>
              <w:tc>
                <w:tcPr>
                  <w:tcW w:w="2311" w:type="dxa"/>
                  <w:gridSpan w:val="2"/>
                  <w:vAlign w:val="center"/>
                </w:tcPr>
                <w:p w14:paraId="29A86397" w14:textId="77777777" w:rsidR="002A4B6B" w:rsidRPr="003F7043" w:rsidRDefault="00480F9C" w:rsidP="00480F9C">
                  <w:pPr>
                    <w:jc w:val="center"/>
                    <w:rPr>
                      <w:szCs w:val="21"/>
                    </w:rPr>
                  </w:pPr>
                  <w:r w:rsidRPr="003F7043">
                    <w:rPr>
                      <w:rFonts w:hint="eastAsia"/>
                      <w:szCs w:val="21"/>
                    </w:rPr>
                    <w:t>生产车间</w:t>
                  </w:r>
                </w:p>
              </w:tc>
              <w:tc>
                <w:tcPr>
                  <w:tcW w:w="5094" w:type="dxa"/>
                  <w:gridSpan w:val="2"/>
                  <w:vAlign w:val="center"/>
                </w:tcPr>
                <w:p w14:paraId="3C015213" w14:textId="77777777" w:rsidR="002A4B6B" w:rsidRPr="003F7043" w:rsidRDefault="00480F9C" w:rsidP="00480F9C">
                  <w:pPr>
                    <w:jc w:val="left"/>
                    <w:rPr>
                      <w:szCs w:val="21"/>
                    </w:rPr>
                  </w:pPr>
                  <w:r w:rsidRPr="003F7043">
                    <w:rPr>
                      <w:rFonts w:hint="eastAsia"/>
                      <w:szCs w:val="21"/>
                    </w:rPr>
                    <w:t>1F</w:t>
                  </w:r>
                  <w:r w:rsidRPr="003F7043">
                    <w:rPr>
                      <w:rFonts w:hint="eastAsia"/>
                      <w:szCs w:val="21"/>
                    </w:rPr>
                    <w:t>；</w:t>
                  </w:r>
                  <w:r w:rsidR="008613E5" w:rsidRPr="003F7043">
                    <w:rPr>
                      <w:rFonts w:hint="eastAsia"/>
                      <w:szCs w:val="21"/>
                    </w:rPr>
                    <w:t>位于租赁厂房楼层的</w:t>
                  </w:r>
                  <w:r w:rsidR="008613E5" w:rsidRPr="003F7043">
                    <w:rPr>
                      <w:rFonts w:hint="eastAsia"/>
                      <w:szCs w:val="21"/>
                    </w:rPr>
                    <w:t>1</w:t>
                  </w:r>
                  <w:r w:rsidR="008613E5" w:rsidRPr="003F7043">
                    <w:rPr>
                      <w:szCs w:val="21"/>
                    </w:rPr>
                    <w:t>F</w:t>
                  </w:r>
                  <w:r w:rsidR="008613E5" w:rsidRPr="003F7043">
                    <w:rPr>
                      <w:rFonts w:hint="eastAsia"/>
                      <w:szCs w:val="21"/>
                    </w:rPr>
                    <w:t>，</w:t>
                  </w:r>
                  <w:r w:rsidRPr="003F7043">
                    <w:rPr>
                      <w:rFonts w:hint="eastAsia"/>
                      <w:szCs w:val="21"/>
                    </w:rPr>
                    <w:t>建筑面积</w:t>
                  </w:r>
                  <w:r w:rsidR="008613E5" w:rsidRPr="003F7043">
                    <w:rPr>
                      <w:szCs w:val="21"/>
                    </w:rPr>
                    <w:t>665</w:t>
                  </w:r>
                  <w:r w:rsidRPr="003F7043">
                    <w:rPr>
                      <w:szCs w:val="21"/>
                    </w:rPr>
                    <w:t>m</w:t>
                  </w:r>
                  <w:r w:rsidRPr="003F7043">
                    <w:rPr>
                      <w:szCs w:val="21"/>
                      <w:vertAlign w:val="superscript"/>
                    </w:rPr>
                    <w:t>2</w:t>
                  </w:r>
                  <w:r w:rsidRPr="003F7043">
                    <w:rPr>
                      <w:rFonts w:hint="eastAsia"/>
                      <w:szCs w:val="21"/>
                    </w:rPr>
                    <w:t>，</w:t>
                  </w:r>
                  <w:r w:rsidR="00DE18AE" w:rsidRPr="003F7043">
                    <w:rPr>
                      <w:rFonts w:hint="eastAsia"/>
                      <w:szCs w:val="21"/>
                    </w:rPr>
                    <w:t>钢框架</w:t>
                  </w:r>
                  <w:r w:rsidR="008613E5" w:rsidRPr="003F7043">
                    <w:rPr>
                      <w:rFonts w:hint="eastAsia"/>
                      <w:szCs w:val="21"/>
                    </w:rPr>
                    <w:t>结构</w:t>
                  </w:r>
                  <w:r w:rsidRPr="003F7043">
                    <w:rPr>
                      <w:rFonts w:hint="eastAsia"/>
                      <w:szCs w:val="21"/>
                    </w:rPr>
                    <w:t>，全密闭，内设生产线</w:t>
                  </w:r>
                  <w:r w:rsidR="008613E5" w:rsidRPr="003F7043">
                    <w:rPr>
                      <w:rFonts w:hint="eastAsia"/>
                      <w:szCs w:val="21"/>
                    </w:rPr>
                    <w:t>1</w:t>
                  </w:r>
                  <w:r w:rsidRPr="003F7043">
                    <w:rPr>
                      <w:rFonts w:hint="eastAsia"/>
                      <w:szCs w:val="21"/>
                    </w:rPr>
                    <w:t>条</w:t>
                  </w:r>
                  <w:r w:rsidR="008613E5" w:rsidRPr="003F7043">
                    <w:rPr>
                      <w:rFonts w:hint="eastAsia"/>
                      <w:szCs w:val="21"/>
                    </w:rPr>
                    <w:t>，主要设备有挤出机、冷却机、切割机、注射机、装配机等设备</w:t>
                  </w:r>
                  <w:r w:rsidRPr="003F7043">
                    <w:rPr>
                      <w:rFonts w:hint="eastAsia"/>
                      <w:szCs w:val="21"/>
                    </w:rPr>
                    <w:t>。</w:t>
                  </w:r>
                </w:p>
              </w:tc>
              <w:tc>
                <w:tcPr>
                  <w:tcW w:w="910" w:type="dxa"/>
                  <w:vAlign w:val="center"/>
                </w:tcPr>
                <w:p w14:paraId="19B681EA" w14:textId="388A5D17" w:rsidR="002A4B6B" w:rsidRPr="003F7043" w:rsidRDefault="00E67F78" w:rsidP="00480F9C">
                  <w:pPr>
                    <w:jc w:val="center"/>
                    <w:rPr>
                      <w:szCs w:val="21"/>
                    </w:rPr>
                  </w:pPr>
                  <w:r>
                    <w:rPr>
                      <w:rFonts w:hint="eastAsia"/>
                      <w:szCs w:val="21"/>
                    </w:rPr>
                    <w:t>已</w:t>
                  </w:r>
                  <w:r w:rsidR="00480F9C" w:rsidRPr="003F7043">
                    <w:rPr>
                      <w:rFonts w:hint="eastAsia"/>
                      <w:szCs w:val="21"/>
                    </w:rPr>
                    <w:t>建</w:t>
                  </w:r>
                </w:p>
              </w:tc>
            </w:tr>
            <w:tr w:rsidR="002A4B6B" w:rsidRPr="003F7043" w14:paraId="574D6175" w14:textId="77777777" w:rsidTr="00E67F78">
              <w:trPr>
                <w:trHeight w:val="440"/>
                <w:jc w:val="center"/>
              </w:trPr>
              <w:tc>
                <w:tcPr>
                  <w:tcW w:w="825" w:type="dxa"/>
                  <w:vMerge w:val="restart"/>
                  <w:vAlign w:val="center"/>
                </w:tcPr>
                <w:p w14:paraId="40F14E82" w14:textId="77777777" w:rsidR="002A4B6B" w:rsidRPr="003F7043" w:rsidRDefault="00480F9C" w:rsidP="00480F9C">
                  <w:pPr>
                    <w:tabs>
                      <w:tab w:val="left" w:pos="4425"/>
                    </w:tabs>
                    <w:jc w:val="center"/>
                    <w:rPr>
                      <w:szCs w:val="21"/>
                    </w:rPr>
                  </w:pPr>
                  <w:r w:rsidRPr="003F7043">
                    <w:rPr>
                      <w:szCs w:val="21"/>
                    </w:rPr>
                    <w:t>辅助工程</w:t>
                  </w:r>
                </w:p>
              </w:tc>
              <w:tc>
                <w:tcPr>
                  <w:tcW w:w="2311" w:type="dxa"/>
                  <w:gridSpan w:val="2"/>
                  <w:vAlign w:val="center"/>
                </w:tcPr>
                <w:p w14:paraId="045DB94E" w14:textId="77777777" w:rsidR="002A4B6B" w:rsidRPr="003F7043" w:rsidRDefault="00EE7363" w:rsidP="00480F9C">
                  <w:pPr>
                    <w:jc w:val="center"/>
                    <w:rPr>
                      <w:szCs w:val="21"/>
                    </w:rPr>
                  </w:pPr>
                  <w:r w:rsidRPr="003F7043">
                    <w:rPr>
                      <w:rFonts w:hint="eastAsia"/>
                      <w:szCs w:val="21"/>
                    </w:rPr>
                    <w:t>原料库房</w:t>
                  </w:r>
                </w:p>
              </w:tc>
              <w:tc>
                <w:tcPr>
                  <w:tcW w:w="5094" w:type="dxa"/>
                  <w:gridSpan w:val="2"/>
                  <w:vAlign w:val="center"/>
                </w:tcPr>
                <w:p w14:paraId="1A9AA447" w14:textId="77777777" w:rsidR="002A4B6B" w:rsidRPr="003F7043" w:rsidRDefault="008613E5" w:rsidP="00480F9C">
                  <w:pPr>
                    <w:jc w:val="left"/>
                    <w:rPr>
                      <w:szCs w:val="21"/>
                    </w:rPr>
                  </w:pPr>
                  <w:r w:rsidRPr="003F7043">
                    <w:rPr>
                      <w:szCs w:val="21"/>
                    </w:rPr>
                    <w:t>1</w:t>
                  </w:r>
                  <w:r w:rsidR="00480F9C" w:rsidRPr="003F7043">
                    <w:rPr>
                      <w:rFonts w:hint="eastAsia"/>
                      <w:szCs w:val="21"/>
                    </w:rPr>
                    <w:t>F</w:t>
                  </w:r>
                  <w:r w:rsidR="00480F9C" w:rsidRPr="003F7043">
                    <w:rPr>
                      <w:rFonts w:hint="eastAsia"/>
                      <w:szCs w:val="21"/>
                    </w:rPr>
                    <w:t>；位于</w:t>
                  </w:r>
                  <w:r w:rsidRPr="003F7043">
                    <w:rPr>
                      <w:rFonts w:hint="eastAsia"/>
                      <w:szCs w:val="21"/>
                    </w:rPr>
                    <w:t>租赁厂房楼层的</w:t>
                  </w:r>
                  <w:r w:rsidRPr="003F7043">
                    <w:rPr>
                      <w:rFonts w:hint="eastAsia"/>
                      <w:szCs w:val="21"/>
                    </w:rPr>
                    <w:t>1</w:t>
                  </w:r>
                  <w:r w:rsidRPr="003F7043">
                    <w:rPr>
                      <w:szCs w:val="21"/>
                    </w:rPr>
                    <w:t>F</w:t>
                  </w:r>
                  <w:r w:rsidR="00480F9C" w:rsidRPr="003F7043">
                    <w:rPr>
                      <w:rFonts w:hint="eastAsia"/>
                      <w:szCs w:val="21"/>
                    </w:rPr>
                    <w:t>，建筑面积</w:t>
                  </w:r>
                  <w:r w:rsidRPr="003F7043">
                    <w:rPr>
                      <w:szCs w:val="21"/>
                    </w:rPr>
                    <w:t>300</w:t>
                  </w:r>
                  <w:r w:rsidR="00480F9C" w:rsidRPr="003F7043">
                    <w:rPr>
                      <w:rFonts w:hint="eastAsia"/>
                      <w:szCs w:val="21"/>
                    </w:rPr>
                    <w:t>m</w:t>
                  </w:r>
                  <w:r w:rsidR="00480F9C" w:rsidRPr="003F7043">
                    <w:rPr>
                      <w:rFonts w:hint="eastAsia"/>
                      <w:szCs w:val="21"/>
                      <w:vertAlign w:val="superscript"/>
                    </w:rPr>
                    <w:t>2</w:t>
                  </w:r>
                  <w:r w:rsidR="00AE5C53" w:rsidRPr="003F7043">
                    <w:rPr>
                      <w:rFonts w:hint="eastAsia"/>
                      <w:szCs w:val="21"/>
                    </w:rPr>
                    <w:t>，主要用于储存需要的原材料。</w:t>
                  </w:r>
                </w:p>
              </w:tc>
              <w:tc>
                <w:tcPr>
                  <w:tcW w:w="910" w:type="dxa"/>
                  <w:vAlign w:val="center"/>
                </w:tcPr>
                <w:p w14:paraId="399D0173" w14:textId="68A228A2" w:rsidR="002A4B6B" w:rsidRPr="003F7043" w:rsidRDefault="00E67F78" w:rsidP="00480F9C">
                  <w:pPr>
                    <w:jc w:val="center"/>
                    <w:rPr>
                      <w:szCs w:val="21"/>
                    </w:rPr>
                  </w:pPr>
                  <w:r>
                    <w:rPr>
                      <w:rFonts w:hint="eastAsia"/>
                      <w:szCs w:val="21"/>
                    </w:rPr>
                    <w:t>已</w:t>
                  </w:r>
                  <w:r w:rsidRPr="003F7043">
                    <w:rPr>
                      <w:rFonts w:hint="eastAsia"/>
                      <w:szCs w:val="21"/>
                    </w:rPr>
                    <w:t>建</w:t>
                  </w:r>
                </w:p>
              </w:tc>
            </w:tr>
            <w:tr w:rsidR="002A4B6B" w:rsidRPr="003F7043" w14:paraId="52253FDA" w14:textId="77777777" w:rsidTr="00E67F78">
              <w:trPr>
                <w:trHeight w:val="331"/>
                <w:jc w:val="center"/>
              </w:trPr>
              <w:tc>
                <w:tcPr>
                  <w:tcW w:w="825" w:type="dxa"/>
                  <w:vMerge/>
                  <w:vAlign w:val="center"/>
                </w:tcPr>
                <w:p w14:paraId="4EA0A6AF" w14:textId="77777777" w:rsidR="002A4B6B" w:rsidRPr="003F7043" w:rsidRDefault="002A4B6B" w:rsidP="00480F9C">
                  <w:pPr>
                    <w:tabs>
                      <w:tab w:val="left" w:pos="4425"/>
                    </w:tabs>
                    <w:jc w:val="center"/>
                    <w:rPr>
                      <w:szCs w:val="21"/>
                    </w:rPr>
                  </w:pPr>
                </w:p>
              </w:tc>
              <w:tc>
                <w:tcPr>
                  <w:tcW w:w="2311" w:type="dxa"/>
                  <w:gridSpan w:val="2"/>
                  <w:vAlign w:val="center"/>
                </w:tcPr>
                <w:p w14:paraId="042777F8" w14:textId="77777777" w:rsidR="002A4B6B" w:rsidRPr="003F7043" w:rsidRDefault="00AE5C53" w:rsidP="00480F9C">
                  <w:pPr>
                    <w:tabs>
                      <w:tab w:val="left" w:pos="4425"/>
                    </w:tabs>
                    <w:jc w:val="center"/>
                    <w:rPr>
                      <w:szCs w:val="21"/>
                    </w:rPr>
                  </w:pPr>
                  <w:r w:rsidRPr="003F7043">
                    <w:rPr>
                      <w:rFonts w:hint="eastAsia"/>
                      <w:szCs w:val="21"/>
                    </w:rPr>
                    <w:t>成品</w:t>
                  </w:r>
                  <w:r w:rsidR="00EE7363" w:rsidRPr="003F7043">
                    <w:rPr>
                      <w:rFonts w:hint="eastAsia"/>
                      <w:szCs w:val="21"/>
                    </w:rPr>
                    <w:t>库房</w:t>
                  </w:r>
                </w:p>
              </w:tc>
              <w:tc>
                <w:tcPr>
                  <w:tcW w:w="5094" w:type="dxa"/>
                  <w:gridSpan w:val="2"/>
                  <w:vAlign w:val="center"/>
                </w:tcPr>
                <w:p w14:paraId="79322A40" w14:textId="77777777" w:rsidR="002A4B6B" w:rsidRPr="003F7043" w:rsidRDefault="00480F9C" w:rsidP="00480F9C">
                  <w:pPr>
                    <w:jc w:val="left"/>
                    <w:rPr>
                      <w:szCs w:val="21"/>
                    </w:rPr>
                  </w:pPr>
                  <w:r w:rsidRPr="003F7043">
                    <w:rPr>
                      <w:szCs w:val="21"/>
                    </w:rPr>
                    <w:t>1F</w:t>
                  </w:r>
                  <w:r w:rsidR="008613E5" w:rsidRPr="003F7043">
                    <w:rPr>
                      <w:rFonts w:hint="eastAsia"/>
                      <w:szCs w:val="21"/>
                    </w:rPr>
                    <w:t>；位于租赁厂房楼层的</w:t>
                  </w:r>
                  <w:r w:rsidR="008613E5" w:rsidRPr="003F7043">
                    <w:rPr>
                      <w:rFonts w:hint="eastAsia"/>
                      <w:szCs w:val="21"/>
                    </w:rPr>
                    <w:t>1</w:t>
                  </w:r>
                  <w:r w:rsidR="008613E5" w:rsidRPr="003F7043">
                    <w:rPr>
                      <w:szCs w:val="21"/>
                    </w:rPr>
                    <w:t>F</w:t>
                  </w:r>
                  <w:r w:rsidR="008613E5" w:rsidRPr="003F7043">
                    <w:rPr>
                      <w:rFonts w:hint="eastAsia"/>
                      <w:szCs w:val="21"/>
                    </w:rPr>
                    <w:t>，建筑面积</w:t>
                  </w:r>
                  <w:r w:rsidR="008613E5" w:rsidRPr="003F7043">
                    <w:rPr>
                      <w:szCs w:val="21"/>
                    </w:rPr>
                    <w:t>300</w:t>
                  </w:r>
                  <w:r w:rsidR="008613E5" w:rsidRPr="003F7043">
                    <w:rPr>
                      <w:rFonts w:hint="eastAsia"/>
                      <w:szCs w:val="21"/>
                    </w:rPr>
                    <w:t>m</w:t>
                  </w:r>
                  <w:r w:rsidR="008613E5" w:rsidRPr="003F7043">
                    <w:rPr>
                      <w:rFonts w:hint="eastAsia"/>
                      <w:szCs w:val="21"/>
                      <w:vertAlign w:val="superscript"/>
                    </w:rPr>
                    <w:t>2</w:t>
                  </w:r>
                  <w:r w:rsidRPr="003F7043">
                    <w:rPr>
                      <w:rFonts w:hint="eastAsia"/>
                      <w:szCs w:val="21"/>
                    </w:rPr>
                    <w:t>，主要用于储存</w:t>
                  </w:r>
                  <w:r w:rsidR="00AE5C53" w:rsidRPr="003F7043">
                    <w:rPr>
                      <w:rFonts w:hint="eastAsia"/>
                      <w:szCs w:val="21"/>
                    </w:rPr>
                    <w:t>生产的成品</w:t>
                  </w:r>
                  <w:r w:rsidRPr="003F7043">
                    <w:rPr>
                      <w:rFonts w:hint="eastAsia"/>
                      <w:szCs w:val="21"/>
                    </w:rPr>
                    <w:t>。</w:t>
                  </w:r>
                </w:p>
              </w:tc>
              <w:tc>
                <w:tcPr>
                  <w:tcW w:w="910" w:type="dxa"/>
                  <w:vAlign w:val="center"/>
                </w:tcPr>
                <w:p w14:paraId="148BCC31" w14:textId="3702DD80" w:rsidR="002A4B6B" w:rsidRPr="003F7043" w:rsidRDefault="00E67F78" w:rsidP="00480F9C">
                  <w:pPr>
                    <w:jc w:val="center"/>
                    <w:rPr>
                      <w:szCs w:val="21"/>
                    </w:rPr>
                  </w:pPr>
                  <w:r>
                    <w:rPr>
                      <w:rFonts w:hint="eastAsia"/>
                      <w:szCs w:val="21"/>
                    </w:rPr>
                    <w:t>已</w:t>
                  </w:r>
                  <w:r w:rsidRPr="003F7043">
                    <w:rPr>
                      <w:rFonts w:hint="eastAsia"/>
                      <w:szCs w:val="21"/>
                    </w:rPr>
                    <w:t>建</w:t>
                  </w:r>
                </w:p>
              </w:tc>
            </w:tr>
            <w:tr w:rsidR="002A4B6B" w:rsidRPr="003F7043" w14:paraId="1D2798F1" w14:textId="77777777" w:rsidTr="00E67F78">
              <w:trPr>
                <w:trHeight w:val="331"/>
                <w:jc w:val="center"/>
              </w:trPr>
              <w:tc>
                <w:tcPr>
                  <w:tcW w:w="825" w:type="dxa"/>
                  <w:vMerge/>
                  <w:vAlign w:val="center"/>
                </w:tcPr>
                <w:p w14:paraId="7A0F760B" w14:textId="77777777" w:rsidR="002A4B6B" w:rsidRPr="003F7043" w:rsidRDefault="002A4B6B" w:rsidP="00480F9C">
                  <w:pPr>
                    <w:tabs>
                      <w:tab w:val="left" w:pos="4425"/>
                    </w:tabs>
                    <w:jc w:val="center"/>
                    <w:rPr>
                      <w:szCs w:val="21"/>
                    </w:rPr>
                  </w:pPr>
                </w:p>
              </w:tc>
              <w:tc>
                <w:tcPr>
                  <w:tcW w:w="2311" w:type="dxa"/>
                  <w:gridSpan w:val="2"/>
                  <w:vAlign w:val="center"/>
                </w:tcPr>
                <w:p w14:paraId="3E307AC2" w14:textId="77777777" w:rsidR="002A4B6B" w:rsidRPr="003F7043" w:rsidRDefault="008613E5" w:rsidP="00480F9C">
                  <w:pPr>
                    <w:tabs>
                      <w:tab w:val="left" w:pos="4425"/>
                    </w:tabs>
                    <w:jc w:val="center"/>
                    <w:rPr>
                      <w:szCs w:val="21"/>
                    </w:rPr>
                  </w:pPr>
                  <w:r w:rsidRPr="003F7043">
                    <w:rPr>
                      <w:rFonts w:hint="eastAsia"/>
                      <w:szCs w:val="21"/>
                    </w:rPr>
                    <w:t>办公室</w:t>
                  </w:r>
                </w:p>
              </w:tc>
              <w:tc>
                <w:tcPr>
                  <w:tcW w:w="5094" w:type="dxa"/>
                  <w:gridSpan w:val="2"/>
                  <w:vAlign w:val="center"/>
                </w:tcPr>
                <w:p w14:paraId="64E23A91" w14:textId="77777777" w:rsidR="002A4B6B" w:rsidRPr="003F7043" w:rsidRDefault="008613E5" w:rsidP="00480F9C">
                  <w:pPr>
                    <w:jc w:val="left"/>
                    <w:rPr>
                      <w:szCs w:val="21"/>
                    </w:rPr>
                  </w:pPr>
                  <w:r w:rsidRPr="003F7043">
                    <w:rPr>
                      <w:rFonts w:hint="eastAsia"/>
                      <w:szCs w:val="21"/>
                    </w:rPr>
                    <w:t>1</w:t>
                  </w:r>
                  <w:r w:rsidRPr="003F7043">
                    <w:rPr>
                      <w:szCs w:val="21"/>
                    </w:rPr>
                    <w:t>F</w:t>
                  </w:r>
                  <w:r w:rsidRPr="003F7043">
                    <w:rPr>
                      <w:rFonts w:hint="eastAsia"/>
                      <w:szCs w:val="21"/>
                    </w:rPr>
                    <w:t>，</w:t>
                  </w:r>
                  <w:r w:rsidR="00480F9C" w:rsidRPr="003F7043">
                    <w:rPr>
                      <w:rFonts w:hint="eastAsia"/>
                      <w:szCs w:val="21"/>
                    </w:rPr>
                    <w:t>建筑面积</w:t>
                  </w:r>
                  <w:r w:rsidR="00AE5C53" w:rsidRPr="003F7043">
                    <w:rPr>
                      <w:szCs w:val="21"/>
                    </w:rPr>
                    <w:t>65</w:t>
                  </w:r>
                  <w:r w:rsidR="00480F9C" w:rsidRPr="003F7043">
                    <w:rPr>
                      <w:szCs w:val="21"/>
                    </w:rPr>
                    <w:t>m</w:t>
                  </w:r>
                  <w:r w:rsidR="00480F9C" w:rsidRPr="003F7043">
                    <w:rPr>
                      <w:szCs w:val="21"/>
                      <w:vertAlign w:val="superscript"/>
                    </w:rPr>
                    <w:t>2</w:t>
                  </w:r>
                  <w:r w:rsidR="00480F9C" w:rsidRPr="003F7043">
                    <w:rPr>
                      <w:rFonts w:hint="eastAsia"/>
                      <w:szCs w:val="21"/>
                    </w:rPr>
                    <w:t>。</w:t>
                  </w:r>
                </w:p>
              </w:tc>
              <w:tc>
                <w:tcPr>
                  <w:tcW w:w="910" w:type="dxa"/>
                  <w:vAlign w:val="center"/>
                </w:tcPr>
                <w:p w14:paraId="55EDC190" w14:textId="6707D747" w:rsidR="002A4B6B" w:rsidRPr="003F7043" w:rsidRDefault="00E67F78" w:rsidP="00480F9C">
                  <w:pPr>
                    <w:jc w:val="center"/>
                    <w:rPr>
                      <w:szCs w:val="21"/>
                    </w:rPr>
                  </w:pPr>
                  <w:r>
                    <w:rPr>
                      <w:rFonts w:hint="eastAsia"/>
                      <w:szCs w:val="21"/>
                    </w:rPr>
                    <w:t>已</w:t>
                  </w:r>
                  <w:r w:rsidRPr="003F7043">
                    <w:rPr>
                      <w:rFonts w:hint="eastAsia"/>
                      <w:szCs w:val="21"/>
                    </w:rPr>
                    <w:t>建</w:t>
                  </w:r>
                </w:p>
              </w:tc>
            </w:tr>
            <w:tr w:rsidR="002A4B6B" w:rsidRPr="003F7043" w14:paraId="6A2A82E5" w14:textId="77777777" w:rsidTr="00E67F78">
              <w:trPr>
                <w:trHeight w:val="562"/>
                <w:jc w:val="center"/>
              </w:trPr>
              <w:tc>
                <w:tcPr>
                  <w:tcW w:w="825" w:type="dxa"/>
                  <w:vMerge w:val="restart"/>
                  <w:vAlign w:val="center"/>
                </w:tcPr>
                <w:p w14:paraId="1323110C" w14:textId="77777777" w:rsidR="002A4B6B" w:rsidRPr="003F7043" w:rsidRDefault="00480F9C" w:rsidP="00480F9C">
                  <w:pPr>
                    <w:tabs>
                      <w:tab w:val="left" w:pos="4425"/>
                    </w:tabs>
                    <w:jc w:val="center"/>
                    <w:rPr>
                      <w:szCs w:val="21"/>
                    </w:rPr>
                  </w:pPr>
                  <w:r w:rsidRPr="003F7043">
                    <w:rPr>
                      <w:szCs w:val="21"/>
                    </w:rPr>
                    <w:t>公用工程</w:t>
                  </w:r>
                </w:p>
              </w:tc>
              <w:tc>
                <w:tcPr>
                  <w:tcW w:w="2311" w:type="dxa"/>
                  <w:gridSpan w:val="2"/>
                  <w:vAlign w:val="center"/>
                </w:tcPr>
                <w:p w14:paraId="4351B561" w14:textId="77777777" w:rsidR="002A4B6B" w:rsidRPr="003F7043" w:rsidRDefault="00480F9C" w:rsidP="00480F9C">
                  <w:pPr>
                    <w:tabs>
                      <w:tab w:val="left" w:pos="4425"/>
                    </w:tabs>
                    <w:jc w:val="center"/>
                    <w:rPr>
                      <w:szCs w:val="21"/>
                    </w:rPr>
                  </w:pPr>
                  <w:r w:rsidRPr="003F7043">
                    <w:rPr>
                      <w:szCs w:val="21"/>
                    </w:rPr>
                    <w:t>给水</w:t>
                  </w:r>
                </w:p>
              </w:tc>
              <w:tc>
                <w:tcPr>
                  <w:tcW w:w="5094" w:type="dxa"/>
                  <w:gridSpan w:val="2"/>
                  <w:vAlign w:val="center"/>
                </w:tcPr>
                <w:p w14:paraId="30A810AC" w14:textId="77777777" w:rsidR="002A4B6B" w:rsidRPr="003F7043" w:rsidRDefault="00480F9C" w:rsidP="00480F9C">
                  <w:pPr>
                    <w:tabs>
                      <w:tab w:val="left" w:pos="4425"/>
                    </w:tabs>
                    <w:jc w:val="center"/>
                    <w:rPr>
                      <w:szCs w:val="21"/>
                    </w:rPr>
                  </w:pPr>
                  <w:r w:rsidRPr="003F7043">
                    <w:rPr>
                      <w:rFonts w:hint="eastAsia"/>
                      <w:szCs w:val="21"/>
                    </w:rPr>
                    <w:t>由</w:t>
                  </w:r>
                  <w:r w:rsidR="00AE5C53" w:rsidRPr="003F7043">
                    <w:rPr>
                      <w:rFonts w:hint="eastAsia"/>
                      <w:szCs w:val="21"/>
                    </w:rPr>
                    <w:t>陕西（杨凌）农产品加工贸易示范园</w:t>
                  </w:r>
                  <w:r w:rsidRPr="003F7043">
                    <w:rPr>
                      <w:rFonts w:hint="eastAsia"/>
                      <w:szCs w:val="21"/>
                    </w:rPr>
                    <w:t>供水管网供给</w:t>
                  </w:r>
                </w:p>
              </w:tc>
              <w:tc>
                <w:tcPr>
                  <w:tcW w:w="910" w:type="dxa"/>
                </w:tcPr>
                <w:p w14:paraId="3A94666F" w14:textId="77777777" w:rsidR="002A4B6B" w:rsidRPr="003F7043" w:rsidRDefault="00480F9C" w:rsidP="00480F9C">
                  <w:pPr>
                    <w:tabs>
                      <w:tab w:val="left" w:pos="4425"/>
                    </w:tabs>
                    <w:jc w:val="center"/>
                    <w:rPr>
                      <w:szCs w:val="21"/>
                    </w:rPr>
                  </w:pPr>
                  <w:r w:rsidRPr="003F7043">
                    <w:rPr>
                      <w:rFonts w:hint="eastAsia"/>
                      <w:szCs w:val="21"/>
                    </w:rPr>
                    <w:t>/</w:t>
                  </w:r>
                </w:p>
              </w:tc>
            </w:tr>
            <w:tr w:rsidR="00F915E6" w:rsidRPr="003F7043" w14:paraId="08015BF7" w14:textId="77777777" w:rsidTr="00E67F78">
              <w:trPr>
                <w:trHeight w:val="594"/>
                <w:jc w:val="center"/>
              </w:trPr>
              <w:tc>
                <w:tcPr>
                  <w:tcW w:w="825" w:type="dxa"/>
                  <w:vMerge/>
                  <w:vAlign w:val="center"/>
                </w:tcPr>
                <w:p w14:paraId="7BEC6B79" w14:textId="77777777" w:rsidR="00F915E6" w:rsidRPr="003F7043" w:rsidRDefault="00F915E6" w:rsidP="00480F9C">
                  <w:pPr>
                    <w:tabs>
                      <w:tab w:val="left" w:pos="4425"/>
                    </w:tabs>
                    <w:jc w:val="center"/>
                    <w:rPr>
                      <w:szCs w:val="21"/>
                    </w:rPr>
                  </w:pPr>
                </w:p>
              </w:tc>
              <w:tc>
                <w:tcPr>
                  <w:tcW w:w="2311" w:type="dxa"/>
                  <w:gridSpan w:val="2"/>
                  <w:vMerge w:val="restart"/>
                  <w:vAlign w:val="center"/>
                </w:tcPr>
                <w:p w14:paraId="37E3EA75" w14:textId="77777777" w:rsidR="00F915E6" w:rsidRPr="003F7043" w:rsidRDefault="00F915E6" w:rsidP="00480F9C">
                  <w:pPr>
                    <w:jc w:val="center"/>
                    <w:rPr>
                      <w:szCs w:val="21"/>
                    </w:rPr>
                  </w:pPr>
                  <w:r w:rsidRPr="003F7043">
                    <w:rPr>
                      <w:rFonts w:hint="eastAsia"/>
                    </w:rPr>
                    <w:t>排水</w:t>
                  </w:r>
                </w:p>
              </w:tc>
              <w:tc>
                <w:tcPr>
                  <w:tcW w:w="5094" w:type="dxa"/>
                  <w:gridSpan w:val="2"/>
                  <w:vAlign w:val="center"/>
                </w:tcPr>
                <w:p w14:paraId="3DA65AC1" w14:textId="77777777" w:rsidR="00F915E6" w:rsidRPr="003F7043" w:rsidRDefault="00F915E6" w:rsidP="00480F9C">
                  <w:pPr>
                    <w:autoSpaceDE w:val="0"/>
                    <w:jc w:val="left"/>
                    <w:rPr>
                      <w:szCs w:val="21"/>
                    </w:rPr>
                  </w:pPr>
                  <w:r w:rsidRPr="003F7043">
                    <w:rPr>
                      <w:rFonts w:hint="eastAsia"/>
                      <w:szCs w:val="21"/>
                    </w:rPr>
                    <w:t>本项目采用雨污分流制，雨水经厂区雨水管道排入附近雨水排水管网。</w:t>
                  </w:r>
                </w:p>
              </w:tc>
              <w:tc>
                <w:tcPr>
                  <w:tcW w:w="910" w:type="dxa"/>
                  <w:vMerge w:val="restart"/>
                  <w:vAlign w:val="center"/>
                </w:tcPr>
                <w:p w14:paraId="31F46632" w14:textId="77777777" w:rsidR="00F915E6" w:rsidRPr="003F7043" w:rsidRDefault="00F915E6" w:rsidP="00480F9C">
                  <w:pPr>
                    <w:jc w:val="center"/>
                    <w:rPr>
                      <w:szCs w:val="21"/>
                    </w:rPr>
                  </w:pPr>
                  <w:r w:rsidRPr="003F7043">
                    <w:rPr>
                      <w:rFonts w:hint="eastAsia"/>
                      <w:szCs w:val="21"/>
                    </w:rPr>
                    <w:t>已建</w:t>
                  </w:r>
                </w:p>
              </w:tc>
            </w:tr>
            <w:tr w:rsidR="00F915E6" w:rsidRPr="003F7043" w14:paraId="7DB71A8A" w14:textId="77777777" w:rsidTr="00E67F78">
              <w:trPr>
                <w:trHeight w:val="594"/>
                <w:jc w:val="center"/>
              </w:trPr>
              <w:tc>
                <w:tcPr>
                  <w:tcW w:w="825" w:type="dxa"/>
                  <w:vMerge/>
                  <w:vAlign w:val="center"/>
                </w:tcPr>
                <w:p w14:paraId="3731D75E" w14:textId="77777777" w:rsidR="00F915E6" w:rsidRPr="003F7043" w:rsidRDefault="00F915E6" w:rsidP="00480F9C">
                  <w:pPr>
                    <w:jc w:val="center"/>
                  </w:pPr>
                </w:p>
              </w:tc>
              <w:tc>
                <w:tcPr>
                  <w:tcW w:w="2311" w:type="dxa"/>
                  <w:gridSpan w:val="2"/>
                  <w:vMerge/>
                  <w:vAlign w:val="center"/>
                </w:tcPr>
                <w:p w14:paraId="0E1FF350" w14:textId="77777777" w:rsidR="00F915E6" w:rsidRPr="003F7043" w:rsidRDefault="00F915E6" w:rsidP="00480F9C">
                  <w:pPr>
                    <w:jc w:val="center"/>
                  </w:pPr>
                </w:p>
              </w:tc>
              <w:tc>
                <w:tcPr>
                  <w:tcW w:w="5094" w:type="dxa"/>
                  <w:gridSpan w:val="2"/>
                  <w:vAlign w:val="center"/>
                </w:tcPr>
                <w:p w14:paraId="7AC60672" w14:textId="6F59AC0C" w:rsidR="00F915E6" w:rsidRPr="003F7043" w:rsidRDefault="00F915E6" w:rsidP="00AE5C53">
                  <w:pPr>
                    <w:pStyle w:val="TableParagraph"/>
                    <w:spacing w:line="238" w:lineRule="exact"/>
                    <w:ind w:left="53"/>
                    <w:rPr>
                      <w:rFonts w:ascii="Times New Roman" w:hAnsi="Times New Roman"/>
                      <w:sz w:val="21"/>
                      <w:szCs w:val="21"/>
                      <w:lang w:eastAsia="zh-CN"/>
                    </w:rPr>
                  </w:pPr>
                  <w:r w:rsidRPr="003F7043">
                    <w:rPr>
                      <w:sz w:val="21"/>
                      <w:szCs w:val="21"/>
                      <w:lang w:eastAsia="zh-CN"/>
                    </w:rPr>
                    <w:t>厂内设防渗</w:t>
                  </w:r>
                  <w:r w:rsidRPr="003F7043">
                    <w:rPr>
                      <w:rFonts w:hint="eastAsia"/>
                      <w:sz w:val="21"/>
                      <w:szCs w:val="21"/>
                      <w:lang w:eastAsia="zh-CN"/>
                    </w:rPr>
                    <w:t>化粪池</w:t>
                  </w:r>
                  <w:r w:rsidRPr="003F7043">
                    <w:rPr>
                      <w:sz w:val="21"/>
                      <w:szCs w:val="21"/>
                      <w:lang w:eastAsia="zh-CN"/>
                    </w:rPr>
                    <w:t>，</w:t>
                  </w:r>
                  <w:r w:rsidRPr="003F7043">
                    <w:rPr>
                      <w:rFonts w:hint="eastAsia"/>
                      <w:sz w:val="21"/>
                      <w:szCs w:val="21"/>
                      <w:lang w:eastAsia="zh-CN"/>
                    </w:rPr>
                    <w:t>生活污水经化粪池处理后排入园区管网，然后排入</w:t>
                  </w:r>
                  <w:r w:rsidR="00091F42">
                    <w:rPr>
                      <w:rFonts w:hint="eastAsia"/>
                      <w:sz w:val="21"/>
                      <w:szCs w:val="21"/>
                      <w:lang w:eastAsia="zh-CN"/>
                    </w:rPr>
                    <w:t>杨凌示范区污水处理厂</w:t>
                  </w:r>
                  <w:r w:rsidRPr="003F7043">
                    <w:rPr>
                      <w:rFonts w:hint="eastAsia"/>
                      <w:sz w:val="21"/>
                      <w:szCs w:val="21"/>
                      <w:lang w:eastAsia="zh-CN"/>
                    </w:rPr>
                    <w:t>，最终排入渭河。</w:t>
                  </w:r>
                </w:p>
              </w:tc>
              <w:tc>
                <w:tcPr>
                  <w:tcW w:w="910" w:type="dxa"/>
                  <w:vMerge/>
                  <w:vAlign w:val="center"/>
                </w:tcPr>
                <w:p w14:paraId="19F24112" w14:textId="77777777" w:rsidR="00F915E6" w:rsidRPr="003F7043" w:rsidRDefault="00F915E6" w:rsidP="00480F9C">
                  <w:pPr>
                    <w:jc w:val="center"/>
                  </w:pPr>
                </w:p>
              </w:tc>
            </w:tr>
            <w:tr w:rsidR="002A4B6B" w:rsidRPr="003F7043" w14:paraId="726D2A5E" w14:textId="77777777" w:rsidTr="00E67F78">
              <w:trPr>
                <w:trHeight w:val="594"/>
                <w:jc w:val="center"/>
              </w:trPr>
              <w:tc>
                <w:tcPr>
                  <w:tcW w:w="825" w:type="dxa"/>
                  <w:vMerge/>
                  <w:vAlign w:val="center"/>
                </w:tcPr>
                <w:p w14:paraId="74821984" w14:textId="77777777" w:rsidR="002A4B6B" w:rsidRPr="003F7043" w:rsidRDefault="002A4B6B" w:rsidP="00480F9C">
                  <w:pPr>
                    <w:jc w:val="center"/>
                  </w:pPr>
                </w:p>
              </w:tc>
              <w:tc>
                <w:tcPr>
                  <w:tcW w:w="2311" w:type="dxa"/>
                  <w:gridSpan w:val="2"/>
                  <w:vMerge/>
                  <w:vAlign w:val="center"/>
                </w:tcPr>
                <w:p w14:paraId="3E19C0AF" w14:textId="77777777" w:rsidR="002A4B6B" w:rsidRPr="003F7043" w:rsidRDefault="002A4B6B" w:rsidP="00480F9C">
                  <w:pPr>
                    <w:jc w:val="center"/>
                  </w:pPr>
                </w:p>
              </w:tc>
              <w:tc>
                <w:tcPr>
                  <w:tcW w:w="5094" w:type="dxa"/>
                  <w:gridSpan w:val="2"/>
                  <w:vAlign w:val="center"/>
                </w:tcPr>
                <w:p w14:paraId="7D01CA6B" w14:textId="77777777" w:rsidR="002A4B6B" w:rsidRPr="003F7043" w:rsidRDefault="00480F9C" w:rsidP="00480F9C">
                  <w:pPr>
                    <w:autoSpaceDE w:val="0"/>
                    <w:jc w:val="left"/>
                    <w:rPr>
                      <w:szCs w:val="21"/>
                    </w:rPr>
                  </w:pPr>
                  <w:r w:rsidRPr="003F7043">
                    <w:rPr>
                      <w:rFonts w:hint="eastAsia"/>
                      <w:szCs w:val="21"/>
                    </w:rPr>
                    <w:t>本项目生产废水为冷却循环水，循环利用不外排。</w:t>
                  </w:r>
                </w:p>
              </w:tc>
              <w:tc>
                <w:tcPr>
                  <w:tcW w:w="910" w:type="dxa"/>
                  <w:vAlign w:val="center"/>
                </w:tcPr>
                <w:p w14:paraId="48BF6AB3" w14:textId="77777777" w:rsidR="002A4B6B" w:rsidRPr="003F7043" w:rsidRDefault="00F915E6" w:rsidP="00480F9C">
                  <w:pPr>
                    <w:jc w:val="center"/>
                  </w:pPr>
                  <w:r w:rsidRPr="003F7043">
                    <w:rPr>
                      <w:rFonts w:hint="eastAsia"/>
                      <w:szCs w:val="21"/>
                    </w:rPr>
                    <w:t>未建</w:t>
                  </w:r>
                </w:p>
              </w:tc>
            </w:tr>
            <w:tr w:rsidR="002A4B6B" w:rsidRPr="003F7043" w14:paraId="4260528C" w14:textId="77777777" w:rsidTr="00E67F78">
              <w:trPr>
                <w:trHeight w:val="121"/>
                <w:jc w:val="center"/>
              </w:trPr>
              <w:tc>
                <w:tcPr>
                  <w:tcW w:w="825" w:type="dxa"/>
                  <w:vMerge/>
                  <w:vAlign w:val="center"/>
                </w:tcPr>
                <w:p w14:paraId="60FF5414" w14:textId="77777777" w:rsidR="002A4B6B" w:rsidRPr="003F7043" w:rsidRDefault="002A4B6B" w:rsidP="00480F9C">
                  <w:pPr>
                    <w:tabs>
                      <w:tab w:val="left" w:pos="4425"/>
                    </w:tabs>
                    <w:jc w:val="center"/>
                    <w:rPr>
                      <w:szCs w:val="21"/>
                    </w:rPr>
                  </w:pPr>
                </w:p>
              </w:tc>
              <w:tc>
                <w:tcPr>
                  <w:tcW w:w="2311" w:type="dxa"/>
                  <w:gridSpan w:val="2"/>
                  <w:vAlign w:val="center"/>
                </w:tcPr>
                <w:p w14:paraId="3E496DE4" w14:textId="77777777" w:rsidR="002A4B6B" w:rsidRPr="003F7043" w:rsidRDefault="00480F9C" w:rsidP="00480F9C">
                  <w:pPr>
                    <w:jc w:val="center"/>
                    <w:rPr>
                      <w:szCs w:val="21"/>
                    </w:rPr>
                  </w:pPr>
                  <w:r w:rsidRPr="003F7043">
                    <w:rPr>
                      <w:rFonts w:hint="eastAsia"/>
                    </w:rPr>
                    <w:t>供电</w:t>
                  </w:r>
                </w:p>
              </w:tc>
              <w:tc>
                <w:tcPr>
                  <w:tcW w:w="5094" w:type="dxa"/>
                  <w:gridSpan w:val="2"/>
                  <w:vAlign w:val="center"/>
                </w:tcPr>
                <w:p w14:paraId="22098983" w14:textId="77777777" w:rsidR="002A4B6B" w:rsidRPr="003F7043" w:rsidRDefault="008C5EF8" w:rsidP="00480F9C">
                  <w:pPr>
                    <w:jc w:val="center"/>
                    <w:rPr>
                      <w:szCs w:val="21"/>
                    </w:rPr>
                  </w:pPr>
                  <w:r w:rsidRPr="003F7043">
                    <w:rPr>
                      <w:rFonts w:hint="eastAsia"/>
                      <w:szCs w:val="21"/>
                    </w:rPr>
                    <w:t>由陕西（杨凌）农产品加工贸易示范园供电供给</w:t>
                  </w:r>
                </w:p>
              </w:tc>
              <w:tc>
                <w:tcPr>
                  <w:tcW w:w="910" w:type="dxa"/>
                  <w:vAlign w:val="center"/>
                </w:tcPr>
                <w:p w14:paraId="62ED3D94" w14:textId="77777777" w:rsidR="002A4B6B" w:rsidRPr="003F7043" w:rsidRDefault="00480F9C" w:rsidP="00480F9C">
                  <w:pPr>
                    <w:jc w:val="center"/>
                    <w:rPr>
                      <w:szCs w:val="21"/>
                    </w:rPr>
                  </w:pPr>
                  <w:r w:rsidRPr="003F7043">
                    <w:rPr>
                      <w:rFonts w:hint="eastAsia"/>
                      <w:szCs w:val="21"/>
                    </w:rPr>
                    <w:t>/</w:t>
                  </w:r>
                </w:p>
              </w:tc>
            </w:tr>
            <w:tr w:rsidR="002A4B6B" w:rsidRPr="003F7043" w14:paraId="75692D1E" w14:textId="77777777" w:rsidTr="00E67F78">
              <w:trPr>
                <w:trHeight w:val="121"/>
                <w:jc w:val="center"/>
              </w:trPr>
              <w:tc>
                <w:tcPr>
                  <w:tcW w:w="825" w:type="dxa"/>
                  <w:vMerge/>
                  <w:vAlign w:val="center"/>
                </w:tcPr>
                <w:p w14:paraId="044BA166" w14:textId="77777777" w:rsidR="002A4B6B" w:rsidRPr="003F7043" w:rsidRDefault="002A4B6B" w:rsidP="00480F9C">
                  <w:pPr>
                    <w:tabs>
                      <w:tab w:val="left" w:pos="4425"/>
                    </w:tabs>
                    <w:jc w:val="center"/>
                    <w:rPr>
                      <w:szCs w:val="21"/>
                    </w:rPr>
                  </w:pPr>
                </w:p>
              </w:tc>
              <w:tc>
                <w:tcPr>
                  <w:tcW w:w="2311" w:type="dxa"/>
                  <w:gridSpan w:val="2"/>
                  <w:vAlign w:val="center"/>
                </w:tcPr>
                <w:p w14:paraId="647B860B" w14:textId="77777777" w:rsidR="002A4B6B" w:rsidRPr="003F7043" w:rsidRDefault="00480F9C" w:rsidP="00480F9C">
                  <w:pPr>
                    <w:jc w:val="center"/>
                    <w:rPr>
                      <w:szCs w:val="21"/>
                    </w:rPr>
                  </w:pPr>
                  <w:r w:rsidRPr="003F7043">
                    <w:rPr>
                      <w:rFonts w:hint="eastAsia"/>
                    </w:rPr>
                    <w:t>采暖</w:t>
                  </w:r>
                </w:p>
              </w:tc>
              <w:tc>
                <w:tcPr>
                  <w:tcW w:w="5094" w:type="dxa"/>
                  <w:gridSpan w:val="2"/>
                  <w:vAlign w:val="center"/>
                </w:tcPr>
                <w:p w14:paraId="71D2327A" w14:textId="77777777" w:rsidR="002A4B6B" w:rsidRPr="003F7043" w:rsidRDefault="00480F9C" w:rsidP="00480F9C">
                  <w:pPr>
                    <w:jc w:val="center"/>
                    <w:rPr>
                      <w:szCs w:val="21"/>
                    </w:rPr>
                  </w:pPr>
                  <w:r w:rsidRPr="003F7043">
                    <w:rPr>
                      <w:rFonts w:hint="eastAsia"/>
                    </w:rPr>
                    <w:t>办公区冬季采暖及夏季制冷采用分体式空调</w:t>
                  </w:r>
                </w:p>
              </w:tc>
              <w:tc>
                <w:tcPr>
                  <w:tcW w:w="910" w:type="dxa"/>
                  <w:vAlign w:val="center"/>
                </w:tcPr>
                <w:p w14:paraId="27E77466" w14:textId="77777777" w:rsidR="002A4B6B" w:rsidRPr="003F7043" w:rsidRDefault="00480F9C" w:rsidP="00480F9C">
                  <w:pPr>
                    <w:jc w:val="center"/>
                    <w:rPr>
                      <w:szCs w:val="21"/>
                    </w:rPr>
                  </w:pPr>
                  <w:r w:rsidRPr="003F7043">
                    <w:rPr>
                      <w:rFonts w:hint="eastAsia"/>
                      <w:szCs w:val="21"/>
                    </w:rPr>
                    <w:t>已建</w:t>
                  </w:r>
                </w:p>
              </w:tc>
            </w:tr>
            <w:tr w:rsidR="002A4B6B" w:rsidRPr="003F7043" w14:paraId="524871F0" w14:textId="77777777" w:rsidTr="00E67F78">
              <w:trPr>
                <w:trHeight w:val="121"/>
                <w:jc w:val="center"/>
              </w:trPr>
              <w:tc>
                <w:tcPr>
                  <w:tcW w:w="825" w:type="dxa"/>
                  <w:vMerge w:val="restart"/>
                  <w:vAlign w:val="center"/>
                </w:tcPr>
                <w:p w14:paraId="5EF4BD5A" w14:textId="77777777" w:rsidR="002A4B6B" w:rsidRPr="003F7043" w:rsidRDefault="00480F9C" w:rsidP="00480F9C">
                  <w:pPr>
                    <w:tabs>
                      <w:tab w:val="left" w:pos="4425"/>
                    </w:tabs>
                    <w:jc w:val="center"/>
                    <w:rPr>
                      <w:szCs w:val="21"/>
                    </w:rPr>
                  </w:pPr>
                  <w:r w:rsidRPr="003F7043">
                    <w:rPr>
                      <w:rFonts w:hint="eastAsia"/>
                      <w:szCs w:val="21"/>
                    </w:rPr>
                    <w:t>环保工程</w:t>
                  </w:r>
                </w:p>
              </w:tc>
              <w:tc>
                <w:tcPr>
                  <w:tcW w:w="895" w:type="dxa"/>
                  <w:vAlign w:val="center"/>
                </w:tcPr>
                <w:p w14:paraId="6E10FD6F" w14:textId="77777777" w:rsidR="002A4B6B" w:rsidRPr="003F7043" w:rsidRDefault="00480F9C" w:rsidP="00480F9C">
                  <w:pPr>
                    <w:autoSpaceDE w:val="0"/>
                    <w:jc w:val="center"/>
                  </w:pPr>
                  <w:r w:rsidRPr="003F7043">
                    <w:rPr>
                      <w:rFonts w:hint="eastAsia"/>
                      <w:szCs w:val="21"/>
                    </w:rPr>
                    <w:t>废气</w:t>
                  </w:r>
                </w:p>
              </w:tc>
              <w:tc>
                <w:tcPr>
                  <w:tcW w:w="1416" w:type="dxa"/>
                  <w:vAlign w:val="center"/>
                </w:tcPr>
                <w:p w14:paraId="1CD78011" w14:textId="77777777" w:rsidR="002A4B6B" w:rsidRPr="003F7043" w:rsidRDefault="00480F9C" w:rsidP="00480F9C">
                  <w:pPr>
                    <w:autoSpaceDE w:val="0"/>
                    <w:jc w:val="center"/>
                  </w:pPr>
                  <w:r w:rsidRPr="003F7043">
                    <w:rPr>
                      <w:rFonts w:hint="eastAsia"/>
                      <w:szCs w:val="21"/>
                    </w:rPr>
                    <w:t>非甲烷总烃</w:t>
                  </w:r>
                </w:p>
              </w:tc>
              <w:tc>
                <w:tcPr>
                  <w:tcW w:w="2899" w:type="dxa"/>
                  <w:vAlign w:val="center"/>
                </w:tcPr>
                <w:p w14:paraId="1258BFA8" w14:textId="77777777" w:rsidR="002A4B6B" w:rsidRPr="003F7043" w:rsidRDefault="00480F9C" w:rsidP="00480F9C">
                  <w:pPr>
                    <w:jc w:val="center"/>
                  </w:pPr>
                  <w:r w:rsidRPr="003F7043">
                    <w:rPr>
                      <w:rFonts w:hint="eastAsia"/>
                      <w:szCs w:val="21"/>
                    </w:rPr>
                    <w:t>生产过程产生的非甲烷总烃经集气罩收集后，经</w:t>
                  </w:r>
                  <w:r w:rsidRPr="003F7043">
                    <w:rPr>
                      <w:rFonts w:hint="eastAsia"/>
                      <w:szCs w:val="21"/>
                    </w:rPr>
                    <w:t>UV</w:t>
                  </w:r>
                  <w:r w:rsidRPr="003F7043">
                    <w:rPr>
                      <w:rFonts w:hint="eastAsia"/>
                      <w:szCs w:val="21"/>
                    </w:rPr>
                    <w:t>光解</w:t>
                  </w:r>
                  <w:r w:rsidRPr="003F7043">
                    <w:rPr>
                      <w:rFonts w:hint="eastAsia"/>
                      <w:szCs w:val="21"/>
                    </w:rPr>
                    <w:t>+</w:t>
                  </w:r>
                  <w:r w:rsidRPr="003F7043">
                    <w:rPr>
                      <w:rFonts w:hint="eastAsia"/>
                      <w:szCs w:val="21"/>
                    </w:rPr>
                    <w:t>活性炭吸附处理</w:t>
                  </w:r>
                </w:p>
              </w:tc>
              <w:tc>
                <w:tcPr>
                  <w:tcW w:w="2195" w:type="dxa"/>
                  <w:vAlign w:val="center"/>
                </w:tcPr>
                <w:p w14:paraId="71BD3B56" w14:textId="77777777" w:rsidR="002A4B6B" w:rsidRPr="003F7043" w:rsidRDefault="00480F9C" w:rsidP="00480F9C">
                  <w:pPr>
                    <w:jc w:val="center"/>
                    <w:rPr>
                      <w:szCs w:val="21"/>
                    </w:rPr>
                  </w:pPr>
                  <w:r w:rsidRPr="003F7043">
                    <w:rPr>
                      <w:rFonts w:hint="eastAsia"/>
                      <w:szCs w:val="21"/>
                    </w:rPr>
                    <w:t>15m</w:t>
                  </w:r>
                  <w:r w:rsidRPr="003F7043">
                    <w:rPr>
                      <w:rFonts w:hint="eastAsia"/>
                      <w:szCs w:val="21"/>
                    </w:rPr>
                    <w:t>排气筒排放</w:t>
                  </w:r>
                </w:p>
              </w:tc>
              <w:tc>
                <w:tcPr>
                  <w:tcW w:w="910" w:type="dxa"/>
                  <w:vAlign w:val="center"/>
                </w:tcPr>
                <w:p w14:paraId="039A5200" w14:textId="77777777" w:rsidR="002A4B6B" w:rsidRPr="003F7043" w:rsidRDefault="008C5EF8" w:rsidP="00480F9C">
                  <w:pPr>
                    <w:jc w:val="center"/>
                    <w:rPr>
                      <w:szCs w:val="21"/>
                    </w:rPr>
                  </w:pPr>
                  <w:r w:rsidRPr="003F7043">
                    <w:rPr>
                      <w:rFonts w:hint="eastAsia"/>
                      <w:szCs w:val="21"/>
                    </w:rPr>
                    <w:t>未</w:t>
                  </w:r>
                  <w:r w:rsidR="00480F9C" w:rsidRPr="003F7043">
                    <w:rPr>
                      <w:rFonts w:hint="eastAsia"/>
                      <w:szCs w:val="21"/>
                    </w:rPr>
                    <w:t>建</w:t>
                  </w:r>
                </w:p>
              </w:tc>
            </w:tr>
            <w:tr w:rsidR="002A4B6B" w:rsidRPr="003F7043" w14:paraId="78C0D15F" w14:textId="77777777" w:rsidTr="00E67F78">
              <w:trPr>
                <w:trHeight w:val="121"/>
                <w:jc w:val="center"/>
              </w:trPr>
              <w:tc>
                <w:tcPr>
                  <w:tcW w:w="825" w:type="dxa"/>
                  <w:vMerge/>
                  <w:vAlign w:val="center"/>
                </w:tcPr>
                <w:p w14:paraId="4047D6E9" w14:textId="77777777" w:rsidR="002A4B6B" w:rsidRPr="003F7043" w:rsidRDefault="002A4B6B" w:rsidP="00480F9C">
                  <w:pPr>
                    <w:tabs>
                      <w:tab w:val="left" w:pos="4425"/>
                    </w:tabs>
                    <w:jc w:val="center"/>
                    <w:rPr>
                      <w:szCs w:val="21"/>
                    </w:rPr>
                  </w:pPr>
                </w:p>
              </w:tc>
              <w:tc>
                <w:tcPr>
                  <w:tcW w:w="895" w:type="dxa"/>
                  <w:vMerge w:val="restart"/>
                  <w:vAlign w:val="center"/>
                </w:tcPr>
                <w:p w14:paraId="1F0C7081" w14:textId="77777777" w:rsidR="002A4B6B" w:rsidRPr="003F7043" w:rsidRDefault="00480F9C" w:rsidP="00480F9C">
                  <w:pPr>
                    <w:autoSpaceDE w:val="0"/>
                    <w:jc w:val="center"/>
                  </w:pPr>
                  <w:r w:rsidRPr="003F7043">
                    <w:rPr>
                      <w:rFonts w:hint="eastAsia"/>
                      <w:szCs w:val="21"/>
                    </w:rPr>
                    <w:t>废水</w:t>
                  </w:r>
                </w:p>
              </w:tc>
              <w:tc>
                <w:tcPr>
                  <w:tcW w:w="1416" w:type="dxa"/>
                  <w:vAlign w:val="center"/>
                </w:tcPr>
                <w:p w14:paraId="3B44BFC2" w14:textId="77777777" w:rsidR="002A4B6B" w:rsidRPr="003F7043" w:rsidRDefault="00480F9C" w:rsidP="00480F9C">
                  <w:pPr>
                    <w:autoSpaceDE w:val="0"/>
                    <w:jc w:val="center"/>
                  </w:pPr>
                  <w:r w:rsidRPr="003F7043">
                    <w:rPr>
                      <w:szCs w:val="21"/>
                    </w:rPr>
                    <w:t>生活污水</w:t>
                  </w:r>
                </w:p>
              </w:tc>
              <w:tc>
                <w:tcPr>
                  <w:tcW w:w="5094" w:type="dxa"/>
                  <w:gridSpan w:val="2"/>
                  <w:vAlign w:val="center"/>
                </w:tcPr>
                <w:p w14:paraId="577D4679" w14:textId="17624BBC" w:rsidR="002A4B6B" w:rsidRPr="003F7043" w:rsidRDefault="00A230E5" w:rsidP="00480F9C">
                  <w:pPr>
                    <w:autoSpaceDE w:val="0"/>
                    <w:jc w:val="left"/>
                  </w:pPr>
                  <w:r w:rsidRPr="003F7043">
                    <w:rPr>
                      <w:szCs w:val="21"/>
                    </w:rPr>
                    <w:t>厂内设防渗</w:t>
                  </w:r>
                  <w:r w:rsidRPr="003F7043">
                    <w:rPr>
                      <w:rFonts w:hint="eastAsia"/>
                      <w:szCs w:val="21"/>
                    </w:rPr>
                    <w:t>化粪池</w:t>
                  </w:r>
                  <w:r w:rsidRPr="003F7043">
                    <w:rPr>
                      <w:szCs w:val="21"/>
                    </w:rPr>
                    <w:t>，</w:t>
                  </w:r>
                  <w:r w:rsidRPr="003F7043">
                    <w:rPr>
                      <w:rFonts w:hint="eastAsia"/>
                      <w:szCs w:val="21"/>
                    </w:rPr>
                    <w:t>生活污水经化粪池处理后排入园区管网，然后排入</w:t>
                  </w:r>
                  <w:r w:rsidR="00091F42">
                    <w:rPr>
                      <w:rFonts w:hint="eastAsia"/>
                      <w:szCs w:val="21"/>
                    </w:rPr>
                    <w:t>杨凌示范区污水处理厂</w:t>
                  </w:r>
                  <w:r w:rsidRPr="003F7043">
                    <w:rPr>
                      <w:rFonts w:hint="eastAsia"/>
                      <w:szCs w:val="21"/>
                    </w:rPr>
                    <w:t>，最终排入渭河。</w:t>
                  </w:r>
                </w:p>
              </w:tc>
              <w:tc>
                <w:tcPr>
                  <w:tcW w:w="910" w:type="dxa"/>
                  <w:vAlign w:val="center"/>
                </w:tcPr>
                <w:p w14:paraId="7C05775B" w14:textId="77777777" w:rsidR="002A4B6B" w:rsidRPr="003F7043" w:rsidRDefault="00480F9C" w:rsidP="00480F9C">
                  <w:pPr>
                    <w:jc w:val="center"/>
                    <w:rPr>
                      <w:szCs w:val="21"/>
                    </w:rPr>
                  </w:pPr>
                  <w:r w:rsidRPr="003F7043">
                    <w:rPr>
                      <w:rFonts w:hint="eastAsia"/>
                      <w:szCs w:val="21"/>
                    </w:rPr>
                    <w:t>已建</w:t>
                  </w:r>
                </w:p>
              </w:tc>
            </w:tr>
            <w:tr w:rsidR="002A4B6B" w:rsidRPr="003F7043" w14:paraId="25270C72" w14:textId="77777777" w:rsidTr="00E67F78">
              <w:trPr>
                <w:trHeight w:val="121"/>
                <w:jc w:val="center"/>
              </w:trPr>
              <w:tc>
                <w:tcPr>
                  <w:tcW w:w="825" w:type="dxa"/>
                  <w:vMerge/>
                  <w:vAlign w:val="center"/>
                </w:tcPr>
                <w:p w14:paraId="182D1855" w14:textId="77777777" w:rsidR="002A4B6B" w:rsidRPr="003F7043" w:rsidRDefault="002A4B6B" w:rsidP="00480F9C">
                  <w:pPr>
                    <w:tabs>
                      <w:tab w:val="left" w:pos="4425"/>
                    </w:tabs>
                    <w:jc w:val="center"/>
                    <w:rPr>
                      <w:szCs w:val="21"/>
                    </w:rPr>
                  </w:pPr>
                </w:p>
              </w:tc>
              <w:tc>
                <w:tcPr>
                  <w:tcW w:w="895" w:type="dxa"/>
                  <w:vMerge/>
                  <w:vAlign w:val="center"/>
                </w:tcPr>
                <w:p w14:paraId="150B413C" w14:textId="77777777" w:rsidR="002A4B6B" w:rsidRPr="003F7043" w:rsidRDefault="002A4B6B" w:rsidP="00480F9C">
                  <w:pPr>
                    <w:autoSpaceDE w:val="0"/>
                    <w:jc w:val="center"/>
                    <w:rPr>
                      <w:szCs w:val="21"/>
                    </w:rPr>
                  </w:pPr>
                </w:p>
              </w:tc>
              <w:tc>
                <w:tcPr>
                  <w:tcW w:w="1416" w:type="dxa"/>
                  <w:vAlign w:val="center"/>
                </w:tcPr>
                <w:p w14:paraId="6BD251CB" w14:textId="77777777" w:rsidR="002A4B6B" w:rsidRPr="003F7043" w:rsidRDefault="00480F9C" w:rsidP="00480F9C">
                  <w:pPr>
                    <w:autoSpaceDE w:val="0"/>
                    <w:jc w:val="center"/>
                    <w:rPr>
                      <w:szCs w:val="21"/>
                    </w:rPr>
                  </w:pPr>
                  <w:r w:rsidRPr="003F7043">
                    <w:rPr>
                      <w:rFonts w:hint="eastAsia"/>
                      <w:szCs w:val="21"/>
                    </w:rPr>
                    <w:t>生产废水</w:t>
                  </w:r>
                </w:p>
              </w:tc>
              <w:tc>
                <w:tcPr>
                  <w:tcW w:w="5094" w:type="dxa"/>
                  <w:gridSpan w:val="2"/>
                  <w:vAlign w:val="center"/>
                </w:tcPr>
                <w:p w14:paraId="7E98BF05" w14:textId="77777777" w:rsidR="002A4B6B" w:rsidRPr="003F7043" w:rsidRDefault="00480F9C" w:rsidP="00480F9C">
                  <w:pPr>
                    <w:autoSpaceDE w:val="0"/>
                    <w:jc w:val="left"/>
                    <w:rPr>
                      <w:szCs w:val="21"/>
                    </w:rPr>
                  </w:pPr>
                  <w:r w:rsidRPr="003F7043">
                    <w:rPr>
                      <w:rFonts w:hint="eastAsia"/>
                      <w:szCs w:val="21"/>
                    </w:rPr>
                    <w:t>本项目生产废水为冷却循环水，循环利用不外排。</w:t>
                  </w:r>
                </w:p>
              </w:tc>
              <w:tc>
                <w:tcPr>
                  <w:tcW w:w="910" w:type="dxa"/>
                  <w:vAlign w:val="center"/>
                </w:tcPr>
                <w:p w14:paraId="44E520C5" w14:textId="09B372C8" w:rsidR="002A4B6B" w:rsidRPr="003F7043" w:rsidRDefault="00E67F78" w:rsidP="00480F9C">
                  <w:pPr>
                    <w:jc w:val="center"/>
                    <w:rPr>
                      <w:szCs w:val="21"/>
                    </w:rPr>
                  </w:pPr>
                  <w:r>
                    <w:rPr>
                      <w:rFonts w:hint="eastAsia"/>
                      <w:szCs w:val="21"/>
                    </w:rPr>
                    <w:t>已</w:t>
                  </w:r>
                  <w:r w:rsidRPr="003F7043">
                    <w:rPr>
                      <w:rFonts w:hint="eastAsia"/>
                      <w:szCs w:val="21"/>
                    </w:rPr>
                    <w:t>建</w:t>
                  </w:r>
                </w:p>
              </w:tc>
            </w:tr>
            <w:tr w:rsidR="002A4B6B" w:rsidRPr="003F7043" w14:paraId="35491447" w14:textId="77777777" w:rsidTr="00E67F78">
              <w:trPr>
                <w:trHeight w:val="121"/>
                <w:jc w:val="center"/>
              </w:trPr>
              <w:tc>
                <w:tcPr>
                  <w:tcW w:w="825" w:type="dxa"/>
                  <w:vMerge/>
                  <w:vAlign w:val="center"/>
                </w:tcPr>
                <w:p w14:paraId="661533F3" w14:textId="77777777" w:rsidR="002A4B6B" w:rsidRPr="003F7043" w:rsidRDefault="002A4B6B" w:rsidP="00480F9C">
                  <w:pPr>
                    <w:tabs>
                      <w:tab w:val="left" w:pos="4425"/>
                    </w:tabs>
                    <w:jc w:val="center"/>
                    <w:rPr>
                      <w:szCs w:val="21"/>
                    </w:rPr>
                  </w:pPr>
                </w:p>
              </w:tc>
              <w:tc>
                <w:tcPr>
                  <w:tcW w:w="895" w:type="dxa"/>
                  <w:vMerge w:val="restart"/>
                  <w:vAlign w:val="center"/>
                </w:tcPr>
                <w:p w14:paraId="5676D681" w14:textId="77777777" w:rsidR="002A4B6B" w:rsidRPr="003F7043" w:rsidRDefault="00480F9C" w:rsidP="00480F9C">
                  <w:pPr>
                    <w:jc w:val="center"/>
                  </w:pPr>
                  <w:r w:rsidRPr="003F7043">
                    <w:rPr>
                      <w:rFonts w:hint="eastAsia"/>
                    </w:rPr>
                    <w:t>固废</w:t>
                  </w:r>
                </w:p>
              </w:tc>
              <w:tc>
                <w:tcPr>
                  <w:tcW w:w="1416" w:type="dxa"/>
                  <w:vAlign w:val="center"/>
                </w:tcPr>
                <w:p w14:paraId="280FFBEA" w14:textId="77777777" w:rsidR="002A4B6B" w:rsidRPr="003F7043" w:rsidRDefault="00480F9C" w:rsidP="00480F9C">
                  <w:pPr>
                    <w:jc w:val="center"/>
                  </w:pPr>
                  <w:r w:rsidRPr="003F7043">
                    <w:rPr>
                      <w:rFonts w:hint="eastAsia"/>
                    </w:rPr>
                    <w:t>一般固废</w:t>
                  </w:r>
                </w:p>
              </w:tc>
              <w:tc>
                <w:tcPr>
                  <w:tcW w:w="5094" w:type="dxa"/>
                  <w:gridSpan w:val="2"/>
                  <w:vAlign w:val="center"/>
                </w:tcPr>
                <w:p w14:paraId="08400CD0" w14:textId="77777777" w:rsidR="002A4B6B" w:rsidRPr="003F7043" w:rsidRDefault="00480F9C" w:rsidP="00480F9C">
                  <w:pPr>
                    <w:jc w:val="left"/>
                  </w:pPr>
                  <w:r w:rsidRPr="003F7043">
                    <w:rPr>
                      <w:rFonts w:hint="eastAsia"/>
                      <w:szCs w:val="21"/>
                    </w:rPr>
                    <w:t>一般固废储存在一般固废储存</w:t>
                  </w:r>
                  <w:r w:rsidR="008C5EF8" w:rsidRPr="003F7043">
                    <w:rPr>
                      <w:rFonts w:hint="eastAsia"/>
                      <w:szCs w:val="21"/>
                    </w:rPr>
                    <w:t>区</w:t>
                  </w:r>
                  <w:r w:rsidRPr="003F7043">
                    <w:rPr>
                      <w:szCs w:val="21"/>
                    </w:rPr>
                    <w:t>；</w:t>
                  </w:r>
                  <w:r w:rsidRPr="003F7043">
                    <w:rPr>
                      <w:rFonts w:hint="eastAsia"/>
                      <w:szCs w:val="21"/>
                    </w:rPr>
                    <w:t>待一定量后</w:t>
                  </w:r>
                  <w:r w:rsidRPr="003F7043">
                    <w:rPr>
                      <w:szCs w:val="21"/>
                    </w:rPr>
                    <w:t>外售综合利用。</w:t>
                  </w:r>
                </w:p>
              </w:tc>
              <w:tc>
                <w:tcPr>
                  <w:tcW w:w="910" w:type="dxa"/>
                  <w:vAlign w:val="center"/>
                </w:tcPr>
                <w:p w14:paraId="1C384202" w14:textId="77777777" w:rsidR="002A4B6B" w:rsidRPr="003F7043" w:rsidRDefault="00F915E6" w:rsidP="00480F9C">
                  <w:pPr>
                    <w:tabs>
                      <w:tab w:val="left" w:pos="4425"/>
                    </w:tabs>
                    <w:jc w:val="center"/>
                    <w:rPr>
                      <w:szCs w:val="21"/>
                    </w:rPr>
                  </w:pPr>
                  <w:r w:rsidRPr="003F7043">
                    <w:rPr>
                      <w:rFonts w:hint="eastAsia"/>
                      <w:szCs w:val="21"/>
                    </w:rPr>
                    <w:t>未</w:t>
                  </w:r>
                  <w:r w:rsidR="00480F9C" w:rsidRPr="003F7043">
                    <w:rPr>
                      <w:rFonts w:hint="eastAsia"/>
                      <w:szCs w:val="21"/>
                    </w:rPr>
                    <w:t>建</w:t>
                  </w:r>
                </w:p>
              </w:tc>
            </w:tr>
            <w:tr w:rsidR="002A4B6B" w:rsidRPr="003F7043" w14:paraId="6876ED13" w14:textId="77777777" w:rsidTr="00E67F78">
              <w:trPr>
                <w:trHeight w:val="121"/>
                <w:jc w:val="center"/>
              </w:trPr>
              <w:tc>
                <w:tcPr>
                  <w:tcW w:w="825" w:type="dxa"/>
                  <w:vMerge/>
                  <w:vAlign w:val="center"/>
                </w:tcPr>
                <w:p w14:paraId="4F9BC18E" w14:textId="77777777" w:rsidR="002A4B6B" w:rsidRPr="003F7043" w:rsidRDefault="002A4B6B" w:rsidP="00480F9C">
                  <w:pPr>
                    <w:tabs>
                      <w:tab w:val="left" w:pos="4425"/>
                    </w:tabs>
                    <w:jc w:val="center"/>
                    <w:rPr>
                      <w:szCs w:val="21"/>
                    </w:rPr>
                  </w:pPr>
                </w:p>
              </w:tc>
              <w:tc>
                <w:tcPr>
                  <w:tcW w:w="895" w:type="dxa"/>
                  <w:vMerge/>
                  <w:vAlign w:val="center"/>
                </w:tcPr>
                <w:p w14:paraId="255D55A8" w14:textId="77777777" w:rsidR="002A4B6B" w:rsidRPr="003F7043" w:rsidRDefault="002A4B6B" w:rsidP="00480F9C">
                  <w:pPr>
                    <w:jc w:val="center"/>
                  </w:pPr>
                </w:p>
              </w:tc>
              <w:tc>
                <w:tcPr>
                  <w:tcW w:w="1416" w:type="dxa"/>
                  <w:vAlign w:val="center"/>
                </w:tcPr>
                <w:p w14:paraId="08ABC52F" w14:textId="77777777" w:rsidR="002A4B6B" w:rsidRPr="003F7043" w:rsidRDefault="00480F9C" w:rsidP="00480F9C">
                  <w:pPr>
                    <w:tabs>
                      <w:tab w:val="left" w:pos="4425"/>
                    </w:tabs>
                    <w:jc w:val="center"/>
                  </w:pPr>
                  <w:r w:rsidRPr="003F7043">
                    <w:rPr>
                      <w:szCs w:val="21"/>
                    </w:rPr>
                    <w:t>危险废物</w:t>
                  </w:r>
                </w:p>
              </w:tc>
              <w:tc>
                <w:tcPr>
                  <w:tcW w:w="5094" w:type="dxa"/>
                  <w:gridSpan w:val="2"/>
                  <w:vAlign w:val="center"/>
                </w:tcPr>
                <w:p w14:paraId="40B84390" w14:textId="77777777" w:rsidR="002A4B6B" w:rsidRPr="003F7043" w:rsidRDefault="00480F9C" w:rsidP="00480F9C">
                  <w:pPr>
                    <w:tabs>
                      <w:tab w:val="left" w:pos="4425"/>
                    </w:tabs>
                    <w:jc w:val="left"/>
                  </w:pPr>
                  <w:r w:rsidRPr="003F7043">
                    <w:rPr>
                      <w:szCs w:val="21"/>
                    </w:rPr>
                    <w:t>危险废物</w:t>
                  </w:r>
                  <w:proofErr w:type="gramStart"/>
                  <w:r w:rsidRPr="003F7043">
                    <w:rPr>
                      <w:szCs w:val="21"/>
                    </w:rPr>
                    <w:t>暂存</w:t>
                  </w:r>
                  <w:r w:rsidRPr="003F7043">
                    <w:rPr>
                      <w:rFonts w:hint="eastAsia"/>
                      <w:szCs w:val="21"/>
                    </w:rPr>
                    <w:t>于危废暂存</w:t>
                  </w:r>
                  <w:proofErr w:type="gramEnd"/>
                  <w:r w:rsidRPr="003F7043">
                    <w:rPr>
                      <w:rFonts w:hint="eastAsia"/>
                      <w:szCs w:val="21"/>
                    </w:rPr>
                    <w:t>间</w:t>
                  </w:r>
                  <w:r w:rsidRPr="003F7043">
                    <w:rPr>
                      <w:szCs w:val="21"/>
                    </w:rPr>
                    <w:t>，</w:t>
                  </w:r>
                  <w:r w:rsidRPr="003F7043">
                    <w:rPr>
                      <w:rFonts w:hint="eastAsia"/>
                      <w:szCs w:val="21"/>
                    </w:rPr>
                    <w:t>定期交由</w:t>
                  </w:r>
                  <w:proofErr w:type="gramStart"/>
                  <w:r w:rsidRPr="003F7043">
                    <w:rPr>
                      <w:rFonts w:hint="eastAsia"/>
                      <w:szCs w:val="21"/>
                    </w:rPr>
                    <w:t>有危废资</w:t>
                  </w:r>
                  <w:proofErr w:type="gramEnd"/>
                  <w:r w:rsidRPr="003F7043">
                    <w:rPr>
                      <w:rFonts w:hint="eastAsia"/>
                      <w:szCs w:val="21"/>
                    </w:rPr>
                    <w:t>质的单位进行处置</w:t>
                  </w:r>
                  <w:r w:rsidRPr="003F7043">
                    <w:rPr>
                      <w:szCs w:val="21"/>
                    </w:rPr>
                    <w:t>。危险废物暂存间</w:t>
                  </w:r>
                  <w:r w:rsidRPr="003F7043">
                    <w:rPr>
                      <w:rFonts w:hint="eastAsia"/>
                      <w:szCs w:val="21"/>
                    </w:rPr>
                    <w:t>设置在厂区</w:t>
                  </w:r>
                  <w:r w:rsidR="008C5EF8" w:rsidRPr="003F7043">
                    <w:rPr>
                      <w:rFonts w:hint="eastAsia"/>
                      <w:szCs w:val="21"/>
                    </w:rPr>
                    <w:t>西</w:t>
                  </w:r>
                  <w:r w:rsidR="00DB586E" w:rsidRPr="003F7043">
                    <w:rPr>
                      <w:rFonts w:hint="eastAsia"/>
                      <w:szCs w:val="21"/>
                    </w:rPr>
                    <w:t>北角</w:t>
                  </w:r>
                  <w:r w:rsidRPr="003F7043">
                    <w:rPr>
                      <w:rFonts w:hint="eastAsia"/>
                      <w:szCs w:val="21"/>
                    </w:rPr>
                    <w:t>，规格为</w:t>
                  </w:r>
                  <w:r w:rsidR="008C5EF8" w:rsidRPr="003F7043">
                    <w:rPr>
                      <w:szCs w:val="21"/>
                    </w:rPr>
                    <w:t>10</w:t>
                  </w:r>
                  <w:r w:rsidRPr="003F7043">
                    <w:rPr>
                      <w:szCs w:val="21"/>
                    </w:rPr>
                    <w:t>m</w:t>
                  </w:r>
                  <w:r w:rsidRPr="003F7043">
                    <w:rPr>
                      <w:szCs w:val="21"/>
                      <w:vertAlign w:val="superscript"/>
                    </w:rPr>
                    <w:t>2</w:t>
                  </w:r>
                  <w:r w:rsidRPr="003F7043">
                    <w:rPr>
                      <w:szCs w:val="21"/>
                    </w:rPr>
                    <w:t>。</w:t>
                  </w:r>
                </w:p>
              </w:tc>
              <w:tc>
                <w:tcPr>
                  <w:tcW w:w="910" w:type="dxa"/>
                  <w:vAlign w:val="center"/>
                </w:tcPr>
                <w:p w14:paraId="7804BA95" w14:textId="77777777" w:rsidR="002A4B6B" w:rsidRPr="003F7043" w:rsidRDefault="00480F9C" w:rsidP="00480F9C">
                  <w:pPr>
                    <w:tabs>
                      <w:tab w:val="left" w:pos="4425"/>
                    </w:tabs>
                    <w:jc w:val="center"/>
                    <w:rPr>
                      <w:szCs w:val="21"/>
                    </w:rPr>
                  </w:pPr>
                  <w:r w:rsidRPr="003F7043">
                    <w:rPr>
                      <w:rFonts w:hint="eastAsia"/>
                      <w:szCs w:val="21"/>
                    </w:rPr>
                    <w:t>未建</w:t>
                  </w:r>
                </w:p>
              </w:tc>
            </w:tr>
            <w:tr w:rsidR="002A4B6B" w:rsidRPr="003F7043" w14:paraId="6E6F675A" w14:textId="77777777" w:rsidTr="00E67F78">
              <w:trPr>
                <w:trHeight w:val="121"/>
                <w:jc w:val="center"/>
              </w:trPr>
              <w:tc>
                <w:tcPr>
                  <w:tcW w:w="825" w:type="dxa"/>
                  <w:vMerge/>
                  <w:vAlign w:val="center"/>
                </w:tcPr>
                <w:p w14:paraId="3571D0FD" w14:textId="77777777" w:rsidR="002A4B6B" w:rsidRPr="003F7043" w:rsidRDefault="002A4B6B" w:rsidP="00480F9C">
                  <w:pPr>
                    <w:tabs>
                      <w:tab w:val="left" w:pos="4425"/>
                    </w:tabs>
                    <w:jc w:val="center"/>
                    <w:rPr>
                      <w:szCs w:val="21"/>
                    </w:rPr>
                  </w:pPr>
                </w:p>
              </w:tc>
              <w:tc>
                <w:tcPr>
                  <w:tcW w:w="895" w:type="dxa"/>
                  <w:vMerge/>
                  <w:vAlign w:val="center"/>
                </w:tcPr>
                <w:p w14:paraId="6A6B40A4" w14:textId="77777777" w:rsidR="002A4B6B" w:rsidRPr="003F7043" w:rsidRDefault="002A4B6B" w:rsidP="00480F9C">
                  <w:pPr>
                    <w:jc w:val="center"/>
                  </w:pPr>
                </w:p>
              </w:tc>
              <w:tc>
                <w:tcPr>
                  <w:tcW w:w="1416" w:type="dxa"/>
                  <w:vAlign w:val="center"/>
                </w:tcPr>
                <w:p w14:paraId="2F9BBF67" w14:textId="77777777" w:rsidR="002A4B6B" w:rsidRPr="003F7043" w:rsidRDefault="00480F9C" w:rsidP="00480F9C">
                  <w:pPr>
                    <w:tabs>
                      <w:tab w:val="left" w:pos="4425"/>
                    </w:tabs>
                    <w:jc w:val="center"/>
                  </w:pPr>
                  <w:r w:rsidRPr="003F7043">
                    <w:rPr>
                      <w:szCs w:val="21"/>
                    </w:rPr>
                    <w:t>生活垃圾</w:t>
                  </w:r>
                </w:p>
              </w:tc>
              <w:tc>
                <w:tcPr>
                  <w:tcW w:w="5094" w:type="dxa"/>
                  <w:gridSpan w:val="2"/>
                  <w:vAlign w:val="center"/>
                </w:tcPr>
                <w:p w14:paraId="050A9482" w14:textId="77777777" w:rsidR="002A4B6B" w:rsidRPr="003F7043" w:rsidRDefault="00480F9C" w:rsidP="00480F9C">
                  <w:pPr>
                    <w:tabs>
                      <w:tab w:val="left" w:pos="4425"/>
                    </w:tabs>
                    <w:jc w:val="left"/>
                  </w:pPr>
                  <w:r w:rsidRPr="003F7043">
                    <w:rPr>
                      <w:szCs w:val="21"/>
                    </w:rPr>
                    <w:t>垃圾桶分类集中收集，由环卫部门定期外运。</w:t>
                  </w:r>
                </w:p>
              </w:tc>
              <w:tc>
                <w:tcPr>
                  <w:tcW w:w="910" w:type="dxa"/>
                  <w:vAlign w:val="center"/>
                </w:tcPr>
                <w:p w14:paraId="01EFFAA6" w14:textId="77777777" w:rsidR="002A4B6B" w:rsidRPr="003F7043" w:rsidRDefault="00F915E6" w:rsidP="00480F9C">
                  <w:pPr>
                    <w:tabs>
                      <w:tab w:val="left" w:pos="4425"/>
                    </w:tabs>
                    <w:jc w:val="center"/>
                    <w:rPr>
                      <w:szCs w:val="21"/>
                    </w:rPr>
                  </w:pPr>
                  <w:r w:rsidRPr="003F7043">
                    <w:rPr>
                      <w:rFonts w:hint="eastAsia"/>
                      <w:szCs w:val="21"/>
                    </w:rPr>
                    <w:t>未</w:t>
                  </w:r>
                  <w:r w:rsidR="00480F9C" w:rsidRPr="003F7043">
                    <w:rPr>
                      <w:rFonts w:hint="eastAsia"/>
                      <w:szCs w:val="21"/>
                    </w:rPr>
                    <w:t>建</w:t>
                  </w:r>
                </w:p>
              </w:tc>
            </w:tr>
          </w:tbl>
          <w:p w14:paraId="42DCD89D" w14:textId="77777777" w:rsidR="002A4B6B" w:rsidRPr="003F7043" w:rsidRDefault="00480F9C">
            <w:pPr>
              <w:adjustRightInd w:val="0"/>
              <w:snapToGrid w:val="0"/>
              <w:spacing w:line="520" w:lineRule="exact"/>
              <w:ind w:firstLineChars="200" w:firstLine="422"/>
              <w:rPr>
                <w:b/>
                <w:bCs/>
              </w:rPr>
            </w:pPr>
            <w:bookmarkStart w:id="1" w:name="_Hlk531617024"/>
            <w:r w:rsidRPr="003F7043">
              <w:rPr>
                <w:b/>
                <w:bCs/>
              </w:rPr>
              <w:t>2</w:t>
            </w:r>
            <w:r w:rsidRPr="003F7043">
              <w:rPr>
                <w:rFonts w:hint="eastAsia"/>
                <w:b/>
                <w:bCs/>
              </w:rPr>
              <w:t>、产品方案</w:t>
            </w:r>
          </w:p>
          <w:p w14:paraId="2D6EE59D" w14:textId="77777777" w:rsidR="002A4B6B" w:rsidRPr="003F7043" w:rsidRDefault="00480F9C">
            <w:pPr>
              <w:wordWrap w:val="0"/>
              <w:spacing w:line="360" w:lineRule="auto"/>
              <w:ind w:firstLineChars="200" w:firstLine="480"/>
              <w:jc w:val="left"/>
              <w:rPr>
                <w:bCs/>
                <w:sz w:val="24"/>
                <w:szCs w:val="24"/>
              </w:rPr>
            </w:pPr>
            <w:r w:rsidRPr="003F7043">
              <w:rPr>
                <w:rFonts w:hint="eastAsia"/>
                <w:bCs/>
                <w:sz w:val="24"/>
                <w:szCs w:val="24"/>
              </w:rPr>
              <w:t>项目主要产品方案见表</w:t>
            </w:r>
            <w:r w:rsidRPr="003F7043">
              <w:rPr>
                <w:bCs/>
                <w:sz w:val="24"/>
                <w:szCs w:val="24"/>
              </w:rPr>
              <w:t>3</w:t>
            </w:r>
            <w:r w:rsidRPr="003F7043">
              <w:rPr>
                <w:rFonts w:hint="eastAsia"/>
                <w:bCs/>
                <w:sz w:val="24"/>
                <w:szCs w:val="24"/>
              </w:rPr>
              <w:t>。</w:t>
            </w:r>
          </w:p>
          <w:p w14:paraId="126B8511" w14:textId="77777777" w:rsidR="002A4B6B" w:rsidRPr="003F7043" w:rsidRDefault="00480F9C">
            <w:pPr>
              <w:spacing w:line="360" w:lineRule="auto"/>
              <w:jc w:val="center"/>
              <w:rPr>
                <w:rFonts w:eastAsia="黑体"/>
                <w:bCs/>
                <w:kern w:val="0"/>
                <w:sz w:val="24"/>
                <w:szCs w:val="24"/>
              </w:rPr>
            </w:pPr>
            <w:r w:rsidRPr="003F7043">
              <w:rPr>
                <w:rFonts w:eastAsia="黑体" w:hint="eastAsia"/>
                <w:bCs/>
                <w:kern w:val="0"/>
                <w:sz w:val="24"/>
                <w:szCs w:val="24"/>
              </w:rPr>
              <w:t>表</w:t>
            </w:r>
            <w:r w:rsidRPr="003F7043">
              <w:rPr>
                <w:rFonts w:eastAsia="黑体"/>
                <w:bCs/>
                <w:kern w:val="0"/>
                <w:sz w:val="24"/>
                <w:szCs w:val="24"/>
              </w:rPr>
              <w:t>3</w:t>
            </w:r>
            <w:r w:rsidRPr="003F7043">
              <w:rPr>
                <w:rFonts w:eastAsia="黑体" w:hint="eastAsia"/>
                <w:bCs/>
                <w:kern w:val="0"/>
                <w:sz w:val="24"/>
                <w:szCs w:val="24"/>
              </w:rPr>
              <w:t xml:space="preserve">  </w:t>
            </w:r>
            <w:r w:rsidRPr="003F7043">
              <w:rPr>
                <w:rFonts w:eastAsia="黑体" w:hint="eastAsia"/>
                <w:bCs/>
                <w:kern w:val="0"/>
                <w:sz w:val="24"/>
                <w:szCs w:val="24"/>
              </w:rPr>
              <w:t>项目主要产品方案</w:t>
            </w:r>
          </w:p>
          <w:tbl>
            <w:tblPr>
              <w:tblW w:w="9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1828"/>
              <w:gridCol w:w="1828"/>
              <w:gridCol w:w="1830"/>
              <w:gridCol w:w="1828"/>
            </w:tblGrid>
            <w:tr w:rsidR="002A4B6B" w:rsidRPr="003F7043" w14:paraId="715DECB5" w14:textId="77777777" w:rsidTr="00E67F78">
              <w:trPr>
                <w:trHeight w:val="129"/>
                <w:jc w:val="center"/>
              </w:trPr>
              <w:tc>
                <w:tcPr>
                  <w:tcW w:w="1826" w:type="dxa"/>
                  <w:vAlign w:val="center"/>
                </w:tcPr>
                <w:p w14:paraId="41DC8629" w14:textId="77777777" w:rsidR="002A4B6B" w:rsidRPr="003F7043" w:rsidRDefault="00480F9C">
                  <w:pPr>
                    <w:jc w:val="center"/>
                    <w:rPr>
                      <w:b/>
                      <w:szCs w:val="21"/>
                    </w:rPr>
                  </w:pPr>
                  <w:r w:rsidRPr="003F7043">
                    <w:rPr>
                      <w:b/>
                      <w:szCs w:val="21"/>
                    </w:rPr>
                    <w:t>序号</w:t>
                  </w:r>
                </w:p>
              </w:tc>
              <w:tc>
                <w:tcPr>
                  <w:tcW w:w="1828" w:type="dxa"/>
                  <w:vAlign w:val="center"/>
                </w:tcPr>
                <w:p w14:paraId="4413BA72" w14:textId="77777777" w:rsidR="002A4B6B" w:rsidRPr="003F7043" w:rsidRDefault="00480F9C">
                  <w:pPr>
                    <w:jc w:val="center"/>
                    <w:rPr>
                      <w:b/>
                      <w:szCs w:val="21"/>
                    </w:rPr>
                  </w:pPr>
                  <w:r w:rsidRPr="003F7043">
                    <w:rPr>
                      <w:b/>
                      <w:szCs w:val="21"/>
                    </w:rPr>
                    <w:t>名称</w:t>
                  </w:r>
                </w:p>
              </w:tc>
              <w:tc>
                <w:tcPr>
                  <w:tcW w:w="1828" w:type="dxa"/>
                  <w:vAlign w:val="center"/>
                </w:tcPr>
                <w:p w14:paraId="43E4824D" w14:textId="77777777" w:rsidR="002A4B6B" w:rsidRPr="003F7043" w:rsidRDefault="00480F9C">
                  <w:pPr>
                    <w:jc w:val="center"/>
                    <w:rPr>
                      <w:b/>
                      <w:szCs w:val="21"/>
                    </w:rPr>
                  </w:pPr>
                  <w:r w:rsidRPr="003F7043">
                    <w:rPr>
                      <w:rFonts w:hint="eastAsia"/>
                      <w:b/>
                      <w:szCs w:val="21"/>
                    </w:rPr>
                    <w:t>数量</w:t>
                  </w:r>
                </w:p>
              </w:tc>
              <w:tc>
                <w:tcPr>
                  <w:tcW w:w="1830" w:type="dxa"/>
                  <w:vAlign w:val="center"/>
                </w:tcPr>
                <w:p w14:paraId="3067AA7A" w14:textId="77777777" w:rsidR="002A4B6B" w:rsidRPr="003F7043" w:rsidRDefault="00480F9C">
                  <w:pPr>
                    <w:jc w:val="center"/>
                    <w:rPr>
                      <w:b/>
                      <w:szCs w:val="21"/>
                    </w:rPr>
                  </w:pPr>
                  <w:r w:rsidRPr="003F7043">
                    <w:rPr>
                      <w:b/>
                      <w:szCs w:val="21"/>
                    </w:rPr>
                    <w:t>规格</w:t>
                  </w:r>
                </w:p>
              </w:tc>
              <w:tc>
                <w:tcPr>
                  <w:tcW w:w="1828" w:type="dxa"/>
                  <w:vAlign w:val="center"/>
                </w:tcPr>
                <w:p w14:paraId="1403D062" w14:textId="77777777" w:rsidR="002A4B6B" w:rsidRPr="003F7043" w:rsidRDefault="00480F9C">
                  <w:pPr>
                    <w:jc w:val="center"/>
                    <w:rPr>
                      <w:b/>
                      <w:szCs w:val="21"/>
                    </w:rPr>
                  </w:pPr>
                  <w:r w:rsidRPr="003F7043">
                    <w:rPr>
                      <w:b/>
                      <w:szCs w:val="21"/>
                    </w:rPr>
                    <w:t>备注</w:t>
                  </w:r>
                </w:p>
              </w:tc>
            </w:tr>
            <w:tr w:rsidR="002A4B6B" w:rsidRPr="003F7043" w14:paraId="75A10F70" w14:textId="77777777" w:rsidTr="00E67F78">
              <w:trPr>
                <w:trHeight w:val="331"/>
                <w:jc w:val="center"/>
              </w:trPr>
              <w:tc>
                <w:tcPr>
                  <w:tcW w:w="1826" w:type="dxa"/>
                  <w:vAlign w:val="center"/>
                </w:tcPr>
                <w:p w14:paraId="3B4EC2EE" w14:textId="77777777" w:rsidR="002A4B6B" w:rsidRPr="003F7043" w:rsidRDefault="00480F9C">
                  <w:pPr>
                    <w:jc w:val="center"/>
                    <w:rPr>
                      <w:szCs w:val="21"/>
                    </w:rPr>
                  </w:pPr>
                  <w:r w:rsidRPr="003F7043">
                    <w:rPr>
                      <w:rFonts w:hint="eastAsia"/>
                      <w:szCs w:val="21"/>
                    </w:rPr>
                    <w:t>1</w:t>
                  </w:r>
                </w:p>
              </w:tc>
              <w:tc>
                <w:tcPr>
                  <w:tcW w:w="1828" w:type="dxa"/>
                  <w:vAlign w:val="center"/>
                </w:tcPr>
                <w:p w14:paraId="579902F2" w14:textId="77777777" w:rsidR="002A4B6B" w:rsidRPr="003F7043" w:rsidRDefault="00802274">
                  <w:pPr>
                    <w:jc w:val="center"/>
                    <w:rPr>
                      <w:szCs w:val="21"/>
                    </w:rPr>
                  </w:pPr>
                  <w:r w:rsidRPr="003F7043">
                    <w:rPr>
                      <w:rFonts w:hint="eastAsia"/>
                      <w:szCs w:val="21"/>
                    </w:rPr>
                    <w:t>HS</w:t>
                  </w:r>
                  <w:r w:rsidRPr="003F7043">
                    <w:rPr>
                      <w:rFonts w:hint="eastAsia"/>
                      <w:szCs w:val="21"/>
                    </w:rPr>
                    <w:t>加热棒</w:t>
                  </w:r>
                </w:p>
              </w:tc>
              <w:tc>
                <w:tcPr>
                  <w:tcW w:w="1828" w:type="dxa"/>
                  <w:vAlign w:val="center"/>
                </w:tcPr>
                <w:p w14:paraId="2412D9A1" w14:textId="77777777" w:rsidR="002A4B6B" w:rsidRPr="003F7043" w:rsidRDefault="0077788A">
                  <w:pPr>
                    <w:jc w:val="center"/>
                    <w:rPr>
                      <w:szCs w:val="21"/>
                    </w:rPr>
                  </w:pPr>
                  <w:r w:rsidRPr="003F7043">
                    <w:rPr>
                      <w:szCs w:val="21"/>
                    </w:rPr>
                    <w:t>4</w:t>
                  </w:r>
                  <w:r w:rsidR="00E0294F" w:rsidRPr="003F7043">
                    <w:rPr>
                      <w:szCs w:val="21"/>
                    </w:rPr>
                    <w:t>8</w:t>
                  </w:r>
                </w:p>
              </w:tc>
              <w:tc>
                <w:tcPr>
                  <w:tcW w:w="1830" w:type="dxa"/>
                  <w:vAlign w:val="center"/>
                </w:tcPr>
                <w:p w14:paraId="0233B58E" w14:textId="77777777" w:rsidR="002A4B6B" w:rsidRPr="003F7043" w:rsidRDefault="009308A7">
                  <w:pPr>
                    <w:jc w:val="center"/>
                    <w:rPr>
                      <w:szCs w:val="21"/>
                    </w:rPr>
                  </w:pPr>
                  <w:r w:rsidRPr="003F7043">
                    <w:rPr>
                      <w:rFonts w:hint="eastAsia"/>
                      <w:szCs w:val="21"/>
                    </w:rPr>
                    <w:t>t</w:t>
                  </w:r>
                  <w:r w:rsidR="00480F9C" w:rsidRPr="003F7043">
                    <w:rPr>
                      <w:szCs w:val="21"/>
                    </w:rPr>
                    <w:t>/a</w:t>
                  </w:r>
                </w:p>
              </w:tc>
              <w:tc>
                <w:tcPr>
                  <w:tcW w:w="1828" w:type="dxa"/>
                  <w:vAlign w:val="center"/>
                </w:tcPr>
                <w:p w14:paraId="14C8C7AE" w14:textId="77777777" w:rsidR="002A4B6B" w:rsidRPr="003F7043" w:rsidRDefault="0024277A">
                  <w:pPr>
                    <w:jc w:val="center"/>
                    <w:rPr>
                      <w:szCs w:val="21"/>
                    </w:rPr>
                  </w:pPr>
                  <w:r w:rsidRPr="003F7043">
                    <w:rPr>
                      <w:rFonts w:hint="eastAsia"/>
                      <w:szCs w:val="21"/>
                    </w:rPr>
                    <w:t>用于室内地面加热</w:t>
                  </w:r>
                </w:p>
              </w:tc>
            </w:tr>
          </w:tbl>
          <w:p w14:paraId="3EDA397E" w14:textId="77777777" w:rsidR="002A4B6B" w:rsidRPr="003F7043" w:rsidRDefault="00480F9C">
            <w:pPr>
              <w:pStyle w:val="afd"/>
              <w:spacing w:line="360" w:lineRule="auto"/>
              <w:ind w:firstLine="482"/>
            </w:pPr>
            <w:r w:rsidRPr="003F7043">
              <w:t>3</w:t>
            </w:r>
            <w:r w:rsidRPr="003F7043">
              <w:t>、原辅材料消耗</w:t>
            </w:r>
          </w:p>
          <w:p w14:paraId="54DC6FB6" w14:textId="77777777" w:rsidR="002A4B6B" w:rsidRPr="003F7043" w:rsidRDefault="00480F9C">
            <w:pPr>
              <w:spacing w:line="360" w:lineRule="auto"/>
              <w:ind w:firstLine="480"/>
              <w:jc w:val="center"/>
              <w:rPr>
                <w:rFonts w:eastAsia="黑体"/>
                <w:bCs/>
                <w:kern w:val="0"/>
                <w:sz w:val="24"/>
                <w:szCs w:val="24"/>
              </w:rPr>
            </w:pPr>
            <w:r w:rsidRPr="003F7043">
              <w:rPr>
                <w:rFonts w:eastAsia="黑体"/>
                <w:bCs/>
                <w:kern w:val="0"/>
                <w:sz w:val="24"/>
                <w:szCs w:val="24"/>
              </w:rPr>
              <w:t>表</w:t>
            </w:r>
            <w:r w:rsidRPr="003F7043">
              <w:rPr>
                <w:rFonts w:eastAsia="黑体"/>
                <w:bCs/>
                <w:kern w:val="0"/>
                <w:sz w:val="24"/>
                <w:szCs w:val="24"/>
              </w:rPr>
              <w:t>4</w:t>
            </w:r>
            <w:r w:rsidRPr="003F7043">
              <w:rPr>
                <w:rFonts w:eastAsia="黑体" w:hint="eastAsia"/>
                <w:bCs/>
                <w:kern w:val="0"/>
                <w:sz w:val="24"/>
                <w:szCs w:val="24"/>
              </w:rPr>
              <w:t xml:space="preserve">  </w:t>
            </w:r>
            <w:r w:rsidRPr="003F7043">
              <w:rPr>
                <w:rFonts w:eastAsia="黑体"/>
                <w:bCs/>
                <w:kern w:val="0"/>
                <w:sz w:val="24"/>
                <w:szCs w:val="24"/>
              </w:rPr>
              <w:t>原、辅材料用量消耗一览表</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793"/>
              <w:gridCol w:w="1973"/>
              <w:gridCol w:w="1446"/>
              <w:gridCol w:w="1446"/>
              <w:gridCol w:w="1323"/>
              <w:gridCol w:w="2159"/>
            </w:tblGrid>
            <w:tr w:rsidR="00E67F78" w:rsidRPr="003F7043" w14:paraId="697195B9" w14:textId="77777777" w:rsidTr="00E67F78">
              <w:trPr>
                <w:trHeight w:val="109"/>
              </w:trPr>
              <w:tc>
                <w:tcPr>
                  <w:tcW w:w="433" w:type="pct"/>
                  <w:vAlign w:val="center"/>
                </w:tcPr>
                <w:p w14:paraId="27B68A43" w14:textId="77777777" w:rsidR="00E67F78" w:rsidRPr="003F7043" w:rsidRDefault="00E67F78">
                  <w:pPr>
                    <w:widowControl/>
                    <w:spacing w:line="360" w:lineRule="auto"/>
                    <w:jc w:val="center"/>
                    <w:rPr>
                      <w:b/>
                      <w:szCs w:val="21"/>
                    </w:rPr>
                  </w:pPr>
                  <w:bookmarkStart w:id="2" w:name="_Hlk522978759"/>
                  <w:r w:rsidRPr="003F7043">
                    <w:rPr>
                      <w:b/>
                      <w:szCs w:val="21"/>
                    </w:rPr>
                    <w:t>序号</w:t>
                  </w:r>
                </w:p>
              </w:tc>
              <w:tc>
                <w:tcPr>
                  <w:tcW w:w="1079" w:type="pct"/>
                  <w:vAlign w:val="center"/>
                </w:tcPr>
                <w:p w14:paraId="20E2EA75" w14:textId="77777777" w:rsidR="00E67F78" w:rsidRPr="003F7043" w:rsidRDefault="00E67F78">
                  <w:pPr>
                    <w:spacing w:line="360" w:lineRule="auto"/>
                    <w:jc w:val="center"/>
                    <w:rPr>
                      <w:b/>
                      <w:szCs w:val="21"/>
                    </w:rPr>
                  </w:pPr>
                  <w:r w:rsidRPr="003F7043">
                    <w:rPr>
                      <w:b/>
                      <w:szCs w:val="21"/>
                    </w:rPr>
                    <w:t>名称</w:t>
                  </w:r>
                </w:p>
              </w:tc>
              <w:tc>
                <w:tcPr>
                  <w:tcW w:w="791" w:type="pct"/>
                </w:tcPr>
                <w:p w14:paraId="1C5476E7" w14:textId="194A5F28" w:rsidR="00E67F78" w:rsidRPr="003F7043" w:rsidRDefault="00E67F78">
                  <w:pPr>
                    <w:widowControl/>
                    <w:spacing w:line="360" w:lineRule="auto"/>
                    <w:jc w:val="center"/>
                    <w:rPr>
                      <w:b/>
                      <w:szCs w:val="21"/>
                    </w:rPr>
                  </w:pPr>
                  <w:r>
                    <w:rPr>
                      <w:rFonts w:hint="eastAsia"/>
                      <w:b/>
                      <w:szCs w:val="21"/>
                    </w:rPr>
                    <w:t>性状</w:t>
                  </w:r>
                </w:p>
              </w:tc>
              <w:tc>
                <w:tcPr>
                  <w:tcW w:w="791" w:type="pct"/>
                  <w:vAlign w:val="center"/>
                </w:tcPr>
                <w:p w14:paraId="3C49543C" w14:textId="38011376" w:rsidR="00E67F78" w:rsidRPr="003F7043" w:rsidRDefault="00E67F78">
                  <w:pPr>
                    <w:widowControl/>
                    <w:spacing w:line="360" w:lineRule="auto"/>
                    <w:jc w:val="center"/>
                    <w:rPr>
                      <w:b/>
                      <w:szCs w:val="21"/>
                    </w:rPr>
                  </w:pPr>
                  <w:r w:rsidRPr="003F7043">
                    <w:rPr>
                      <w:b/>
                      <w:szCs w:val="21"/>
                    </w:rPr>
                    <w:t>用量</w:t>
                  </w:r>
                </w:p>
              </w:tc>
              <w:tc>
                <w:tcPr>
                  <w:tcW w:w="724" w:type="pct"/>
                  <w:vAlign w:val="center"/>
                </w:tcPr>
                <w:p w14:paraId="64315172" w14:textId="77777777" w:rsidR="00E67F78" w:rsidRPr="003F7043" w:rsidRDefault="00E67F78">
                  <w:pPr>
                    <w:widowControl/>
                    <w:spacing w:line="360" w:lineRule="auto"/>
                    <w:jc w:val="center"/>
                    <w:rPr>
                      <w:b/>
                      <w:szCs w:val="21"/>
                    </w:rPr>
                  </w:pPr>
                  <w:r w:rsidRPr="003F7043">
                    <w:rPr>
                      <w:b/>
                      <w:szCs w:val="21"/>
                    </w:rPr>
                    <w:t>单位</w:t>
                  </w:r>
                </w:p>
              </w:tc>
              <w:tc>
                <w:tcPr>
                  <w:tcW w:w="1181" w:type="pct"/>
                  <w:vAlign w:val="center"/>
                </w:tcPr>
                <w:p w14:paraId="530E5F79" w14:textId="77777777" w:rsidR="00E67F78" w:rsidRPr="003F7043" w:rsidRDefault="00E67F78">
                  <w:pPr>
                    <w:widowControl/>
                    <w:spacing w:line="360" w:lineRule="auto"/>
                    <w:jc w:val="center"/>
                    <w:rPr>
                      <w:b/>
                      <w:szCs w:val="21"/>
                    </w:rPr>
                  </w:pPr>
                  <w:r w:rsidRPr="003F7043">
                    <w:rPr>
                      <w:b/>
                      <w:szCs w:val="21"/>
                    </w:rPr>
                    <w:t>备注</w:t>
                  </w:r>
                </w:p>
              </w:tc>
            </w:tr>
            <w:tr w:rsidR="00E67F78" w:rsidRPr="003F7043" w14:paraId="3DB7D96F" w14:textId="77777777" w:rsidTr="00E67F78">
              <w:trPr>
                <w:trHeight w:val="222"/>
              </w:trPr>
              <w:tc>
                <w:tcPr>
                  <w:tcW w:w="433" w:type="pct"/>
                  <w:vAlign w:val="center"/>
                </w:tcPr>
                <w:p w14:paraId="4589C235" w14:textId="77777777" w:rsidR="00E67F78" w:rsidRPr="003F7043" w:rsidRDefault="00E67F78">
                  <w:pPr>
                    <w:jc w:val="center"/>
                    <w:rPr>
                      <w:szCs w:val="21"/>
                    </w:rPr>
                  </w:pPr>
                  <w:r w:rsidRPr="003F7043">
                    <w:rPr>
                      <w:szCs w:val="21"/>
                    </w:rPr>
                    <w:t>1</w:t>
                  </w:r>
                </w:p>
              </w:tc>
              <w:tc>
                <w:tcPr>
                  <w:tcW w:w="1079" w:type="pct"/>
                  <w:vAlign w:val="center"/>
                </w:tcPr>
                <w:p w14:paraId="50EC4997" w14:textId="77777777" w:rsidR="00E67F78" w:rsidRPr="003F7043" w:rsidRDefault="00E67F78">
                  <w:pPr>
                    <w:jc w:val="center"/>
                    <w:rPr>
                      <w:szCs w:val="21"/>
                    </w:rPr>
                  </w:pPr>
                  <w:r w:rsidRPr="003F7043">
                    <w:rPr>
                      <w:rFonts w:hint="eastAsia"/>
                      <w:szCs w:val="21"/>
                    </w:rPr>
                    <w:t>聚丙烯</w:t>
                  </w:r>
                </w:p>
              </w:tc>
              <w:tc>
                <w:tcPr>
                  <w:tcW w:w="791" w:type="pct"/>
                  <w:vAlign w:val="center"/>
                </w:tcPr>
                <w:p w14:paraId="260B987E" w14:textId="35930157" w:rsidR="00E67F78" w:rsidRPr="003F7043" w:rsidRDefault="00E67F78" w:rsidP="00E67F78">
                  <w:pPr>
                    <w:jc w:val="center"/>
                    <w:rPr>
                      <w:szCs w:val="21"/>
                    </w:rPr>
                  </w:pPr>
                  <w:r>
                    <w:rPr>
                      <w:rFonts w:hint="eastAsia"/>
                      <w:szCs w:val="21"/>
                    </w:rPr>
                    <w:t>粒状</w:t>
                  </w:r>
                </w:p>
              </w:tc>
              <w:tc>
                <w:tcPr>
                  <w:tcW w:w="791" w:type="pct"/>
                  <w:vAlign w:val="center"/>
                </w:tcPr>
                <w:p w14:paraId="13CFF3A2" w14:textId="6F623802" w:rsidR="00E67F78" w:rsidRPr="003F7043" w:rsidRDefault="00E67F78">
                  <w:pPr>
                    <w:jc w:val="center"/>
                    <w:rPr>
                      <w:szCs w:val="21"/>
                    </w:rPr>
                  </w:pPr>
                  <w:r w:rsidRPr="003F7043">
                    <w:rPr>
                      <w:szCs w:val="21"/>
                    </w:rPr>
                    <w:t>22.5</w:t>
                  </w:r>
                </w:p>
              </w:tc>
              <w:tc>
                <w:tcPr>
                  <w:tcW w:w="724" w:type="pct"/>
                  <w:vAlign w:val="center"/>
                </w:tcPr>
                <w:p w14:paraId="2BC25629" w14:textId="77777777" w:rsidR="00E67F78" w:rsidRPr="003F7043" w:rsidRDefault="00E67F78">
                  <w:pPr>
                    <w:widowControl/>
                    <w:spacing w:line="360" w:lineRule="auto"/>
                    <w:jc w:val="center"/>
                    <w:rPr>
                      <w:szCs w:val="21"/>
                    </w:rPr>
                  </w:pPr>
                  <w:r w:rsidRPr="003F7043">
                    <w:rPr>
                      <w:szCs w:val="21"/>
                    </w:rPr>
                    <w:t>t/a</w:t>
                  </w:r>
                </w:p>
              </w:tc>
              <w:tc>
                <w:tcPr>
                  <w:tcW w:w="1181" w:type="pct"/>
                  <w:vAlign w:val="center"/>
                </w:tcPr>
                <w:p w14:paraId="5970213C" w14:textId="77777777" w:rsidR="00E67F78" w:rsidRPr="003F7043" w:rsidRDefault="00E67F78">
                  <w:pPr>
                    <w:jc w:val="center"/>
                    <w:rPr>
                      <w:szCs w:val="21"/>
                    </w:rPr>
                  </w:pPr>
                  <w:r w:rsidRPr="003F7043">
                    <w:rPr>
                      <w:szCs w:val="21"/>
                    </w:rPr>
                    <w:t>外购</w:t>
                  </w:r>
                </w:p>
              </w:tc>
            </w:tr>
            <w:tr w:rsidR="00E67F78" w:rsidRPr="003F7043" w14:paraId="316A460D" w14:textId="77777777" w:rsidTr="00E67F78">
              <w:trPr>
                <w:trHeight w:val="222"/>
              </w:trPr>
              <w:tc>
                <w:tcPr>
                  <w:tcW w:w="433" w:type="pct"/>
                  <w:vAlign w:val="center"/>
                </w:tcPr>
                <w:p w14:paraId="511D3A9C" w14:textId="77777777" w:rsidR="00E67F78" w:rsidRPr="003F7043" w:rsidRDefault="00E67F78" w:rsidP="000410E4">
                  <w:pPr>
                    <w:jc w:val="center"/>
                    <w:rPr>
                      <w:szCs w:val="21"/>
                    </w:rPr>
                  </w:pPr>
                  <w:r w:rsidRPr="003F7043">
                    <w:rPr>
                      <w:rFonts w:hint="eastAsia"/>
                      <w:szCs w:val="21"/>
                    </w:rPr>
                    <w:t>2</w:t>
                  </w:r>
                </w:p>
              </w:tc>
              <w:tc>
                <w:tcPr>
                  <w:tcW w:w="1079" w:type="pct"/>
                  <w:vAlign w:val="center"/>
                </w:tcPr>
                <w:p w14:paraId="695E50DB" w14:textId="77777777" w:rsidR="00E67F78" w:rsidRPr="003F7043" w:rsidRDefault="00E67F78" w:rsidP="000410E4">
                  <w:pPr>
                    <w:jc w:val="center"/>
                    <w:rPr>
                      <w:szCs w:val="21"/>
                    </w:rPr>
                  </w:pPr>
                  <w:r w:rsidRPr="003F7043">
                    <w:rPr>
                      <w:rFonts w:hint="eastAsia"/>
                      <w:szCs w:val="21"/>
                    </w:rPr>
                    <w:t>色母</w:t>
                  </w:r>
                </w:p>
              </w:tc>
              <w:tc>
                <w:tcPr>
                  <w:tcW w:w="791" w:type="pct"/>
                  <w:vAlign w:val="center"/>
                </w:tcPr>
                <w:p w14:paraId="7FA8F7C2" w14:textId="63BB36C9" w:rsidR="00E67F78" w:rsidRPr="003F7043" w:rsidRDefault="00E67F78" w:rsidP="00E67F78">
                  <w:pPr>
                    <w:jc w:val="center"/>
                    <w:rPr>
                      <w:szCs w:val="21"/>
                    </w:rPr>
                  </w:pPr>
                  <w:r>
                    <w:rPr>
                      <w:rFonts w:hint="eastAsia"/>
                      <w:szCs w:val="21"/>
                    </w:rPr>
                    <w:t>粒状</w:t>
                  </w:r>
                </w:p>
              </w:tc>
              <w:tc>
                <w:tcPr>
                  <w:tcW w:w="791" w:type="pct"/>
                  <w:vAlign w:val="center"/>
                </w:tcPr>
                <w:p w14:paraId="6250C7C2" w14:textId="25E5E5AD" w:rsidR="00E67F78" w:rsidRPr="003F7043" w:rsidRDefault="00E67F78" w:rsidP="000410E4">
                  <w:pPr>
                    <w:jc w:val="center"/>
                    <w:rPr>
                      <w:szCs w:val="21"/>
                    </w:rPr>
                  </w:pPr>
                  <w:r w:rsidRPr="003F7043">
                    <w:rPr>
                      <w:szCs w:val="21"/>
                    </w:rPr>
                    <w:t>0.075</w:t>
                  </w:r>
                </w:p>
              </w:tc>
              <w:tc>
                <w:tcPr>
                  <w:tcW w:w="724" w:type="pct"/>
                  <w:vAlign w:val="center"/>
                </w:tcPr>
                <w:p w14:paraId="500C5463" w14:textId="77777777" w:rsidR="00E67F78" w:rsidRPr="003F7043" w:rsidRDefault="00E67F78" w:rsidP="000410E4">
                  <w:pPr>
                    <w:widowControl/>
                    <w:spacing w:line="360" w:lineRule="auto"/>
                    <w:jc w:val="center"/>
                    <w:rPr>
                      <w:szCs w:val="21"/>
                    </w:rPr>
                  </w:pPr>
                  <w:r w:rsidRPr="003F7043">
                    <w:rPr>
                      <w:szCs w:val="21"/>
                    </w:rPr>
                    <w:t>t/a</w:t>
                  </w:r>
                </w:p>
              </w:tc>
              <w:tc>
                <w:tcPr>
                  <w:tcW w:w="1181" w:type="pct"/>
                  <w:vAlign w:val="center"/>
                </w:tcPr>
                <w:p w14:paraId="040E3DEC" w14:textId="77777777" w:rsidR="00E67F78" w:rsidRPr="003F7043" w:rsidRDefault="00E67F78" w:rsidP="000410E4">
                  <w:pPr>
                    <w:jc w:val="center"/>
                  </w:pPr>
                  <w:r w:rsidRPr="003F7043">
                    <w:rPr>
                      <w:szCs w:val="21"/>
                    </w:rPr>
                    <w:t>外购</w:t>
                  </w:r>
                </w:p>
              </w:tc>
            </w:tr>
            <w:tr w:rsidR="00E67F78" w:rsidRPr="003F7043" w14:paraId="0B5B2FED" w14:textId="77777777" w:rsidTr="00E67F78">
              <w:trPr>
                <w:trHeight w:val="222"/>
              </w:trPr>
              <w:tc>
                <w:tcPr>
                  <w:tcW w:w="433" w:type="pct"/>
                  <w:vAlign w:val="center"/>
                </w:tcPr>
                <w:p w14:paraId="550E26DB" w14:textId="77777777" w:rsidR="00E67F78" w:rsidRPr="003F7043" w:rsidRDefault="00E67F78" w:rsidP="000410E4">
                  <w:pPr>
                    <w:jc w:val="center"/>
                    <w:rPr>
                      <w:szCs w:val="21"/>
                    </w:rPr>
                  </w:pPr>
                  <w:r w:rsidRPr="003F7043">
                    <w:rPr>
                      <w:rFonts w:hint="eastAsia"/>
                      <w:szCs w:val="21"/>
                    </w:rPr>
                    <w:t>3</w:t>
                  </w:r>
                </w:p>
              </w:tc>
              <w:tc>
                <w:tcPr>
                  <w:tcW w:w="1079" w:type="pct"/>
                  <w:vAlign w:val="center"/>
                </w:tcPr>
                <w:p w14:paraId="1AF57A00" w14:textId="77777777" w:rsidR="00E67F78" w:rsidRPr="003F7043" w:rsidRDefault="00E67F78" w:rsidP="000410E4">
                  <w:pPr>
                    <w:jc w:val="center"/>
                    <w:rPr>
                      <w:szCs w:val="21"/>
                    </w:rPr>
                  </w:pPr>
                  <w:r w:rsidRPr="003F7043">
                    <w:rPr>
                      <w:rFonts w:hint="eastAsia"/>
                      <w:szCs w:val="21"/>
                    </w:rPr>
                    <w:t>碳素</w:t>
                  </w:r>
                </w:p>
              </w:tc>
              <w:tc>
                <w:tcPr>
                  <w:tcW w:w="791" w:type="pct"/>
                  <w:vAlign w:val="center"/>
                </w:tcPr>
                <w:p w14:paraId="7AF26006" w14:textId="2031A95E" w:rsidR="00E67F78" w:rsidRPr="003F7043" w:rsidRDefault="00E67F78" w:rsidP="00E67F78">
                  <w:pPr>
                    <w:jc w:val="center"/>
                    <w:rPr>
                      <w:szCs w:val="21"/>
                    </w:rPr>
                  </w:pPr>
                  <w:r>
                    <w:rPr>
                      <w:rFonts w:hint="eastAsia"/>
                      <w:szCs w:val="21"/>
                    </w:rPr>
                    <w:t>粒状</w:t>
                  </w:r>
                </w:p>
              </w:tc>
              <w:tc>
                <w:tcPr>
                  <w:tcW w:w="791" w:type="pct"/>
                  <w:vAlign w:val="center"/>
                </w:tcPr>
                <w:p w14:paraId="56560EB1" w14:textId="1035CC7C" w:rsidR="00E67F78" w:rsidRPr="003F7043" w:rsidRDefault="00E67F78" w:rsidP="000410E4">
                  <w:pPr>
                    <w:jc w:val="center"/>
                    <w:rPr>
                      <w:szCs w:val="21"/>
                    </w:rPr>
                  </w:pPr>
                  <w:r w:rsidRPr="003F7043">
                    <w:rPr>
                      <w:szCs w:val="21"/>
                    </w:rPr>
                    <w:t>15</w:t>
                  </w:r>
                </w:p>
              </w:tc>
              <w:tc>
                <w:tcPr>
                  <w:tcW w:w="724" w:type="pct"/>
                  <w:vAlign w:val="center"/>
                </w:tcPr>
                <w:p w14:paraId="3E7E7B16" w14:textId="77777777" w:rsidR="00E67F78" w:rsidRPr="003F7043" w:rsidRDefault="00E67F78" w:rsidP="000410E4">
                  <w:pPr>
                    <w:widowControl/>
                    <w:spacing w:line="360" w:lineRule="auto"/>
                    <w:jc w:val="center"/>
                    <w:rPr>
                      <w:szCs w:val="21"/>
                    </w:rPr>
                  </w:pPr>
                  <w:r w:rsidRPr="003F7043">
                    <w:rPr>
                      <w:szCs w:val="21"/>
                    </w:rPr>
                    <w:t>t/a</w:t>
                  </w:r>
                </w:p>
              </w:tc>
              <w:tc>
                <w:tcPr>
                  <w:tcW w:w="1181" w:type="pct"/>
                  <w:vAlign w:val="center"/>
                </w:tcPr>
                <w:p w14:paraId="1544CC38" w14:textId="77777777" w:rsidR="00E67F78" w:rsidRPr="003F7043" w:rsidRDefault="00E67F78" w:rsidP="000410E4">
                  <w:pPr>
                    <w:jc w:val="center"/>
                  </w:pPr>
                  <w:r w:rsidRPr="003F7043">
                    <w:rPr>
                      <w:szCs w:val="21"/>
                    </w:rPr>
                    <w:t>外购</w:t>
                  </w:r>
                </w:p>
              </w:tc>
            </w:tr>
            <w:tr w:rsidR="00E67F78" w:rsidRPr="003F7043" w14:paraId="25B8AFB9" w14:textId="77777777" w:rsidTr="00E67F78">
              <w:trPr>
                <w:trHeight w:val="222"/>
              </w:trPr>
              <w:tc>
                <w:tcPr>
                  <w:tcW w:w="433" w:type="pct"/>
                  <w:vAlign w:val="center"/>
                </w:tcPr>
                <w:p w14:paraId="444A57B0" w14:textId="77777777" w:rsidR="00E67F78" w:rsidRPr="003F7043" w:rsidRDefault="00E67F78" w:rsidP="000410E4">
                  <w:pPr>
                    <w:jc w:val="center"/>
                    <w:rPr>
                      <w:szCs w:val="21"/>
                    </w:rPr>
                  </w:pPr>
                  <w:r w:rsidRPr="003F7043">
                    <w:rPr>
                      <w:rFonts w:hint="eastAsia"/>
                      <w:szCs w:val="21"/>
                    </w:rPr>
                    <w:t>4</w:t>
                  </w:r>
                </w:p>
              </w:tc>
              <w:tc>
                <w:tcPr>
                  <w:tcW w:w="1079" w:type="pct"/>
                  <w:vAlign w:val="center"/>
                </w:tcPr>
                <w:p w14:paraId="7312C470" w14:textId="77777777" w:rsidR="00E67F78" w:rsidRPr="003F7043" w:rsidRDefault="00E67F78" w:rsidP="000410E4">
                  <w:pPr>
                    <w:jc w:val="center"/>
                    <w:rPr>
                      <w:szCs w:val="21"/>
                    </w:rPr>
                  </w:pPr>
                  <w:r w:rsidRPr="003F7043">
                    <w:rPr>
                      <w:rFonts w:hint="eastAsia"/>
                    </w:rPr>
                    <w:t>聚丙烯</w:t>
                  </w:r>
                  <w:r w:rsidRPr="003F7043">
                    <w:rPr>
                      <w:rFonts w:hint="eastAsia"/>
                    </w:rPr>
                    <w:t>-</w:t>
                  </w:r>
                  <w:r w:rsidRPr="003F7043">
                    <w:rPr>
                      <w:rFonts w:hint="eastAsia"/>
                    </w:rPr>
                    <w:t>碳黑</w:t>
                  </w:r>
                  <w:r w:rsidRPr="003F7043">
                    <w:rPr>
                      <w:rFonts w:hint="eastAsia"/>
                    </w:rPr>
                    <w:t>-</w:t>
                  </w:r>
                  <w:r w:rsidRPr="003F7043">
                    <w:rPr>
                      <w:rFonts w:hint="eastAsia"/>
                    </w:rPr>
                    <w:t>乙烯丙烯复合材料</w:t>
                  </w:r>
                </w:p>
              </w:tc>
              <w:tc>
                <w:tcPr>
                  <w:tcW w:w="791" w:type="pct"/>
                  <w:vAlign w:val="center"/>
                </w:tcPr>
                <w:p w14:paraId="17D596CC" w14:textId="2C3B47A7" w:rsidR="00E67F78" w:rsidRPr="003F7043" w:rsidRDefault="00E67F78" w:rsidP="00E67F78">
                  <w:pPr>
                    <w:jc w:val="center"/>
                    <w:rPr>
                      <w:szCs w:val="21"/>
                    </w:rPr>
                  </w:pPr>
                  <w:r>
                    <w:rPr>
                      <w:rFonts w:hint="eastAsia"/>
                      <w:szCs w:val="21"/>
                    </w:rPr>
                    <w:t>粒状</w:t>
                  </w:r>
                </w:p>
              </w:tc>
              <w:tc>
                <w:tcPr>
                  <w:tcW w:w="791" w:type="pct"/>
                  <w:vAlign w:val="center"/>
                </w:tcPr>
                <w:p w14:paraId="32070429" w14:textId="3F5AC21D" w:rsidR="00E67F78" w:rsidRPr="003F7043" w:rsidRDefault="00E67F78" w:rsidP="000410E4">
                  <w:pPr>
                    <w:jc w:val="center"/>
                    <w:rPr>
                      <w:szCs w:val="21"/>
                    </w:rPr>
                  </w:pPr>
                  <w:r w:rsidRPr="003F7043">
                    <w:rPr>
                      <w:szCs w:val="21"/>
                    </w:rPr>
                    <w:t>3.8</w:t>
                  </w:r>
                </w:p>
              </w:tc>
              <w:tc>
                <w:tcPr>
                  <w:tcW w:w="724" w:type="pct"/>
                  <w:vAlign w:val="center"/>
                </w:tcPr>
                <w:p w14:paraId="52375BF4" w14:textId="77777777" w:rsidR="00E67F78" w:rsidRPr="003F7043" w:rsidRDefault="00E67F78" w:rsidP="000410E4">
                  <w:pPr>
                    <w:widowControl/>
                    <w:spacing w:line="360" w:lineRule="auto"/>
                    <w:jc w:val="center"/>
                    <w:rPr>
                      <w:szCs w:val="21"/>
                    </w:rPr>
                  </w:pPr>
                  <w:r w:rsidRPr="003F7043">
                    <w:rPr>
                      <w:szCs w:val="21"/>
                    </w:rPr>
                    <w:t>t/a</w:t>
                  </w:r>
                </w:p>
              </w:tc>
              <w:tc>
                <w:tcPr>
                  <w:tcW w:w="1181" w:type="pct"/>
                  <w:vAlign w:val="center"/>
                </w:tcPr>
                <w:p w14:paraId="30CF8F49" w14:textId="77777777" w:rsidR="00E67F78" w:rsidRPr="003F7043" w:rsidRDefault="00E67F78" w:rsidP="000410E4">
                  <w:pPr>
                    <w:jc w:val="center"/>
                  </w:pPr>
                  <w:r w:rsidRPr="003F7043">
                    <w:rPr>
                      <w:szCs w:val="21"/>
                    </w:rPr>
                    <w:t>外购</w:t>
                  </w:r>
                </w:p>
              </w:tc>
            </w:tr>
            <w:tr w:rsidR="00E67F78" w:rsidRPr="003F7043" w14:paraId="24C689FE" w14:textId="77777777" w:rsidTr="00E67F78">
              <w:trPr>
                <w:trHeight w:val="48"/>
              </w:trPr>
              <w:tc>
                <w:tcPr>
                  <w:tcW w:w="433" w:type="pct"/>
                  <w:vAlign w:val="center"/>
                </w:tcPr>
                <w:p w14:paraId="393A1BA2" w14:textId="77777777" w:rsidR="00E67F78" w:rsidRPr="003F7043" w:rsidRDefault="00E67F78">
                  <w:pPr>
                    <w:jc w:val="center"/>
                    <w:rPr>
                      <w:szCs w:val="21"/>
                    </w:rPr>
                  </w:pPr>
                  <w:r w:rsidRPr="003F7043">
                    <w:rPr>
                      <w:szCs w:val="21"/>
                    </w:rPr>
                    <w:t>5</w:t>
                  </w:r>
                </w:p>
              </w:tc>
              <w:tc>
                <w:tcPr>
                  <w:tcW w:w="1079" w:type="pct"/>
                  <w:vAlign w:val="center"/>
                </w:tcPr>
                <w:p w14:paraId="0542DE03" w14:textId="77777777" w:rsidR="00E67F78" w:rsidRPr="003F7043" w:rsidRDefault="00E67F78">
                  <w:pPr>
                    <w:jc w:val="center"/>
                    <w:rPr>
                      <w:szCs w:val="21"/>
                    </w:rPr>
                  </w:pPr>
                  <w:r w:rsidRPr="003F7043">
                    <w:rPr>
                      <w:rFonts w:hint="eastAsia"/>
                      <w:szCs w:val="21"/>
                    </w:rPr>
                    <w:t>电线</w:t>
                  </w:r>
                </w:p>
              </w:tc>
              <w:tc>
                <w:tcPr>
                  <w:tcW w:w="791" w:type="pct"/>
                  <w:vAlign w:val="center"/>
                </w:tcPr>
                <w:p w14:paraId="3944A3BD" w14:textId="79389699" w:rsidR="00E67F78" w:rsidRPr="003F7043" w:rsidRDefault="00E67F78" w:rsidP="00E67F78">
                  <w:pPr>
                    <w:jc w:val="center"/>
                    <w:rPr>
                      <w:szCs w:val="21"/>
                    </w:rPr>
                  </w:pPr>
                  <w:r>
                    <w:rPr>
                      <w:rFonts w:hint="eastAsia"/>
                      <w:szCs w:val="21"/>
                    </w:rPr>
                    <w:t>条状</w:t>
                  </w:r>
                </w:p>
              </w:tc>
              <w:tc>
                <w:tcPr>
                  <w:tcW w:w="791" w:type="pct"/>
                  <w:vAlign w:val="center"/>
                </w:tcPr>
                <w:p w14:paraId="714BC97E" w14:textId="7806D5CA" w:rsidR="00E67F78" w:rsidRPr="003F7043" w:rsidRDefault="00E67F78">
                  <w:pPr>
                    <w:jc w:val="center"/>
                    <w:rPr>
                      <w:szCs w:val="21"/>
                    </w:rPr>
                  </w:pPr>
                  <w:r w:rsidRPr="003F7043">
                    <w:rPr>
                      <w:szCs w:val="21"/>
                    </w:rPr>
                    <w:t>7.5</w:t>
                  </w:r>
                </w:p>
              </w:tc>
              <w:tc>
                <w:tcPr>
                  <w:tcW w:w="724" w:type="pct"/>
                  <w:vAlign w:val="center"/>
                </w:tcPr>
                <w:p w14:paraId="037DCDA7" w14:textId="77777777" w:rsidR="00E67F78" w:rsidRPr="003F7043" w:rsidRDefault="00E67F78">
                  <w:pPr>
                    <w:widowControl/>
                    <w:spacing w:line="360" w:lineRule="auto"/>
                    <w:jc w:val="center"/>
                    <w:rPr>
                      <w:szCs w:val="21"/>
                    </w:rPr>
                  </w:pPr>
                  <w:r w:rsidRPr="003F7043">
                    <w:rPr>
                      <w:szCs w:val="21"/>
                    </w:rPr>
                    <w:t>t/a</w:t>
                  </w:r>
                </w:p>
              </w:tc>
              <w:tc>
                <w:tcPr>
                  <w:tcW w:w="1181" w:type="pct"/>
                  <w:vAlign w:val="center"/>
                </w:tcPr>
                <w:p w14:paraId="0C474248" w14:textId="77777777" w:rsidR="00E67F78" w:rsidRPr="003F7043" w:rsidRDefault="00E67F78">
                  <w:pPr>
                    <w:jc w:val="center"/>
                    <w:rPr>
                      <w:szCs w:val="21"/>
                    </w:rPr>
                  </w:pPr>
                  <w:r w:rsidRPr="003F7043">
                    <w:rPr>
                      <w:rFonts w:hint="eastAsia"/>
                      <w:szCs w:val="21"/>
                    </w:rPr>
                    <w:t>1</w:t>
                  </w:r>
                  <w:r w:rsidRPr="003F7043">
                    <w:rPr>
                      <w:szCs w:val="21"/>
                    </w:rPr>
                    <w:t>50000m/a</w:t>
                  </w:r>
                </w:p>
              </w:tc>
            </w:tr>
          </w:tbl>
          <w:p w14:paraId="6FA893D6" w14:textId="77777777" w:rsidR="002A4B6B" w:rsidRPr="003F7043" w:rsidRDefault="00480F9C">
            <w:pPr>
              <w:spacing w:line="360" w:lineRule="auto"/>
              <w:ind w:firstLineChars="200" w:firstLine="482"/>
              <w:rPr>
                <w:b/>
                <w:bCs/>
                <w:sz w:val="24"/>
                <w:szCs w:val="24"/>
              </w:rPr>
            </w:pPr>
            <w:bookmarkStart w:id="3" w:name="_Toc47237595"/>
            <w:bookmarkEnd w:id="1"/>
            <w:bookmarkEnd w:id="2"/>
            <w:r w:rsidRPr="003F7043">
              <w:rPr>
                <w:rFonts w:hint="eastAsia"/>
                <w:b/>
                <w:bCs/>
                <w:sz w:val="24"/>
                <w:szCs w:val="24"/>
              </w:rPr>
              <w:t>原辅材料理化性质：</w:t>
            </w:r>
          </w:p>
          <w:p w14:paraId="313C6C48" w14:textId="77777777" w:rsidR="002A4B6B" w:rsidRPr="003F7043" w:rsidRDefault="00480F9C">
            <w:pPr>
              <w:spacing w:line="360" w:lineRule="auto"/>
              <w:jc w:val="center"/>
              <w:rPr>
                <w:rFonts w:eastAsia="黑体"/>
                <w:bCs/>
                <w:kern w:val="0"/>
                <w:sz w:val="24"/>
                <w:szCs w:val="24"/>
              </w:rPr>
            </w:pPr>
            <w:r w:rsidRPr="003F7043">
              <w:rPr>
                <w:rFonts w:eastAsia="黑体" w:hint="eastAsia"/>
                <w:bCs/>
                <w:kern w:val="0"/>
                <w:sz w:val="24"/>
                <w:szCs w:val="24"/>
              </w:rPr>
              <w:t>表</w:t>
            </w:r>
            <w:r w:rsidRPr="003F7043">
              <w:rPr>
                <w:rFonts w:eastAsia="黑体"/>
                <w:bCs/>
                <w:kern w:val="0"/>
                <w:sz w:val="24"/>
                <w:szCs w:val="24"/>
              </w:rPr>
              <w:t>5</w:t>
            </w:r>
            <w:r w:rsidRPr="003F7043">
              <w:rPr>
                <w:rFonts w:eastAsia="黑体" w:hint="eastAsia"/>
                <w:bCs/>
                <w:kern w:val="0"/>
                <w:sz w:val="24"/>
                <w:szCs w:val="24"/>
              </w:rPr>
              <w:t xml:space="preserve"> </w:t>
            </w:r>
            <w:r w:rsidRPr="003F7043">
              <w:rPr>
                <w:rFonts w:eastAsia="黑体" w:hint="eastAsia"/>
                <w:bCs/>
                <w:kern w:val="0"/>
                <w:sz w:val="24"/>
                <w:szCs w:val="24"/>
              </w:rPr>
              <w:t>主要原辅材料化学成分及性质</w:t>
            </w:r>
          </w:p>
          <w:tbl>
            <w:tblPr>
              <w:tblStyle w:val="aff4"/>
              <w:tblW w:w="9061" w:type="dxa"/>
              <w:tblLook w:val="04A0" w:firstRow="1" w:lastRow="0" w:firstColumn="1" w:lastColumn="0" w:noHBand="0" w:noVBand="1"/>
            </w:tblPr>
            <w:tblGrid>
              <w:gridCol w:w="1607"/>
              <w:gridCol w:w="7454"/>
            </w:tblGrid>
            <w:tr w:rsidR="002A4B6B" w:rsidRPr="003F7043" w14:paraId="417A89FE" w14:textId="77777777" w:rsidTr="00E67F78">
              <w:tc>
                <w:tcPr>
                  <w:tcW w:w="1607" w:type="dxa"/>
                  <w:vAlign w:val="center"/>
                </w:tcPr>
                <w:p w14:paraId="7612E397" w14:textId="77777777" w:rsidR="002A4B6B" w:rsidRPr="003F7043" w:rsidRDefault="00480F9C">
                  <w:pPr>
                    <w:jc w:val="center"/>
                    <w:rPr>
                      <w:b/>
                      <w:bCs/>
                      <w:szCs w:val="21"/>
                    </w:rPr>
                  </w:pPr>
                  <w:r w:rsidRPr="003F7043">
                    <w:rPr>
                      <w:rFonts w:hint="eastAsia"/>
                      <w:b/>
                      <w:bCs/>
                      <w:szCs w:val="21"/>
                    </w:rPr>
                    <w:t>名称</w:t>
                  </w:r>
                </w:p>
              </w:tc>
              <w:tc>
                <w:tcPr>
                  <w:tcW w:w="7454" w:type="dxa"/>
                  <w:vAlign w:val="center"/>
                </w:tcPr>
                <w:p w14:paraId="4DB2051A" w14:textId="77777777" w:rsidR="002A4B6B" w:rsidRPr="003F7043" w:rsidRDefault="00480F9C">
                  <w:pPr>
                    <w:jc w:val="center"/>
                    <w:rPr>
                      <w:b/>
                      <w:bCs/>
                      <w:szCs w:val="21"/>
                    </w:rPr>
                  </w:pPr>
                  <w:r w:rsidRPr="003F7043">
                    <w:rPr>
                      <w:rFonts w:hint="eastAsia"/>
                      <w:b/>
                      <w:bCs/>
                      <w:szCs w:val="21"/>
                    </w:rPr>
                    <w:t>物化性质</w:t>
                  </w:r>
                </w:p>
              </w:tc>
            </w:tr>
            <w:tr w:rsidR="002A4B6B" w:rsidRPr="003F7043" w14:paraId="216BC3FF" w14:textId="77777777" w:rsidTr="00E67F78">
              <w:tc>
                <w:tcPr>
                  <w:tcW w:w="1607" w:type="dxa"/>
                  <w:vAlign w:val="center"/>
                </w:tcPr>
                <w:p w14:paraId="150C9D0F" w14:textId="77777777" w:rsidR="002A4B6B" w:rsidRPr="003F7043" w:rsidRDefault="0024277A">
                  <w:pPr>
                    <w:jc w:val="center"/>
                    <w:rPr>
                      <w:bCs/>
                      <w:szCs w:val="21"/>
                    </w:rPr>
                  </w:pPr>
                  <w:r w:rsidRPr="003F7043">
                    <w:rPr>
                      <w:rFonts w:hint="eastAsia"/>
                      <w:szCs w:val="21"/>
                    </w:rPr>
                    <w:t>聚丙烯</w:t>
                  </w:r>
                </w:p>
              </w:tc>
              <w:tc>
                <w:tcPr>
                  <w:tcW w:w="7454" w:type="dxa"/>
                  <w:vAlign w:val="center"/>
                </w:tcPr>
                <w:p w14:paraId="1FF1FC60" w14:textId="77777777" w:rsidR="002A4B6B" w:rsidRPr="003F7043" w:rsidRDefault="0024277A">
                  <w:pPr>
                    <w:ind w:firstLineChars="200" w:firstLine="420"/>
                    <w:jc w:val="left"/>
                    <w:rPr>
                      <w:bCs/>
                      <w:szCs w:val="21"/>
                    </w:rPr>
                  </w:pPr>
                  <w:r w:rsidRPr="003F7043">
                    <w:rPr>
                      <w:rFonts w:ascii="Arial" w:hAnsi="Arial" w:cs="Arial"/>
                      <w:color w:val="000000" w:themeColor="text1"/>
                      <w:szCs w:val="21"/>
                      <w:shd w:val="clear" w:color="auto" w:fill="FFFFFF"/>
                    </w:rPr>
                    <w:t>是由</w:t>
                  </w:r>
                  <w:hyperlink r:id="rId11" w:tgtFrame="_blank" w:history="1">
                    <w:r w:rsidRPr="003F7043">
                      <w:rPr>
                        <w:rStyle w:val="aff2"/>
                        <w:rFonts w:ascii="Arial" w:hAnsi="Arial" w:cs="Arial"/>
                        <w:color w:val="000000" w:themeColor="text1"/>
                        <w:szCs w:val="21"/>
                        <w:shd w:val="clear" w:color="auto" w:fill="FFFFFF"/>
                      </w:rPr>
                      <w:t>丙烯</w:t>
                    </w:r>
                  </w:hyperlink>
                  <w:r w:rsidRPr="003F7043">
                    <w:rPr>
                      <w:rFonts w:ascii="Arial" w:hAnsi="Arial" w:cs="Arial"/>
                      <w:color w:val="000000" w:themeColor="text1"/>
                      <w:szCs w:val="21"/>
                      <w:shd w:val="clear" w:color="auto" w:fill="FFFFFF"/>
                    </w:rPr>
                    <w:t>聚合而制得的一种热塑性树脂</w:t>
                  </w:r>
                  <w:r w:rsidRPr="003F7043">
                    <w:rPr>
                      <w:rFonts w:ascii="Arial" w:hAnsi="Arial" w:cs="Arial" w:hint="eastAsia"/>
                      <w:color w:val="000000" w:themeColor="text1"/>
                      <w:szCs w:val="21"/>
                      <w:shd w:val="clear" w:color="auto" w:fill="FFFFFF"/>
                    </w:rPr>
                    <w:t>，</w:t>
                  </w:r>
                  <w:r w:rsidR="008F1131" w:rsidRPr="003F7043">
                    <w:rPr>
                      <w:rFonts w:ascii="Arial" w:hAnsi="Arial" w:cs="Arial" w:hint="eastAsia"/>
                      <w:color w:val="000000" w:themeColor="text1"/>
                      <w:szCs w:val="21"/>
                      <w:shd w:val="clear" w:color="auto" w:fill="FFFFFF"/>
                    </w:rPr>
                    <w:t>外观：白色、无臭、无味固体；熔点：</w:t>
                  </w:r>
                  <w:r w:rsidR="008F1131" w:rsidRPr="003F7043">
                    <w:rPr>
                      <w:rFonts w:ascii="Arial" w:hAnsi="Arial" w:cs="Arial"/>
                      <w:color w:val="000000" w:themeColor="text1"/>
                      <w:szCs w:val="21"/>
                      <w:shd w:val="clear" w:color="auto" w:fill="FFFFFF"/>
                    </w:rPr>
                    <w:t>164~170</w:t>
                  </w:r>
                  <w:r w:rsidR="008F1131" w:rsidRPr="003F7043">
                    <w:rPr>
                      <w:rFonts w:ascii="Arial" w:hAnsi="Arial" w:cs="Arial" w:hint="eastAsia"/>
                      <w:color w:val="000000" w:themeColor="text1"/>
                      <w:szCs w:val="21"/>
                      <w:shd w:val="clear" w:color="auto" w:fill="FFFFFF"/>
                    </w:rPr>
                    <w:t>℃；相对密度（水</w:t>
                  </w:r>
                  <w:r w:rsidR="008F1131" w:rsidRPr="003F7043">
                    <w:rPr>
                      <w:rFonts w:ascii="Arial" w:hAnsi="Arial" w:cs="Arial" w:hint="eastAsia"/>
                      <w:color w:val="000000" w:themeColor="text1"/>
                      <w:szCs w:val="21"/>
                      <w:shd w:val="clear" w:color="auto" w:fill="FFFFFF"/>
                    </w:rPr>
                    <w:t>=</w:t>
                  </w:r>
                  <w:r w:rsidR="008F1131" w:rsidRPr="003F7043">
                    <w:rPr>
                      <w:rFonts w:ascii="Arial" w:hAnsi="Arial" w:cs="Arial"/>
                      <w:color w:val="000000" w:themeColor="text1"/>
                      <w:szCs w:val="21"/>
                      <w:shd w:val="clear" w:color="auto" w:fill="FFFFFF"/>
                    </w:rPr>
                    <w:t>1</w:t>
                  </w:r>
                  <w:r w:rsidR="008F1131" w:rsidRPr="003F7043">
                    <w:rPr>
                      <w:rFonts w:ascii="Arial" w:hAnsi="Arial" w:cs="Arial" w:hint="eastAsia"/>
                      <w:color w:val="000000" w:themeColor="text1"/>
                      <w:szCs w:val="21"/>
                      <w:shd w:val="clear" w:color="auto" w:fill="FFFFFF"/>
                    </w:rPr>
                    <w:t>）：</w:t>
                  </w:r>
                  <w:r w:rsidR="008F1131" w:rsidRPr="003F7043">
                    <w:rPr>
                      <w:rFonts w:ascii="Arial" w:hAnsi="Arial" w:cs="Arial" w:hint="eastAsia"/>
                      <w:color w:val="000000" w:themeColor="text1"/>
                      <w:szCs w:val="21"/>
                      <w:shd w:val="clear" w:color="auto" w:fill="FFFFFF"/>
                    </w:rPr>
                    <w:t>0</w:t>
                  </w:r>
                  <w:r w:rsidR="008F1131" w:rsidRPr="003F7043">
                    <w:rPr>
                      <w:rFonts w:ascii="Arial" w:hAnsi="Arial" w:cs="Arial"/>
                      <w:color w:val="000000" w:themeColor="text1"/>
                      <w:szCs w:val="21"/>
                      <w:shd w:val="clear" w:color="auto" w:fill="FFFFFF"/>
                    </w:rPr>
                    <w:t>.90</w:t>
                  </w:r>
                  <w:r w:rsidR="008F1131" w:rsidRPr="003F7043">
                    <w:rPr>
                      <w:rFonts w:ascii="Arial" w:hAnsi="Arial" w:cs="Arial" w:hint="eastAsia"/>
                      <w:color w:val="000000" w:themeColor="text1"/>
                      <w:szCs w:val="21"/>
                      <w:shd w:val="clear" w:color="auto" w:fill="FFFFFF"/>
                    </w:rPr>
                    <w:t>；爆炸极限：下限</w:t>
                  </w:r>
                  <w:r w:rsidR="008F1131" w:rsidRPr="003F7043">
                    <w:rPr>
                      <w:rFonts w:ascii="Arial" w:hAnsi="Arial" w:cs="Arial" w:hint="eastAsia"/>
                      <w:color w:val="000000" w:themeColor="text1"/>
                      <w:szCs w:val="21"/>
                      <w:shd w:val="clear" w:color="auto" w:fill="FFFFFF"/>
                    </w:rPr>
                    <w:t>2</w:t>
                  </w:r>
                  <w:r w:rsidR="008F1131" w:rsidRPr="003F7043">
                    <w:rPr>
                      <w:rFonts w:ascii="Arial" w:hAnsi="Arial" w:cs="Arial"/>
                      <w:color w:val="000000" w:themeColor="text1"/>
                      <w:szCs w:val="21"/>
                      <w:shd w:val="clear" w:color="auto" w:fill="FFFFFF"/>
                    </w:rPr>
                    <w:t>0</w:t>
                  </w:r>
                  <w:r w:rsidR="008F1131" w:rsidRPr="003F7043">
                    <w:rPr>
                      <w:rFonts w:ascii="Arial" w:hAnsi="Arial" w:cs="Arial" w:hint="eastAsia"/>
                      <w:color w:val="000000" w:themeColor="text1"/>
                      <w:szCs w:val="21"/>
                      <w:shd w:val="clear" w:color="auto" w:fill="FFFFFF"/>
                    </w:rPr>
                    <w:t>（</w:t>
                  </w:r>
                  <w:r w:rsidR="008F1131" w:rsidRPr="003F7043">
                    <w:rPr>
                      <w:rFonts w:ascii="Arial" w:hAnsi="Arial" w:cs="Arial" w:hint="eastAsia"/>
                      <w:color w:val="000000" w:themeColor="text1"/>
                      <w:szCs w:val="21"/>
                      <w:shd w:val="clear" w:color="auto" w:fill="FFFFFF"/>
                    </w:rPr>
                    <w:t>g</w:t>
                  </w:r>
                  <w:r w:rsidR="008F1131" w:rsidRPr="003F7043">
                    <w:rPr>
                      <w:rFonts w:ascii="Arial" w:hAnsi="Arial" w:cs="Arial"/>
                      <w:color w:val="000000" w:themeColor="text1"/>
                      <w:szCs w:val="21"/>
                      <w:shd w:val="clear" w:color="auto" w:fill="FFFFFF"/>
                    </w:rPr>
                    <w:t>/m</w:t>
                  </w:r>
                  <w:r w:rsidR="008F1131" w:rsidRPr="003F7043">
                    <w:rPr>
                      <w:rFonts w:ascii="Arial" w:hAnsi="Arial" w:cs="Arial"/>
                      <w:color w:val="000000" w:themeColor="text1"/>
                      <w:szCs w:val="21"/>
                      <w:shd w:val="clear" w:color="auto" w:fill="FFFFFF"/>
                      <w:vertAlign w:val="superscript"/>
                    </w:rPr>
                    <w:t>3</w:t>
                  </w:r>
                  <w:r w:rsidR="008F1131" w:rsidRPr="003F7043">
                    <w:rPr>
                      <w:rFonts w:ascii="Arial" w:hAnsi="Arial" w:cs="Arial" w:hint="eastAsia"/>
                      <w:color w:val="000000" w:themeColor="text1"/>
                      <w:szCs w:val="21"/>
                      <w:shd w:val="clear" w:color="auto" w:fill="FFFFFF"/>
                    </w:rPr>
                    <w:t>）；引燃温度为</w:t>
                  </w:r>
                  <w:r w:rsidR="008F1131" w:rsidRPr="003F7043">
                    <w:rPr>
                      <w:rFonts w:ascii="Arial" w:hAnsi="Arial" w:cs="Arial" w:hint="eastAsia"/>
                      <w:color w:val="000000" w:themeColor="text1"/>
                      <w:szCs w:val="21"/>
                      <w:shd w:val="clear" w:color="auto" w:fill="FFFFFF"/>
                    </w:rPr>
                    <w:t>4</w:t>
                  </w:r>
                  <w:r w:rsidR="008F1131" w:rsidRPr="003F7043">
                    <w:rPr>
                      <w:rFonts w:ascii="Arial" w:hAnsi="Arial" w:cs="Arial"/>
                      <w:color w:val="000000" w:themeColor="text1"/>
                      <w:szCs w:val="21"/>
                      <w:shd w:val="clear" w:color="auto" w:fill="FFFFFF"/>
                    </w:rPr>
                    <w:t>20</w:t>
                  </w:r>
                  <w:r w:rsidR="008F1131" w:rsidRPr="003F7043">
                    <w:rPr>
                      <w:rFonts w:ascii="Arial" w:hAnsi="Arial" w:cs="Arial" w:hint="eastAsia"/>
                      <w:color w:val="000000" w:themeColor="text1"/>
                      <w:szCs w:val="21"/>
                      <w:shd w:val="clear" w:color="auto" w:fill="FFFFFF"/>
                    </w:rPr>
                    <w:t>℃；稳定性：温定；</w:t>
                  </w:r>
                  <w:r w:rsidR="00D127AD" w:rsidRPr="003F7043">
                    <w:rPr>
                      <w:rFonts w:ascii="Arial" w:hAnsi="Arial" w:cs="Arial" w:hint="eastAsia"/>
                      <w:color w:val="000000" w:themeColor="text1"/>
                      <w:szCs w:val="21"/>
                      <w:shd w:val="clear" w:color="auto" w:fill="FFFFFF"/>
                    </w:rPr>
                    <w:t>热分解温度为</w:t>
                  </w:r>
                  <w:r w:rsidR="00D127AD" w:rsidRPr="003F7043">
                    <w:rPr>
                      <w:rFonts w:ascii="Arial" w:hAnsi="Arial" w:cs="Arial" w:hint="eastAsia"/>
                      <w:color w:val="000000" w:themeColor="text1"/>
                      <w:szCs w:val="21"/>
                      <w:shd w:val="clear" w:color="auto" w:fill="FFFFFF"/>
                    </w:rPr>
                    <w:t>3</w:t>
                  </w:r>
                  <w:r w:rsidR="00D127AD" w:rsidRPr="003F7043">
                    <w:rPr>
                      <w:rFonts w:ascii="Arial" w:hAnsi="Arial" w:cs="Arial"/>
                      <w:color w:val="000000" w:themeColor="text1"/>
                      <w:szCs w:val="21"/>
                      <w:shd w:val="clear" w:color="auto" w:fill="FFFFFF"/>
                    </w:rPr>
                    <w:t>70</w:t>
                  </w:r>
                  <w:r w:rsidR="00D127AD" w:rsidRPr="003F7043">
                    <w:rPr>
                      <w:rFonts w:ascii="Arial" w:hAnsi="Arial" w:cs="Arial" w:hint="eastAsia"/>
                      <w:color w:val="000000" w:themeColor="text1"/>
                      <w:szCs w:val="21"/>
                      <w:shd w:val="clear" w:color="auto" w:fill="FFFFFF"/>
                    </w:rPr>
                    <w:t>℃</w:t>
                  </w:r>
                  <w:r w:rsidR="00D127AD" w:rsidRPr="003F7043">
                    <w:rPr>
                      <w:rFonts w:hint="eastAsia"/>
                      <w:sz w:val="24"/>
                      <w:szCs w:val="24"/>
                    </w:rPr>
                    <w:t>；</w:t>
                  </w:r>
                  <w:r w:rsidR="00480F9C" w:rsidRPr="003F7043">
                    <w:rPr>
                      <w:rFonts w:ascii="Arial" w:hAnsi="Arial" w:cs="Arial"/>
                      <w:color w:val="000000" w:themeColor="text1"/>
                      <w:szCs w:val="21"/>
                      <w:shd w:val="clear" w:color="auto" w:fill="FFFFFF"/>
                    </w:rPr>
                    <w:t>特点</w:t>
                  </w:r>
                  <w:r w:rsidR="00480F9C" w:rsidRPr="003F7043">
                    <w:rPr>
                      <w:rFonts w:ascii="Arial" w:hAnsi="Arial" w:cs="Arial" w:hint="eastAsia"/>
                      <w:color w:val="000000" w:themeColor="text1"/>
                      <w:szCs w:val="21"/>
                      <w:shd w:val="clear" w:color="auto" w:fill="FFFFFF"/>
                    </w:rPr>
                    <w:t>：</w:t>
                  </w:r>
                  <w:r w:rsidR="008F1131" w:rsidRPr="003F7043">
                    <w:rPr>
                      <w:rFonts w:ascii="Arial" w:hAnsi="Arial" w:cs="Arial"/>
                      <w:color w:val="000000" w:themeColor="text1"/>
                      <w:szCs w:val="21"/>
                      <w:shd w:val="clear" w:color="auto" w:fill="FFFFFF"/>
                    </w:rPr>
                    <w:t>良好的力学性能，</w:t>
                  </w:r>
                  <w:proofErr w:type="gramStart"/>
                  <w:r w:rsidR="008F1131" w:rsidRPr="003F7043">
                    <w:rPr>
                      <w:rFonts w:ascii="Arial" w:hAnsi="Arial" w:cs="Arial"/>
                      <w:color w:val="000000" w:themeColor="text1"/>
                      <w:szCs w:val="21"/>
                      <w:shd w:val="clear" w:color="auto" w:fill="FFFFFF"/>
                    </w:rPr>
                    <w:t>除耐冲击</w:t>
                  </w:r>
                  <w:proofErr w:type="gramEnd"/>
                  <w:r w:rsidR="008F1131" w:rsidRPr="003F7043">
                    <w:rPr>
                      <w:rFonts w:ascii="Arial" w:hAnsi="Arial" w:cs="Arial"/>
                      <w:color w:val="000000" w:themeColor="text1"/>
                      <w:szCs w:val="21"/>
                      <w:shd w:val="clear" w:color="auto" w:fill="FFFFFF"/>
                    </w:rPr>
                    <w:t>性外，其他力学性能均比聚乙烯好，成型加工性能好</w:t>
                  </w:r>
                  <w:r w:rsidR="008F1131" w:rsidRPr="003F7043">
                    <w:rPr>
                      <w:rFonts w:ascii="Arial" w:hAnsi="Arial" w:cs="Arial" w:hint="eastAsia"/>
                      <w:color w:val="000000" w:themeColor="text1"/>
                      <w:szCs w:val="21"/>
                      <w:shd w:val="clear" w:color="auto" w:fill="FFFFFF"/>
                    </w:rPr>
                    <w:t>，</w:t>
                  </w:r>
                  <w:r w:rsidR="008F1131" w:rsidRPr="003F7043">
                    <w:rPr>
                      <w:rFonts w:ascii="Arial" w:hAnsi="Arial" w:cs="Arial"/>
                      <w:color w:val="000000" w:themeColor="text1"/>
                      <w:szCs w:val="21"/>
                      <w:shd w:val="clear" w:color="auto" w:fill="FFFFFF"/>
                    </w:rPr>
                    <w:t>具有较高的耐热性，连续使用温度可达</w:t>
                  </w:r>
                  <w:r w:rsidR="008F1131" w:rsidRPr="003F7043">
                    <w:rPr>
                      <w:rFonts w:ascii="Arial" w:hAnsi="Arial" w:cs="Arial"/>
                      <w:color w:val="000000" w:themeColor="text1"/>
                      <w:szCs w:val="21"/>
                      <w:shd w:val="clear" w:color="auto" w:fill="FFFFFF"/>
                    </w:rPr>
                    <w:t>110-120</w:t>
                  </w:r>
                  <w:r w:rsidR="008F1131" w:rsidRPr="003F7043">
                    <w:rPr>
                      <w:rFonts w:ascii="Arial" w:hAnsi="Arial" w:cs="Arial" w:hint="eastAsia"/>
                      <w:color w:val="000000" w:themeColor="text1"/>
                      <w:szCs w:val="21"/>
                      <w:shd w:val="clear" w:color="auto" w:fill="FFFFFF"/>
                    </w:rPr>
                    <w:t>℃，</w:t>
                  </w:r>
                  <w:r w:rsidR="008F1131" w:rsidRPr="003F7043">
                    <w:rPr>
                      <w:rFonts w:ascii="Arial" w:hAnsi="Arial" w:cs="Arial"/>
                      <w:color w:val="000000" w:themeColor="text1"/>
                      <w:szCs w:val="21"/>
                      <w:shd w:val="clear" w:color="auto" w:fill="FFFFFF"/>
                    </w:rPr>
                    <w:t>无毒性</w:t>
                  </w:r>
                  <w:r w:rsidR="008F1131" w:rsidRPr="003F7043">
                    <w:rPr>
                      <w:rFonts w:ascii="Arial" w:hAnsi="Arial" w:cs="Arial" w:hint="eastAsia"/>
                      <w:color w:val="000000" w:themeColor="text1"/>
                      <w:szCs w:val="21"/>
                      <w:shd w:val="clear" w:color="auto" w:fill="FFFFFF"/>
                    </w:rPr>
                    <w:t>，</w:t>
                  </w:r>
                  <w:r w:rsidR="008F1131" w:rsidRPr="003F7043">
                    <w:rPr>
                      <w:rFonts w:ascii="Arial" w:hAnsi="Arial" w:cs="Arial"/>
                      <w:color w:val="000000" w:themeColor="text1"/>
                      <w:szCs w:val="21"/>
                      <w:shd w:val="clear" w:color="auto" w:fill="FFFFFF"/>
                    </w:rPr>
                    <w:t>电绝缘性好</w:t>
                  </w:r>
                  <w:r w:rsidR="008F1131" w:rsidRPr="003F7043">
                    <w:rPr>
                      <w:rFonts w:ascii="Arial" w:hAnsi="Arial" w:cs="Arial" w:hint="eastAsia"/>
                      <w:color w:val="000000" w:themeColor="text1"/>
                      <w:szCs w:val="21"/>
                      <w:shd w:val="clear" w:color="auto" w:fill="FFFFFF"/>
                    </w:rPr>
                    <w:t>。</w:t>
                  </w:r>
                  <w:r w:rsidR="00480F9C" w:rsidRPr="003F7043">
                    <w:rPr>
                      <w:rFonts w:ascii="Arial" w:hAnsi="Arial" w:cs="Arial"/>
                      <w:color w:val="333333"/>
                      <w:szCs w:val="21"/>
                      <w:shd w:val="clear" w:color="auto" w:fill="FFFFFF"/>
                    </w:rPr>
                    <w:t xml:space="preserve"> </w:t>
                  </w:r>
                </w:p>
              </w:tc>
            </w:tr>
            <w:tr w:rsidR="002A4B6B" w:rsidRPr="003F7043" w14:paraId="3FDFCCDB" w14:textId="77777777" w:rsidTr="00E67F78">
              <w:trPr>
                <w:trHeight w:val="679"/>
              </w:trPr>
              <w:tc>
                <w:tcPr>
                  <w:tcW w:w="1607" w:type="dxa"/>
                  <w:vAlign w:val="center"/>
                </w:tcPr>
                <w:p w14:paraId="3E4ACE4D" w14:textId="77777777" w:rsidR="002A4B6B" w:rsidRPr="003F7043" w:rsidRDefault="00480F9C">
                  <w:pPr>
                    <w:jc w:val="center"/>
                    <w:rPr>
                      <w:bCs/>
                      <w:szCs w:val="21"/>
                    </w:rPr>
                  </w:pPr>
                  <w:r w:rsidRPr="003F7043">
                    <w:rPr>
                      <w:rFonts w:hint="eastAsia"/>
                      <w:szCs w:val="21"/>
                    </w:rPr>
                    <w:t>色母</w:t>
                  </w:r>
                </w:p>
              </w:tc>
              <w:tc>
                <w:tcPr>
                  <w:tcW w:w="7454" w:type="dxa"/>
                  <w:vAlign w:val="center"/>
                </w:tcPr>
                <w:p w14:paraId="56D93072" w14:textId="77777777" w:rsidR="002A4B6B" w:rsidRPr="003F7043" w:rsidRDefault="00480F9C">
                  <w:pPr>
                    <w:widowControl/>
                    <w:shd w:val="clear" w:color="auto" w:fill="FFFFFF"/>
                    <w:ind w:firstLineChars="200" w:firstLine="420"/>
                    <w:jc w:val="left"/>
                    <w:rPr>
                      <w:rFonts w:cs="Arial"/>
                      <w:szCs w:val="21"/>
                      <w:shd w:val="clear" w:color="auto" w:fill="FFFFFF"/>
                    </w:rPr>
                  </w:pPr>
                  <w:r w:rsidRPr="003F7043">
                    <w:rPr>
                      <w:rFonts w:cs="Arial" w:hint="eastAsia"/>
                      <w:szCs w:val="21"/>
                      <w:shd w:val="clear" w:color="auto" w:fill="FFFFFF"/>
                    </w:rPr>
                    <w:t>一种新型高分子材料专用着色剂，亦称颜料制备物</w:t>
                  </w:r>
                  <w:r w:rsidRPr="003F7043">
                    <w:rPr>
                      <w:rFonts w:cs="Arial" w:hint="eastAsia"/>
                      <w:szCs w:val="21"/>
                      <w:shd w:val="clear" w:color="auto" w:fill="FFFFFF"/>
                    </w:rPr>
                    <w:t>( Pigment Preparation)</w:t>
                  </w:r>
                  <w:r w:rsidRPr="003F7043">
                    <w:rPr>
                      <w:rFonts w:cs="Arial" w:hint="eastAsia"/>
                      <w:szCs w:val="21"/>
                      <w:shd w:val="clear" w:color="auto" w:fill="FFFFFF"/>
                    </w:rPr>
                    <w:t>。色</w:t>
                  </w:r>
                  <w:proofErr w:type="gramStart"/>
                  <w:r w:rsidRPr="003F7043">
                    <w:rPr>
                      <w:rFonts w:cs="Arial" w:hint="eastAsia"/>
                      <w:szCs w:val="21"/>
                      <w:shd w:val="clear" w:color="auto" w:fill="FFFFFF"/>
                    </w:rPr>
                    <w:t>母主要</w:t>
                  </w:r>
                  <w:proofErr w:type="gramEnd"/>
                  <w:r w:rsidRPr="003F7043">
                    <w:rPr>
                      <w:rFonts w:cs="Arial" w:hint="eastAsia"/>
                      <w:szCs w:val="21"/>
                      <w:shd w:val="clear" w:color="auto" w:fill="FFFFFF"/>
                    </w:rPr>
                    <w:t>用在塑料上。</w:t>
                  </w:r>
                  <w:proofErr w:type="gramStart"/>
                  <w:r w:rsidRPr="003F7043">
                    <w:rPr>
                      <w:rFonts w:cs="Arial" w:hint="eastAsia"/>
                      <w:szCs w:val="21"/>
                      <w:shd w:val="clear" w:color="auto" w:fill="FFFFFF"/>
                    </w:rPr>
                    <w:t>色母由颜料</w:t>
                  </w:r>
                  <w:proofErr w:type="gramEnd"/>
                  <w:r w:rsidRPr="003F7043">
                    <w:rPr>
                      <w:rFonts w:cs="Arial" w:hint="eastAsia"/>
                      <w:szCs w:val="21"/>
                      <w:shd w:val="clear" w:color="auto" w:fill="FFFFFF"/>
                    </w:rPr>
                    <w:t>或染料、载体和添加剂三种基本要素所组成，是把超常量的颜料均匀载附于树脂之中而制得的聚集体，可称颜</w:t>
                  </w:r>
                </w:p>
                <w:p w14:paraId="65246266" w14:textId="77777777" w:rsidR="002A4B6B" w:rsidRPr="003F7043" w:rsidRDefault="00480F9C">
                  <w:pPr>
                    <w:widowControl/>
                    <w:shd w:val="clear" w:color="auto" w:fill="FFFFFF"/>
                    <w:jc w:val="left"/>
                    <w:rPr>
                      <w:rFonts w:cs="Arial"/>
                      <w:kern w:val="0"/>
                      <w:szCs w:val="21"/>
                    </w:rPr>
                  </w:pPr>
                  <w:r w:rsidRPr="003F7043">
                    <w:rPr>
                      <w:rFonts w:cs="Arial" w:hint="eastAsia"/>
                      <w:szCs w:val="21"/>
                      <w:shd w:val="clear" w:color="auto" w:fill="FFFFFF"/>
                    </w:rPr>
                    <w:t>料浓缩物，所以它的着色力高于颜料本身。</w:t>
                  </w:r>
                </w:p>
              </w:tc>
            </w:tr>
            <w:tr w:rsidR="0024277A" w:rsidRPr="003F7043" w14:paraId="0C5C8F44" w14:textId="77777777" w:rsidTr="00E67F78">
              <w:trPr>
                <w:trHeight w:val="679"/>
              </w:trPr>
              <w:tc>
                <w:tcPr>
                  <w:tcW w:w="1607" w:type="dxa"/>
                  <w:vAlign w:val="center"/>
                </w:tcPr>
                <w:p w14:paraId="07C2B352" w14:textId="77777777" w:rsidR="0024277A" w:rsidRPr="003F7043" w:rsidRDefault="0024277A">
                  <w:pPr>
                    <w:jc w:val="center"/>
                    <w:rPr>
                      <w:szCs w:val="21"/>
                    </w:rPr>
                  </w:pPr>
                  <w:r w:rsidRPr="003F7043">
                    <w:rPr>
                      <w:rFonts w:hint="eastAsia"/>
                      <w:szCs w:val="21"/>
                    </w:rPr>
                    <w:t>碳素</w:t>
                  </w:r>
                </w:p>
              </w:tc>
              <w:tc>
                <w:tcPr>
                  <w:tcW w:w="7454" w:type="dxa"/>
                  <w:vAlign w:val="center"/>
                </w:tcPr>
                <w:p w14:paraId="53660863" w14:textId="77777777" w:rsidR="0024277A" w:rsidRPr="003F7043" w:rsidRDefault="00F915E6">
                  <w:pPr>
                    <w:widowControl/>
                    <w:shd w:val="clear" w:color="auto" w:fill="FFFFFF"/>
                    <w:ind w:firstLineChars="200" w:firstLine="420"/>
                    <w:jc w:val="left"/>
                    <w:rPr>
                      <w:rFonts w:cs="Arial"/>
                      <w:szCs w:val="21"/>
                      <w:shd w:val="clear" w:color="auto" w:fill="FFFFFF"/>
                    </w:rPr>
                  </w:pPr>
                  <w:r w:rsidRPr="003F7043">
                    <w:rPr>
                      <w:rFonts w:cs="Arial"/>
                      <w:szCs w:val="21"/>
                      <w:shd w:val="clear" w:color="auto" w:fill="FFFFFF"/>
                    </w:rPr>
                    <w:t>是以碳元素为主的非金属固体材料</w:t>
                  </w:r>
                  <w:r w:rsidRPr="003F7043">
                    <w:rPr>
                      <w:rFonts w:cs="Arial" w:hint="eastAsia"/>
                      <w:szCs w:val="21"/>
                      <w:shd w:val="clear" w:color="auto" w:fill="FFFFFF"/>
                    </w:rPr>
                    <w:t>，</w:t>
                  </w:r>
                  <w:r w:rsidR="00767DEC" w:rsidRPr="003F7043">
                    <w:rPr>
                      <w:rFonts w:cs="Arial"/>
                      <w:szCs w:val="21"/>
                      <w:shd w:val="clear" w:color="auto" w:fill="FFFFFF"/>
                    </w:rPr>
                    <w:t>轻量，多孔性，导电性，导热性，耐腐蚀性，润滑性，高温强度，耐热性，耐热冲击性，低热膨胀，低弹性，高纯度，可加工性。</w:t>
                  </w:r>
                </w:p>
              </w:tc>
            </w:tr>
            <w:tr w:rsidR="0024277A" w:rsidRPr="003F7043" w14:paraId="39636B82" w14:textId="77777777" w:rsidTr="00E67F78">
              <w:trPr>
                <w:trHeight w:val="679"/>
              </w:trPr>
              <w:tc>
                <w:tcPr>
                  <w:tcW w:w="1607" w:type="dxa"/>
                  <w:vAlign w:val="center"/>
                </w:tcPr>
                <w:p w14:paraId="55F0DA40" w14:textId="77777777" w:rsidR="0024277A" w:rsidRPr="003F7043" w:rsidRDefault="00F915E6">
                  <w:pPr>
                    <w:jc w:val="center"/>
                    <w:rPr>
                      <w:szCs w:val="21"/>
                    </w:rPr>
                  </w:pPr>
                  <w:r w:rsidRPr="003F7043">
                    <w:rPr>
                      <w:rFonts w:hint="eastAsia"/>
                    </w:rPr>
                    <w:lastRenderedPageBreak/>
                    <w:t>聚丙烯</w:t>
                  </w:r>
                  <w:r w:rsidRPr="003F7043">
                    <w:rPr>
                      <w:rFonts w:hint="eastAsia"/>
                    </w:rPr>
                    <w:t>-</w:t>
                  </w:r>
                  <w:r w:rsidRPr="003F7043">
                    <w:rPr>
                      <w:rFonts w:hint="eastAsia"/>
                    </w:rPr>
                    <w:t>碳黑</w:t>
                  </w:r>
                  <w:r w:rsidRPr="003F7043">
                    <w:rPr>
                      <w:rFonts w:hint="eastAsia"/>
                    </w:rPr>
                    <w:t>-</w:t>
                  </w:r>
                  <w:r w:rsidRPr="003F7043">
                    <w:rPr>
                      <w:rFonts w:hint="eastAsia"/>
                    </w:rPr>
                    <w:t>乙烯丙烯复合材料</w:t>
                  </w:r>
                </w:p>
              </w:tc>
              <w:tc>
                <w:tcPr>
                  <w:tcW w:w="7454" w:type="dxa"/>
                  <w:vAlign w:val="center"/>
                </w:tcPr>
                <w:p w14:paraId="13F1AC15" w14:textId="77777777" w:rsidR="0024277A" w:rsidRPr="003F7043" w:rsidRDefault="00810934">
                  <w:pPr>
                    <w:widowControl/>
                    <w:shd w:val="clear" w:color="auto" w:fill="FFFFFF"/>
                    <w:ind w:firstLineChars="200" w:firstLine="420"/>
                    <w:jc w:val="left"/>
                    <w:rPr>
                      <w:rFonts w:cs="Arial"/>
                      <w:szCs w:val="21"/>
                      <w:shd w:val="clear" w:color="auto" w:fill="FFFFFF"/>
                    </w:rPr>
                  </w:pPr>
                  <w:r w:rsidRPr="003F7043">
                    <w:rPr>
                      <w:rFonts w:cs="Arial" w:hint="eastAsia"/>
                      <w:szCs w:val="21"/>
                      <w:shd w:val="clear" w:color="auto" w:fill="FFFFFF"/>
                    </w:rPr>
                    <w:t>是以聚丙烯、炭黑、乙烯、丙烯复合而成的混合物，</w:t>
                  </w:r>
                  <w:r w:rsidRPr="003F7043">
                    <w:rPr>
                      <w:rFonts w:ascii="Arial" w:hAnsi="Arial" w:cs="Arial" w:hint="eastAsia"/>
                      <w:color w:val="000000" w:themeColor="text1"/>
                      <w:szCs w:val="21"/>
                      <w:shd w:val="clear" w:color="auto" w:fill="FFFFFF"/>
                    </w:rPr>
                    <w:t>外观：黑色、无臭、无味固体；稳定性：温定；</w:t>
                  </w:r>
                  <w:r w:rsidR="00B576D9" w:rsidRPr="003F7043">
                    <w:rPr>
                      <w:rFonts w:ascii="Arial" w:hAnsi="Arial" w:cs="Arial" w:hint="eastAsia"/>
                      <w:color w:val="000000" w:themeColor="text1"/>
                      <w:szCs w:val="21"/>
                      <w:shd w:val="clear" w:color="auto" w:fill="FFFFFF"/>
                    </w:rPr>
                    <w:t>热分解温度为</w:t>
                  </w:r>
                  <w:r w:rsidR="00B576D9" w:rsidRPr="003F7043">
                    <w:rPr>
                      <w:rFonts w:ascii="Arial" w:hAnsi="Arial" w:cs="Arial" w:hint="eastAsia"/>
                      <w:color w:val="000000" w:themeColor="text1"/>
                      <w:szCs w:val="21"/>
                      <w:shd w:val="clear" w:color="auto" w:fill="FFFFFF"/>
                    </w:rPr>
                    <w:t>3</w:t>
                  </w:r>
                  <w:r w:rsidR="00311943" w:rsidRPr="003F7043">
                    <w:rPr>
                      <w:rFonts w:ascii="Arial" w:hAnsi="Arial" w:cs="Arial"/>
                      <w:color w:val="000000" w:themeColor="text1"/>
                      <w:szCs w:val="21"/>
                      <w:shd w:val="clear" w:color="auto" w:fill="FFFFFF"/>
                    </w:rPr>
                    <w:t>0</w:t>
                  </w:r>
                  <w:r w:rsidR="00B576D9" w:rsidRPr="003F7043">
                    <w:rPr>
                      <w:rFonts w:ascii="Arial" w:hAnsi="Arial" w:cs="Arial"/>
                      <w:color w:val="000000" w:themeColor="text1"/>
                      <w:szCs w:val="21"/>
                      <w:shd w:val="clear" w:color="auto" w:fill="FFFFFF"/>
                    </w:rPr>
                    <w:t>0</w:t>
                  </w:r>
                  <w:r w:rsidR="00B576D9" w:rsidRPr="003F7043">
                    <w:rPr>
                      <w:rFonts w:ascii="Arial" w:hAnsi="Arial" w:cs="Arial" w:hint="eastAsia"/>
                      <w:color w:val="000000" w:themeColor="text1"/>
                      <w:szCs w:val="21"/>
                      <w:shd w:val="clear" w:color="auto" w:fill="FFFFFF"/>
                    </w:rPr>
                    <w:t>℃</w:t>
                  </w:r>
                  <w:r w:rsidR="00311943" w:rsidRPr="003F7043">
                    <w:rPr>
                      <w:rFonts w:ascii="Arial" w:hAnsi="Arial" w:cs="Arial" w:hint="eastAsia"/>
                      <w:color w:val="000000" w:themeColor="text1"/>
                      <w:szCs w:val="21"/>
                      <w:shd w:val="clear" w:color="auto" w:fill="FFFFFF"/>
                    </w:rPr>
                    <w:t>以上，特点：有良好的热传导性、导电性。</w:t>
                  </w:r>
                </w:p>
              </w:tc>
            </w:tr>
          </w:tbl>
          <w:p w14:paraId="362037D0" w14:textId="77777777" w:rsidR="002A4B6B" w:rsidRPr="003F7043" w:rsidRDefault="00480F9C">
            <w:pPr>
              <w:spacing w:line="360" w:lineRule="auto"/>
              <w:ind w:firstLineChars="200" w:firstLine="480"/>
              <w:rPr>
                <w:bCs/>
                <w:sz w:val="24"/>
                <w:szCs w:val="24"/>
              </w:rPr>
            </w:pPr>
            <w:bookmarkStart w:id="4" w:name="_Hlk531620970"/>
            <w:r w:rsidRPr="003F7043">
              <w:rPr>
                <w:bCs/>
                <w:sz w:val="24"/>
                <w:szCs w:val="24"/>
              </w:rPr>
              <w:t>4</w:t>
            </w:r>
            <w:r w:rsidRPr="003F7043">
              <w:rPr>
                <w:bCs/>
                <w:sz w:val="24"/>
                <w:szCs w:val="24"/>
              </w:rPr>
              <w:t>、项目</w:t>
            </w:r>
            <w:r w:rsidRPr="003F7043">
              <w:rPr>
                <w:rFonts w:hint="eastAsia"/>
                <w:bCs/>
                <w:sz w:val="24"/>
                <w:szCs w:val="24"/>
              </w:rPr>
              <w:t>主要设备</w:t>
            </w:r>
          </w:p>
          <w:p w14:paraId="0D09FB62" w14:textId="77777777" w:rsidR="002A4B6B" w:rsidRPr="003F7043" w:rsidRDefault="00480F9C">
            <w:pPr>
              <w:spacing w:line="360" w:lineRule="auto"/>
              <w:ind w:firstLineChars="200" w:firstLine="480"/>
              <w:rPr>
                <w:bCs/>
                <w:sz w:val="24"/>
                <w:szCs w:val="24"/>
              </w:rPr>
            </w:pPr>
            <w:r w:rsidRPr="003F7043">
              <w:rPr>
                <w:bCs/>
                <w:sz w:val="24"/>
                <w:szCs w:val="24"/>
              </w:rPr>
              <w:t>项目主要设备详见下表</w:t>
            </w:r>
            <w:r w:rsidRPr="003F7043">
              <w:rPr>
                <w:bCs/>
                <w:sz w:val="24"/>
                <w:szCs w:val="24"/>
              </w:rPr>
              <w:t>6</w:t>
            </w:r>
            <w:r w:rsidRPr="003F7043">
              <w:rPr>
                <w:bCs/>
                <w:sz w:val="24"/>
                <w:szCs w:val="24"/>
              </w:rPr>
              <w:t>。</w:t>
            </w:r>
          </w:p>
          <w:p w14:paraId="52FDA9C1" w14:textId="77777777" w:rsidR="002A4B6B" w:rsidRPr="003F7043" w:rsidRDefault="00480F9C">
            <w:pPr>
              <w:spacing w:line="360" w:lineRule="auto"/>
              <w:ind w:firstLine="480"/>
              <w:jc w:val="center"/>
              <w:rPr>
                <w:rFonts w:eastAsia="黑体"/>
                <w:bCs/>
                <w:kern w:val="0"/>
                <w:sz w:val="24"/>
                <w:szCs w:val="24"/>
              </w:rPr>
            </w:pPr>
            <w:r w:rsidRPr="003F7043">
              <w:rPr>
                <w:rFonts w:eastAsia="黑体"/>
                <w:bCs/>
                <w:kern w:val="0"/>
                <w:sz w:val="24"/>
                <w:szCs w:val="24"/>
              </w:rPr>
              <w:t>表</w:t>
            </w:r>
            <w:r w:rsidRPr="003F7043">
              <w:rPr>
                <w:rFonts w:eastAsia="黑体"/>
                <w:bCs/>
                <w:kern w:val="0"/>
                <w:sz w:val="24"/>
                <w:szCs w:val="24"/>
              </w:rPr>
              <w:t>6</w:t>
            </w:r>
            <w:r w:rsidRPr="003F7043">
              <w:rPr>
                <w:rFonts w:eastAsia="黑体" w:hint="eastAsia"/>
                <w:bCs/>
                <w:kern w:val="0"/>
                <w:sz w:val="24"/>
                <w:szCs w:val="24"/>
              </w:rPr>
              <w:t xml:space="preserve">  </w:t>
            </w:r>
            <w:r w:rsidRPr="003F7043">
              <w:rPr>
                <w:rFonts w:eastAsia="黑体" w:hint="eastAsia"/>
                <w:bCs/>
                <w:kern w:val="0"/>
                <w:sz w:val="24"/>
                <w:szCs w:val="24"/>
              </w:rPr>
              <w:t>项目</w:t>
            </w:r>
            <w:r w:rsidRPr="003F7043">
              <w:rPr>
                <w:rFonts w:eastAsia="黑体"/>
                <w:bCs/>
                <w:kern w:val="0"/>
                <w:sz w:val="24"/>
                <w:szCs w:val="24"/>
              </w:rPr>
              <w:t>主要设备一览表</w:t>
            </w:r>
          </w:p>
          <w:tbl>
            <w:tblPr>
              <w:tblW w:w="9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3312"/>
              <w:gridCol w:w="2086"/>
              <w:gridCol w:w="2084"/>
            </w:tblGrid>
            <w:tr w:rsidR="002A4B6B" w:rsidRPr="003F7043" w14:paraId="25357808" w14:textId="77777777" w:rsidTr="00E67F78">
              <w:trPr>
                <w:trHeight w:val="284"/>
                <w:jc w:val="center"/>
              </w:trPr>
              <w:tc>
                <w:tcPr>
                  <w:tcW w:w="1658" w:type="dxa"/>
                  <w:vAlign w:val="center"/>
                </w:tcPr>
                <w:p w14:paraId="68663211" w14:textId="77777777" w:rsidR="002A4B6B" w:rsidRPr="003F7043" w:rsidRDefault="00480F9C">
                  <w:pPr>
                    <w:jc w:val="center"/>
                    <w:rPr>
                      <w:b/>
                      <w:caps/>
                      <w:szCs w:val="21"/>
                    </w:rPr>
                  </w:pPr>
                  <w:bookmarkStart w:id="5" w:name="_Hlk528696017"/>
                  <w:r w:rsidRPr="003F7043">
                    <w:rPr>
                      <w:b/>
                      <w:caps/>
                      <w:szCs w:val="21"/>
                    </w:rPr>
                    <w:t>序号</w:t>
                  </w:r>
                </w:p>
              </w:tc>
              <w:tc>
                <w:tcPr>
                  <w:tcW w:w="3312" w:type="dxa"/>
                  <w:vAlign w:val="center"/>
                </w:tcPr>
                <w:p w14:paraId="339BB807" w14:textId="77777777" w:rsidR="002A4B6B" w:rsidRPr="003F7043" w:rsidRDefault="00480F9C">
                  <w:pPr>
                    <w:jc w:val="center"/>
                    <w:rPr>
                      <w:b/>
                      <w:caps/>
                      <w:szCs w:val="21"/>
                    </w:rPr>
                  </w:pPr>
                  <w:r w:rsidRPr="003F7043">
                    <w:rPr>
                      <w:b/>
                      <w:caps/>
                      <w:szCs w:val="21"/>
                    </w:rPr>
                    <w:t>名称</w:t>
                  </w:r>
                </w:p>
              </w:tc>
              <w:tc>
                <w:tcPr>
                  <w:tcW w:w="2086" w:type="dxa"/>
                  <w:vAlign w:val="center"/>
                </w:tcPr>
                <w:p w14:paraId="77EFB610" w14:textId="77777777" w:rsidR="002A4B6B" w:rsidRPr="003F7043" w:rsidRDefault="00480F9C">
                  <w:pPr>
                    <w:jc w:val="center"/>
                    <w:rPr>
                      <w:b/>
                      <w:caps/>
                      <w:szCs w:val="21"/>
                    </w:rPr>
                  </w:pPr>
                  <w:r w:rsidRPr="003F7043">
                    <w:rPr>
                      <w:rFonts w:hint="eastAsia"/>
                      <w:b/>
                      <w:caps/>
                      <w:szCs w:val="21"/>
                    </w:rPr>
                    <w:t>型号</w:t>
                  </w:r>
                </w:p>
              </w:tc>
              <w:tc>
                <w:tcPr>
                  <w:tcW w:w="2084" w:type="dxa"/>
                  <w:vAlign w:val="center"/>
                </w:tcPr>
                <w:p w14:paraId="422875A1" w14:textId="77777777" w:rsidR="002A4B6B" w:rsidRPr="003F7043" w:rsidRDefault="00480F9C">
                  <w:pPr>
                    <w:jc w:val="center"/>
                    <w:rPr>
                      <w:b/>
                      <w:caps/>
                      <w:szCs w:val="21"/>
                    </w:rPr>
                  </w:pPr>
                  <w:r w:rsidRPr="003F7043">
                    <w:rPr>
                      <w:b/>
                      <w:caps/>
                      <w:szCs w:val="21"/>
                    </w:rPr>
                    <w:t>数量</w:t>
                  </w:r>
                  <w:r w:rsidRPr="003F7043">
                    <w:rPr>
                      <w:rFonts w:hint="eastAsia"/>
                      <w:b/>
                      <w:caps/>
                      <w:szCs w:val="21"/>
                    </w:rPr>
                    <w:t>（台</w:t>
                  </w:r>
                  <w:r w:rsidRPr="003F7043">
                    <w:rPr>
                      <w:rFonts w:hint="eastAsia"/>
                      <w:b/>
                      <w:caps/>
                      <w:szCs w:val="21"/>
                    </w:rPr>
                    <w:t>/</w:t>
                  </w:r>
                  <w:r w:rsidRPr="003F7043">
                    <w:rPr>
                      <w:rFonts w:hint="eastAsia"/>
                      <w:b/>
                      <w:caps/>
                      <w:szCs w:val="21"/>
                    </w:rPr>
                    <w:t>套）</w:t>
                  </w:r>
                </w:p>
              </w:tc>
            </w:tr>
            <w:tr w:rsidR="002A4B6B" w:rsidRPr="003F7043" w14:paraId="4BF551E3" w14:textId="77777777" w:rsidTr="00E67F78">
              <w:trPr>
                <w:trHeight w:val="284"/>
                <w:jc w:val="center"/>
              </w:trPr>
              <w:tc>
                <w:tcPr>
                  <w:tcW w:w="1658" w:type="dxa"/>
                  <w:vAlign w:val="center"/>
                </w:tcPr>
                <w:p w14:paraId="0F4A9CE2" w14:textId="77777777" w:rsidR="002A4B6B" w:rsidRPr="003F7043" w:rsidRDefault="00480F9C">
                  <w:pPr>
                    <w:jc w:val="center"/>
                    <w:rPr>
                      <w:szCs w:val="21"/>
                    </w:rPr>
                  </w:pPr>
                  <w:r w:rsidRPr="003F7043">
                    <w:rPr>
                      <w:szCs w:val="21"/>
                    </w:rPr>
                    <w:t>1</w:t>
                  </w:r>
                </w:p>
              </w:tc>
              <w:tc>
                <w:tcPr>
                  <w:tcW w:w="3312" w:type="dxa"/>
                  <w:vAlign w:val="center"/>
                </w:tcPr>
                <w:p w14:paraId="3C7132A3" w14:textId="77777777" w:rsidR="002A4B6B" w:rsidRPr="003F7043" w:rsidRDefault="00480F9C">
                  <w:pPr>
                    <w:jc w:val="center"/>
                    <w:rPr>
                      <w:szCs w:val="21"/>
                    </w:rPr>
                  </w:pPr>
                  <w:r w:rsidRPr="003F7043">
                    <w:rPr>
                      <w:rFonts w:hint="eastAsia"/>
                      <w:szCs w:val="21"/>
                    </w:rPr>
                    <w:t>搅拌</w:t>
                  </w:r>
                  <w:r w:rsidR="0024277A" w:rsidRPr="003F7043">
                    <w:rPr>
                      <w:rFonts w:hint="eastAsia"/>
                      <w:szCs w:val="21"/>
                    </w:rPr>
                    <w:t>罐</w:t>
                  </w:r>
                </w:p>
              </w:tc>
              <w:tc>
                <w:tcPr>
                  <w:tcW w:w="2086" w:type="dxa"/>
                  <w:vAlign w:val="center"/>
                </w:tcPr>
                <w:p w14:paraId="5DB07B51" w14:textId="77777777" w:rsidR="002A4B6B" w:rsidRPr="003F7043" w:rsidRDefault="00024CE9">
                  <w:pPr>
                    <w:jc w:val="center"/>
                    <w:rPr>
                      <w:szCs w:val="21"/>
                    </w:rPr>
                  </w:pPr>
                  <w:r w:rsidRPr="003F7043">
                    <w:rPr>
                      <w:rFonts w:hint="eastAsia"/>
                      <w:szCs w:val="21"/>
                    </w:rPr>
                    <w:t>/</w:t>
                  </w:r>
                </w:p>
              </w:tc>
              <w:tc>
                <w:tcPr>
                  <w:tcW w:w="2084" w:type="dxa"/>
                  <w:vAlign w:val="center"/>
                </w:tcPr>
                <w:p w14:paraId="5677C60A" w14:textId="77777777" w:rsidR="002A4B6B" w:rsidRPr="003F7043" w:rsidRDefault="0024277A">
                  <w:pPr>
                    <w:jc w:val="center"/>
                    <w:rPr>
                      <w:szCs w:val="21"/>
                    </w:rPr>
                  </w:pPr>
                  <w:r w:rsidRPr="003F7043">
                    <w:rPr>
                      <w:rFonts w:hint="eastAsia"/>
                      <w:szCs w:val="21"/>
                    </w:rPr>
                    <w:t>1</w:t>
                  </w:r>
                  <w:r w:rsidR="000410E4" w:rsidRPr="003F7043">
                    <w:rPr>
                      <w:rFonts w:hint="eastAsia"/>
                      <w:szCs w:val="21"/>
                    </w:rPr>
                    <w:t>台</w:t>
                  </w:r>
                  <w:r w:rsidR="000410E4" w:rsidRPr="003F7043">
                    <w:rPr>
                      <w:szCs w:val="21"/>
                    </w:rPr>
                    <w:t xml:space="preserve"> </w:t>
                  </w:r>
                </w:p>
              </w:tc>
            </w:tr>
            <w:tr w:rsidR="00024CE9" w:rsidRPr="003F7043" w14:paraId="6CB05004" w14:textId="77777777" w:rsidTr="00E67F78">
              <w:trPr>
                <w:trHeight w:val="284"/>
                <w:jc w:val="center"/>
              </w:trPr>
              <w:tc>
                <w:tcPr>
                  <w:tcW w:w="1658" w:type="dxa"/>
                  <w:vAlign w:val="center"/>
                </w:tcPr>
                <w:p w14:paraId="1D534CA8" w14:textId="77777777" w:rsidR="00024CE9" w:rsidRPr="003F7043" w:rsidRDefault="00024CE9">
                  <w:pPr>
                    <w:jc w:val="center"/>
                    <w:rPr>
                      <w:szCs w:val="21"/>
                    </w:rPr>
                  </w:pPr>
                  <w:r w:rsidRPr="003F7043">
                    <w:rPr>
                      <w:rFonts w:hint="eastAsia"/>
                      <w:szCs w:val="21"/>
                    </w:rPr>
                    <w:t>2</w:t>
                  </w:r>
                </w:p>
              </w:tc>
              <w:tc>
                <w:tcPr>
                  <w:tcW w:w="3312" w:type="dxa"/>
                  <w:vAlign w:val="center"/>
                </w:tcPr>
                <w:p w14:paraId="1FB07EAF" w14:textId="77777777" w:rsidR="00024CE9" w:rsidRPr="003F7043" w:rsidRDefault="00024CE9">
                  <w:pPr>
                    <w:jc w:val="center"/>
                    <w:rPr>
                      <w:szCs w:val="21"/>
                    </w:rPr>
                  </w:pPr>
                  <w:r w:rsidRPr="003F7043">
                    <w:rPr>
                      <w:rFonts w:hint="eastAsia"/>
                    </w:rPr>
                    <w:t>全自动加热上料机</w:t>
                  </w:r>
                </w:p>
              </w:tc>
              <w:tc>
                <w:tcPr>
                  <w:tcW w:w="2086" w:type="dxa"/>
                  <w:vAlign w:val="center"/>
                </w:tcPr>
                <w:p w14:paraId="50F8B526" w14:textId="77777777" w:rsidR="00024CE9" w:rsidRPr="003F7043" w:rsidRDefault="00024CE9">
                  <w:pPr>
                    <w:jc w:val="center"/>
                    <w:rPr>
                      <w:szCs w:val="21"/>
                    </w:rPr>
                  </w:pPr>
                  <w:r w:rsidRPr="003F7043">
                    <w:rPr>
                      <w:rFonts w:hint="eastAsia"/>
                    </w:rPr>
                    <w:t>HL-2HP</w:t>
                  </w:r>
                </w:p>
              </w:tc>
              <w:tc>
                <w:tcPr>
                  <w:tcW w:w="2084" w:type="dxa"/>
                  <w:vAlign w:val="center"/>
                </w:tcPr>
                <w:p w14:paraId="704A47C5" w14:textId="77777777" w:rsidR="00024CE9" w:rsidRPr="003F7043" w:rsidRDefault="00024CE9">
                  <w:pPr>
                    <w:jc w:val="center"/>
                    <w:rPr>
                      <w:szCs w:val="21"/>
                    </w:rPr>
                  </w:pPr>
                  <w:r w:rsidRPr="003F7043">
                    <w:rPr>
                      <w:rFonts w:hint="eastAsia"/>
                      <w:szCs w:val="21"/>
                    </w:rPr>
                    <w:t>2</w:t>
                  </w:r>
                  <w:r w:rsidRPr="003F7043">
                    <w:rPr>
                      <w:rFonts w:hint="eastAsia"/>
                      <w:szCs w:val="21"/>
                    </w:rPr>
                    <w:t>台</w:t>
                  </w:r>
                </w:p>
              </w:tc>
            </w:tr>
            <w:tr w:rsidR="00024CE9" w:rsidRPr="003F7043" w14:paraId="18BBF1E5" w14:textId="77777777" w:rsidTr="00E67F78">
              <w:trPr>
                <w:trHeight w:val="284"/>
                <w:jc w:val="center"/>
              </w:trPr>
              <w:tc>
                <w:tcPr>
                  <w:tcW w:w="1658" w:type="dxa"/>
                  <w:vAlign w:val="center"/>
                </w:tcPr>
                <w:p w14:paraId="42FAA89B" w14:textId="77777777" w:rsidR="00024CE9" w:rsidRPr="003F7043" w:rsidRDefault="00024CE9" w:rsidP="00024CE9">
                  <w:pPr>
                    <w:jc w:val="center"/>
                    <w:rPr>
                      <w:szCs w:val="21"/>
                    </w:rPr>
                  </w:pPr>
                  <w:r w:rsidRPr="003F7043">
                    <w:rPr>
                      <w:rFonts w:hint="eastAsia"/>
                      <w:szCs w:val="21"/>
                    </w:rPr>
                    <w:t>3</w:t>
                  </w:r>
                </w:p>
              </w:tc>
              <w:tc>
                <w:tcPr>
                  <w:tcW w:w="3312" w:type="dxa"/>
                  <w:vAlign w:val="center"/>
                </w:tcPr>
                <w:p w14:paraId="25232597" w14:textId="77777777" w:rsidR="00024CE9" w:rsidRPr="003F7043" w:rsidRDefault="00024CE9" w:rsidP="00024CE9">
                  <w:pPr>
                    <w:jc w:val="center"/>
                    <w:rPr>
                      <w:szCs w:val="21"/>
                    </w:rPr>
                  </w:pPr>
                  <w:r w:rsidRPr="003F7043">
                    <w:rPr>
                      <w:rFonts w:hint="eastAsia"/>
                      <w:szCs w:val="21"/>
                    </w:rPr>
                    <w:t>挤出机</w:t>
                  </w:r>
                </w:p>
              </w:tc>
              <w:tc>
                <w:tcPr>
                  <w:tcW w:w="2086" w:type="dxa"/>
                  <w:vAlign w:val="center"/>
                </w:tcPr>
                <w:p w14:paraId="5065DF2E" w14:textId="77777777" w:rsidR="00024CE9" w:rsidRPr="003F7043" w:rsidRDefault="00024CE9" w:rsidP="00024CE9">
                  <w:pPr>
                    <w:jc w:val="center"/>
                    <w:rPr>
                      <w:szCs w:val="21"/>
                    </w:rPr>
                  </w:pPr>
                  <w:r w:rsidRPr="003F7043">
                    <w:rPr>
                      <w:rFonts w:hint="eastAsia"/>
                      <w:szCs w:val="21"/>
                    </w:rPr>
                    <w:t>/</w:t>
                  </w:r>
                </w:p>
              </w:tc>
              <w:tc>
                <w:tcPr>
                  <w:tcW w:w="2084" w:type="dxa"/>
                  <w:vAlign w:val="center"/>
                </w:tcPr>
                <w:p w14:paraId="6F2FD2EE" w14:textId="77777777" w:rsidR="00024CE9" w:rsidRPr="003F7043" w:rsidRDefault="00024CE9" w:rsidP="00024CE9">
                  <w:pPr>
                    <w:jc w:val="center"/>
                    <w:rPr>
                      <w:szCs w:val="21"/>
                    </w:rPr>
                  </w:pPr>
                  <w:r w:rsidRPr="003F7043">
                    <w:rPr>
                      <w:szCs w:val="21"/>
                    </w:rPr>
                    <w:t>1</w:t>
                  </w:r>
                  <w:r w:rsidRPr="003F7043">
                    <w:rPr>
                      <w:rFonts w:hint="eastAsia"/>
                      <w:szCs w:val="21"/>
                    </w:rPr>
                    <w:t>套</w:t>
                  </w:r>
                </w:p>
              </w:tc>
            </w:tr>
            <w:tr w:rsidR="00024CE9" w:rsidRPr="003F7043" w14:paraId="33A0053D" w14:textId="77777777" w:rsidTr="00E67F78">
              <w:trPr>
                <w:trHeight w:val="284"/>
                <w:jc w:val="center"/>
              </w:trPr>
              <w:tc>
                <w:tcPr>
                  <w:tcW w:w="1658" w:type="dxa"/>
                  <w:vAlign w:val="center"/>
                </w:tcPr>
                <w:p w14:paraId="7D3B945C" w14:textId="77777777" w:rsidR="00024CE9" w:rsidRPr="003F7043" w:rsidRDefault="00024CE9" w:rsidP="00024CE9">
                  <w:pPr>
                    <w:jc w:val="center"/>
                    <w:rPr>
                      <w:szCs w:val="21"/>
                    </w:rPr>
                  </w:pPr>
                  <w:r w:rsidRPr="003F7043">
                    <w:rPr>
                      <w:rFonts w:hint="eastAsia"/>
                      <w:szCs w:val="21"/>
                    </w:rPr>
                    <w:t>4</w:t>
                  </w:r>
                </w:p>
              </w:tc>
              <w:tc>
                <w:tcPr>
                  <w:tcW w:w="3312" w:type="dxa"/>
                  <w:vAlign w:val="center"/>
                </w:tcPr>
                <w:p w14:paraId="71B79A22" w14:textId="77777777" w:rsidR="00024CE9" w:rsidRPr="003F7043" w:rsidRDefault="00024CE9" w:rsidP="00024CE9">
                  <w:pPr>
                    <w:jc w:val="center"/>
                    <w:rPr>
                      <w:szCs w:val="21"/>
                    </w:rPr>
                  </w:pPr>
                  <w:r w:rsidRPr="003F7043">
                    <w:rPr>
                      <w:rFonts w:hint="eastAsia"/>
                      <w:szCs w:val="21"/>
                    </w:rPr>
                    <w:t>输送机</w:t>
                  </w:r>
                </w:p>
              </w:tc>
              <w:tc>
                <w:tcPr>
                  <w:tcW w:w="2086" w:type="dxa"/>
                  <w:vAlign w:val="center"/>
                </w:tcPr>
                <w:p w14:paraId="2BA10F5A" w14:textId="77777777" w:rsidR="00024CE9" w:rsidRPr="003F7043" w:rsidRDefault="00024CE9" w:rsidP="00024CE9">
                  <w:pPr>
                    <w:jc w:val="center"/>
                    <w:rPr>
                      <w:szCs w:val="21"/>
                    </w:rPr>
                  </w:pPr>
                  <w:r w:rsidRPr="003F7043">
                    <w:rPr>
                      <w:rFonts w:hint="eastAsia"/>
                      <w:szCs w:val="21"/>
                    </w:rPr>
                    <w:t>/</w:t>
                  </w:r>
                </w:p>
              </w:tc>
              <w:tc>
                <w:tcPr>
                  <w:tcW w:w="2084" w:type="dxa"/>
                  <w:vAlign w:val="center"/>
                </w:tcPr>
                <w:p w14:paraId="5CD6B30E" w14:textId="77777777" w:rsidR="00024CE9" w:rsidRPr="003F7043" w:rsidRDefault="00024CE9" w:rsidP="00024CE9">
                  <w:pPr>
                    <w:jc w:val="center"/>
                    <w:rPr>
                      <w:szCs w:val="21"/>
                    </w:rPr>
                  </w:pPr>
                  <w:r w:rsidRPr="003F7043">
                    <w:rPr>
                      <w:rFonts w:hint="eastAsia"/>
                      <w:szCs w:val="21"/>
                    </w:rPr>
                    <w:t>1</w:t>
                  </w:r>
                  <w:r w:rsidRPr="003F7043">
                    <w:rPr>
                      <w:rFonts w:hint="eastAsia"/>
                      <w:szCs w:val="21"/>
                    </w:rPr>
                    <w:t>台</w:t>
                  </w:r>
                </w:p>
              </w:tc>
            </w:tr>
            <w:tr w:rsidR="00024CE9" w:rsidRPr="003F7043" w14:paraId="6467D849" w14:textId="77777777" w:rsidTr="00E67F78">
              <w:trPr>
                <w:trHeight w:val="284"/>
                <w:jc w:val="center"/>
              </w:trPr>
              <w:tc>
                <w:tcPr>
                  <w:tcW w:w="1658" w:type="dxa"/>
                  <w:vAlign w:val="center"/>
                </w:tcPr>
                <w:p w14:paraId="1CF5D73E" w14:textId="77777777" w:rsidR="00024CE9" w:rsidRPr="003F7043" w:rsidRDefault="00024CE9" w:rsidP="00024CE9">
                  <w:pPr>
                    <w:jc w:val="center"/>
                    <w:rPr>
                      <w:szCs w:val="21"/>
                    </w:rPr>
                  </w:pPr>
                  <w:r w:rsidRPr="003F7043">
                    <w:rPr>
                      <w:rFonts w:hint="eastAsia"/>
                      <w:szCs w:val="21"/>
                    </w:rPr>
                    <w:t>5</w:t>
                  </w:r>
                </w:p>
              </w:tc>
              <w:tc>
                <w:tcPr>
                  <w:tcW w:w="3312" w:type="dxa"/>
                  <w:vAlign w:val="center"/>
                </w:tcPr>
                <w:p w14:paraId="1E4F3673" w14:textId="77777777" w:rsidR="00024CE9" w:rsidRPr="003F7043" w:rsidRDefault="00024CE9" w:rsidP="00024CE9">
                  <w:pPr>
                    <w:jc w:val="center"/>
                    <w:rPr>
                      <w:szCs w:val="21"/>
                    </w:rPr>
                  </w:pPr>
                  <w:proofErr w:type="gramStart"/>
                  <w:r w:rsidRPr="003F7043">
                    <w:rPr>
                      <w:rFonts w:hint="eastAsia"/>
                      <w:szCs w:val="21"/>
                    </w:rPr>
                    <w:t>冷水机</w:t>
                  </w:r>
                  <w:proofErr w:type="gramEnd"/>
                </w:p>
              </w:tc>
              <w:tc>
                <w:tcPr>
                  <w:tcW w:w="2086" w:type="dxa"/>
                  <w:vAlign w:val="center"/>
                </w:tcPr>
                <w:p w14:paraId="5FE893D8" w14:textId="77777777" w:rsidR="00024CE9" w:rsidRPr="003F7043" w:rsidRDefault="00024CE9" w:rsidP="00024CE9">
                  <w:pPr>
                    <w:jc w:val="center"/>
                    <w:rPr>
                      <w:szCs w:val="21"/>
                    </w:rPr>
                  </w:pPr>
                  <w:r w:rsidRPr="003F7043">
                    <w:rPr>
                      <w:rFonts w:hint="eastAsia"/>
                    </w:rPr>
                    <w:t>QX-5A</w:t>
                  </w:r>
                </w:p>
              </w:tc>
              <w:tc>
                <w:tcPr>
                  <w:tcW w:w="2084" w:type="dxa"/>
                  <w:vAlign w:val="center"/>
                </w:tcPr>
                <w:p w14:paraId="787CBCE7" w14:textId="77777777" w:rsidR="00024CE9" w:rsidRPr="003F7043" w:rsidRDefault="00024CE9" w:rsidP="00024CE9">
                  <w:pPr>
                    <w:jc w:val="center"/>
                    <w:rPr>
                      <w:szCs w:val="21"/>
                    </w:rPr>
                  </w:pPr>
                  <w:r w:rsidRPr="003F7043">
                    <w:rPr>
                      <w:szCs w:val="21"/>
                    </w:rPr>
                    <w:t>1</w:t>
                  </w:r>
                  <w:r w:rsidRPr="003F7043">
                    <w:rPr>
                      <w:rFonts w:hint="eastAsia"/>
                      <w:szCs w:val="21"/>
                    </w:rPr>
                    <w:t>台</w:t>
                  </w:r>
                </w:p>
              </w:tc>
            </w:tr>
            <w:tr w:rsidR="00024CE9" w:rsidRPr="003F7043" w14:paraId="591F1B57" w14:textId="77777777" w:rsidTr="00E67F78">
              <w:trPr>
                <w:trHeight w:val="284"/>
                <w:jc w:val="center"/>
              </w:trPr>
              <w:tc>
                <w:tcPr>
                  <w:tcW w:w="1658" w:type="dxa"/>
                  <w:vAlign w:val="center"/>
                </w:tcPr>
                <w:p w14:paraId="7EE157C9" w14:textId="77777777" w:rsidR="00024CE9" w:rsidRPr="003F7043" w:rsidRDefault="00024CE9" w:rsidP="00024CE9">
                  <w:pPr>
                    <w:jc w:val="center"/>
                    <w:rPr>
                      <w:szCs w:val="21"/>
                    </w:rPr>
                  </w:pPr>
                  <w:r w:rsidRPr="003F7043">
                    <w:rPr>
                      <w:rFonts w:hint="eastAsia"/>
                      <w:szCs w:val="21"/>
                    </w:rPr>
                    <w:t>6</w:t>
                  </w:r>
                </w:p>
              </w:tc>
              <w:tc>
                <w:tcPr>
                  <w:tcW w:w="3312" w:type="dxa"/>
                  <w:vAlign w:val="center"/>
                </w:tcPr>
                <w:p w14:paraId="25F1B01C" w14:textId="77777777" w:rsidR="00024CE9" w:rsidRPr="003F7043" w:rsidRDefault="00024CE9" w:rsidP="00024CE9">
                  <w:pPr>
                    <w:jc w:val="center"/>
                    <w:rPr>
                      <w:szCs w:val="21"/>
                    </w:rPr>
                  </w:pPr>
                  <w:r w:rsidRPr="003F7043">
                    <w:rPr>
                      <w:rFonts w:hint="eastAsia"/>
                      <w:szCs w:val="21"/>
                    </w:rPr>
                    <w:t>切割机</w:t>
                  </w:r>
                </w:p>
              </w:tc>
              <w:tc>
                <w:tcPr>
                  <w:tcW w:w="2086" w:type="dxa"/>
                  <w:vAlign w:val="center"/>
                </w:tcPr>
                <w:p w14:paraId="43FDDFD7" w14:textId="77777777" w:rsidR="00024CE9" w:rsidRPr="003F7043" w:rsidRDefault="00024CE9" w:rsidP="00024CE9">
                  <w:pPr>
                    <w:jc w:val="center"/>
                    <w:rPr>
                      <w:szCs w:val="21"/>
                    </w:rPr>
                  </w:pPr>
                  <w:r w:rsidRPr="003F7043">
                    <w:rPr>
                      <w:rFonts w:hint="eastAsia"/>
                      <w:szCs w:val="21"/>
                    </w:rPr>
                    <w:t>/</w:t>
                  </w:r>
                </w:p>
              </w:tc>
              <w:tc>
                <w:tcPr>
                  <w:tcW w:w="2084" w:type="dxa"/>
                  <w:vAlign w:val="center"/>
                </w:tcPr>
                <w:p w14:paraId="7D810163" w14:textId="77777777" w:rsidR="00024CE9" w:rsidRPr="003F7043" w:rsidRDefault="00024CE9" w:rsidP="00024CE9">
                  <w:pPr>
                    <w:jc w:val="center"/>
                    <w:rPr>
                      <w:szCs w:val="21"/>
                    </w:rPr>
                  </w:pPr>
                  <w:r w:rsidRPr="003F7043">
                    <w:rPr>
                      <w:rFonts w:hint="eastAsia"/>
                      <w:szCs w:val="21"/>
                    </w:rPr>
                    <w:t>1</w:t>
                  </w:r>
                  <w:r w:rsidRPr="003F7043">
                    <w:rPr>
                      <w:rFonts w:hint="eastAsia"/>
                      <w:szCs w:val="21"/>
                    </w:rPr>
                    <w:t>台</w:t>
                  </w:r>
                </w:p>
              </w:tc>
            </w:tr>
            <w:tr w:rsidR="00024CE9" w:rsidRPr="003F7043" w14:paraId="12A5A316" w14:textId="77777777" w:rsidTr="00E67F78">
              <w:trPr>
                <w:trHeight w:val="284"/>
                <w:jc w:val="center"/>
              </w:trPr>
              <w:tc>
                <w:tcPr>
                  <w:tcW w:w="1658" w:type="dxa"/>
                  <w:vAlign w:val="center"/>
                </w:tcPr>
                <w:p w14:paraId="1968B37F" w14:textId="77777777" w:rsidR="00024CE9" w:rsidRPr="003F7043" w:rsidRDefault="00024CE9" w:rsidP="00024CE9">
                  <w:pPr>
                    <w:jc w:val="center"/>
                    <w:rPr>
                      <w:szCs w:val="21"/>
                    </w:rPr>
                  </w:pPr>
                  <w:r w:rsidRPr="003F7043">
                    <w:rPr>
                      <w:rFonts w:hint="eastAsia"/>
                      <w:szCs w:val="21"/>
                    </w:rPr>
                    <w:t>7</w:t>
                  </w:r>
                </w:p>
              </w:tc>
              <w:tc>
                <w:tcPr>
                  <w:tcW w:w="3312" w:type="dxa"/>
                  <w:vAlign w:val="center"/>
                </w:tcPr>
                <w:p w14:paraId="60BACF46" w14:textId="77777777" w:rsidR="00024CE9" w:rsidRPr="003F7043" w:rsidRDefault="00024CE9" w:rsidP="00024CE9">
                  <w:pPr>
                    <w:jc w:val="center"/>
                    <w:rPr>
                      <w:szCs w:val="21"/>
                    </w:rPr>
                  </w:pPr>
                  <w:proofErr w:type="gramStart"/>
                  <w:r w:rsidRPr="003F7043">
                    <w:rPr>
                      <w:rFonts w:hint="eastAsia"/>
                    </w:rPr>
                    <w:t>全自动注封机</w:t>
                  </w:r>
                  <w:proofErr w:type="gramEnd"/>
                </w:p>
              </w:tc>
              <w:tc>
                <w:tcPr>
                  <w:tcW w:w="2086" w:type="dxa"/>
                  <w:vAlign w:val="center"/>
                </w:tcPr>
                <w:p w14:paraId="79AE9CD9" w14:textId="77777777" w:rsidR="00024CE9" w:rsidRPr="003F7043" w:rsidRDefault="00024CE9" w:rsidP="00024CE9">
                  <w:pPr>
                    <w:jc w:val="center"/>
                    <w:rPr>
                      <w:szCs w:val="21"/>
                    </w:rPr>
                  </w:pPr>
                  <w:r w:rsidRPr="003F7043">
                    <w:rPr>
                      <w:rFonts w:hint="eastAsia"/>
                    </w:rPr>
                    <w:t>VTD40TC HYBRID</w:t>
                  </w:r>
                </w:p>
              </w:tc>
              <w:tc>
                <w:tcPr>
                  <w:tcW w:w="2084" w:type="dxa"/>
                  <w:vAlign w:val="center"/>
                </w:tcPr>
                <w:p w14:paraId="3AC42AAB" w14:textId="77777777" w:rsidR="00024CE9" w:rsidRPr="003F7043" w:rsidRDefault="00024CE9" w:rsidP="00024CE9">
                  <w:pPr>
                    <w:jc w:val="center"/>
                    <w:rPr>
                      <w:szCs w:val="21"/>
                    </w:rPr>
                  </w:pPr>
                  <w:r w:rsidRPr="003F7043">
                    <w:rPr>
                      <w:rFonts w:hint="eastAsia"/>
                      <w:szCs w:val="21"/>
                    </w:rPr>
                    <w:t>1</w:t>
                  </w:r>
                  <w:r w:rsidRPr="003F7043">
                    <w:rPr>
                      <w:rFonts w:hint="eastAsia"/>
                      <w:szCs w:val="21"/>
                    </w:rPr>
                    <w:t>台</w:t>
                  </w:r>
                </w:p>
              </w:tc>
            </w:tr>
            <w:tr w:rsidR="00024CE9" w:rsidRPr="003F7043" w14:paraId="17AF44B4" w14:textId="77777777" w:rsidTr="00E67F78">
              <w:trPr>
                <w:trHeight w:val="284"/>
                <w:jc w:val="center"/>
              </w:trPr>
              <w:tc>
                <w:tcPr>
                  <w:tcW w:w="1658" w:type="dxa"/>
                  <w:vAlign w:val="center"/>
                </w:tcPr>
                <w:p w14:paraId="776E48F9" w14:textId="77777777" w:rsidR="00024CE9" w:rsidRPr="003F7043" w:rsidRDefault="00024CE9" w:rsidP="00024CE9">
                  <w:pPr>
                    <w:jc w:val="center"/>
                    <w:rPr>
                      <w:szCs w:val="21"/>
                    </w:rPr>
                  </w:pPr>
                  <w:r w:rsidRPr="003F7043">
                    <w:rPr>
                      <w:rFonts w:hint="eastAsia"/>
                      <w:szCs w:val="21"/>
                    </w:rPr>
                    <w:t>8</w:t>
                  </w:r>
                </w:p>
              </w:tc>
              <w:tc>
                <w:tcPr>
                  <w:tcW w:w="3312" w:type="dxa"/>
                  <w:vAlign w:val="center"/>
                </w:tcPr>
                <w:p w14:paraId="5CF26B52" w14:textId="77777777" w:rsidR="00024CE9" w:rsidRPr="003F7043" w:rsidRDefault="00024CE9" w:rsidP="00024CE9">
                  <w:pPr>
                    <w:jc w:val="center"/>
                    <w:rPr>
                      <w:szCs w:val="21"/>
                    </w:rPr>
                  </w:pPr>
                  <w:r w:rsidRPr="003F7043">
                    <w:rPr>
                      <w:rFonts w:hint="eastAsia"/>
                      <w:szCs w:val="21"/>
                    </w:rPr>
                    <w:t>剪裁打孔机</w:t>
                  </w:r>
                </w:p>
              </w:tc>
              <w:tc>
                <w:tcPr>
                  <w:tcW w:w="2086" w:type="dxa"/>
                  <w:vAlign w:val="center"/>
                </w:tcPr>
                <w:p w14:paraId="5B0C1429" w14:textId="77777777" w:rsidR="00024CE9" w:rsidRPr="003F7043" w:rsidRDefault="00024CE9" w:rsidP="00024CE9">
                  <w:pPr>
                    <w:jc w:val="center"/>
                    <w:rPr>
                      <w:szCs w:val="21"/>
                    </w:rPr>
                  </w:pPr>
                  <w:r w:rsidRPr="003F7043">
                    <w:rPr>
                      <w:rFonts w:hint="eastAsia"/>
                    </w:rPr>
                    <w:t>HS-3000-01</w:t>
                  </w:r>
                </w:p>
              </w:tc>
              <w:tc>
                <w:tcPr>
                  <w:tcW w:w="2084" w:type="dxa"/>
                  <w:vAlign w:val="center"/>
                </w:tcPr>
                <w:p w14:paraId="796E4DE5" w14:textId="77777777" w:rsidR="00024CE9" w:rsidRPr="003F7043" w:rsidRDefault="00024CE9" w:rsidP="00024CE9">
                  <w:pPr>
                    <w:jc w:val="center"/>
                    <w:rPr>
                      <w:szCs w:val="21"/>
                    </w:rPr>
                  </w:pPr>
                  <w:r w:rsidRPr="003F7043">
                    <w:rPr>
                      <w:rFonts w:hint="eastAsia"/>
                      <w:szCs w:val="21"/>
                    </w:rPr>
                    <w:t>1</w:t>
                  </w:r>
                  <w:r w:rsidRPr="003F7043">
                    <w:rPr>
                      <w:rFonts w:hint="eastAsia"/>
                      <w:szCs w:val="21"/>
                    </w:rPr>
                    <w:t>台</w:t>
                  </w:r>
                </w:p>
              </w:tc>
            </w:tr>
            <w:tr w:rsidR="00024CE9" w:rsidRPr="003F7043" w14:paraId="4330FAFD" w14:textId="77777777" w:rsidTr="00E67F78">
              <w:trPr>
                <w:trHeight w:val="284"/>
                <w:jc w:val="center"/>
              </w:trPr>
              <w:tc>
                <w:tcPr>
                  <w:tcW w:w="1658" w:type="dxa"/>
                  <w:vAlign w:val="center"/>
                </w:tcPr>
                <w:p w14:paraId="39EB6045" w14:textId="77777777" w:rsidR="00024CE9" w:rsidRPr="003F7043" w:rsidRDefault="00024CE9" w:rsidP="00024CE9">
                  <w:pPr>
                    <w:jc w:val="center"/>
                    <w:rPr>
                      <w:szCs w:val="21"/>
                    </w:rPr>
                  </w:pPr>
                  <w:r w:rsidRPr="003F7043">
                    <w:rPr>
                      <w:rFonts w:hint="eastAsia"/>
                      <w:szCs w:val="21"/>
                    </w:rPr>
                    <w:t>9</w:t>
                  </w:r>
                </w:p>
              </w:tc>
              <w:tc>
                <w:tcPr>
                  <w:tcW w:w="3312" w:type="dxa"/>
                  <w:vAlign w:val="center"/>
                </w:tcPr>
                <w:p w14:paraId="15D8F75C" w14:textId="77777777" w:rsidR="00024CE9" w:rsidRPr="003F7043" w:rsidRDefault="00024CE9" w:rsidP="00024CE9">
                  <w:pPr>
                    <w:jc w:val="center"/>
                    <w:rPr>
                      <w:szCs w:val="21"/>
                    </w:rPr>
                  </w:pPr>
                  <w:r w:rsidRPr="003F7043">
                    <w:rPr>
                      <w:rFonts w:hint="eastAsia"/>
                    </w:rPr>
                    <w:t>加热棒组装机</w:t>
                  </w:r>
                </w:p>
              </w:tc>
              <w:tc>
                <w:tcPr>
                  <w:tcW w:w="2086" w:type="dxa"/>
                  <w:vAlign w:val="center"/>
                </w:tcPr>
                <w:p w14:paraId="3F96320E" w14:textId="77777777" w:rsidR="00024CE9" w:rsidRPr="003F7043" w:rsidRDefault="00024CE9" w:rsidP="00024CE9">
                  <w:pPr>
                    <w:jc w:val="center"/>
                    <w:rPr>
                      <w:szCs w:val="21"/>
                    </w:rPr>
                  </w:pPr>
                  <w:r w:rsidRPr="003F7043">
                    <w:rPr>
                      <w:rFonts w:hint="eastAsia"/>
                    </w:rPr>
                    <w:t>HS-3000-01</w:t>
                  </w:r>
                </w:p>
              </w:tc>
              <w:tc>
                <w:tcPr>
                  <w:tcW w:w="2084" w:type="dxa"/>
                  <w:vAlign w:val="center"/>
                </w:tcPr>
                <w:p w14:paraId="000B0E51" w14:textId="77777777" w:rsidR="00024CE9" w:rsidRPr="003F7043" w:rsidRDefault="00024CE9" w:rsidP="00024CE9">
                  <w:pPr>
                    <w:jc w:val="center"/>
                    <w:rPr>
                      <w:szCs w:val="21"/>
                    </w:rPr>
                  </w:pPr>
                  <w:r w:rsidRPr="003F7043">
                    <w:rPr>
                      <w:rFonts w:hint="eastAsia"/>
                      <w:szCs w:val="21"/>
                    </w:rPr>
                    <w:t>1</w:t>
                  </w:r>
                  <w:r w:rsidRPr="003F7043">
                    <w:rPr>
                      <w:rFonts w:hint="eastAsia"/>
                      <w:szCs w:val="21"/>
                    </w:rPr>
                    <w:t>台</w:t>
                  </w:r>
                </w:p>
              </w:tc>
            </w:tr>
            <w:tr w:rsidR="00024CE9" w:rsidRPr="003F7043" w14:paraId="2F02D1EB" w14:textId="77777777" w:rsidTr="00E67F78">
              <w:trPr>
                <w:trHeight w:val="329"/>
                <w:jc w:val="center"/>
              </w:trPr>
              <w:tc>
                <w:tcPr>
                  <w:tcW w:w="1658" w:type="dxa"/>
                  <w:vAlign w:val="center"/>
                </w:tcPr>
                <w:p w14:paraId="49199347" w14:textId="77777777" w:rsidR="00024CE9" w:rsidRPr="003F7043" w:rsidRDefault="00024CE9" w:rsidP="00024CE9">
                  <w:pPr>
                    <w:jc w:val="center"/>
                    <w:rPr>
                      <w:szCs w:val="21"/>
                    </w:rPr>
                  </w:pPr>
                  <w:r w:rsidRPr="003F7043">
                    <w:rPr>
                      <w:szCs w:val="21"/>
                    </w:rPr>
                    <w:t>10</w:t>
                  </w:r>
                </w:p>
              </w:tc>
              <w:tc>
                <w:tcPr>
                  <w:tcW w:w="3312" w:type="dxa"/>
                  <w:vAlign w:val="center"/>
                </w:tcPr>
                <w:p w14:paraId="7533EA53" w14:textId="77777777" w:rsidR="00024CE9" w:rsidRPr="003F7043" w:rsidRDefault="00024CE9" w:rsidP="00024CE9">
                  <w:pPr>
                    <w:spacing w:line="360" w:lineRule="auto"/>
                    <w:jc w:val="center"/>
                  </w:pPr>
                  <w:r w:rsidRPr="003F7043">
                    <w:rPr>
                      <w:rFonts w:hint="eastAsia"/>
                    </w:rPr>
                    <w:t>加热棒复卷机</w:t>
                  </w:r>
                </w:p>
              </w:tc>
              <w:tc>
                <w:tcPr>
                  <w:tcW w:w="2086" w:type="dxa"/>
                  <w:vAlign w:val="center"/>
                </w:tcPr>
                <w:p w14:paraId="63B162B1" w14:textId="77777777" w:rsidR="00024CE9" w:rsidRPr="003F7043" w:rsidRDefault="00024CE9" w:rsidP="00024CE9">
                  <w:pPr>
                    <w:spacing w:line="360" w:lineRule="auto"/>
                    <w:jc w:val="center"/>
                  </w:pPr>
                  <w:r w:rsidRPr="003F7043">
                    <w:rPr>
                      <w:rFonts w:hint="eastAsia"/>
                    </w:rPr>
                    <w:t>HS-3000-01</w:t>
                  </w:r>
                </w:p>
              </w:tc>
              <w:tc>
                <w:tcPr>
                  <w:tcW w:w="2084" w:type="dxa"/>
                  <w:vAlign w:val="center"/>
                </w:tcPr>
                <w:p w14:paraId="272419E9" w14:textId="77777777" w:rsidR="00024CE9" w:rsidRPr="003F7043" w:rsidRDefault="00024CE9" w:rsidP="00024CE9">
                  <w:pPr>
                    <w:jc w:val="center"/>
                    <w:rPr>
                      <w:szCs w:val="21"/>
                    </w:rPr>
                  </w:pPr>
                  <w:r w:rsidRPr="003F7043">
                    <w:rPr>
                      <w:rFonts w:hint="eastAsia"/>
                      <w:szCs w:val="21"/>
                    </w:rPr>
                    <w:t>1</w:t>
                  </w:r>
                  <w:r w:rsidRPr="003F7043">
                    <w:rPr>
                      <w:rFonts w:hint="eastAsia"/>
                      <w:szCs w:val="21"/>
                    </w:rPr>
                    <w:t>台</w:t>
                  </w:r>
                </w:p>
              </w:tc>
            </w:tr>
            <w:tr w:rsidR="00024CE9" w:rsidRPr="003F7043" w14:paraId="38A5F740" w14:textId="77777777" w:rsidTr="00E67F78">
              <w:trPr>
                <w:trHeight w:val="284"/>
                <w:jc w:val="center"/>
              </w:trPr>
              <w:tc>
                <w:tcPr>
                  <w:tcW w:w="1658" w:type="dxa"/>
                  <w:vAlign w:val="center"/>
                </w:tcPr>
                <w:p w14:paraId="1A3BE8C9" w14:textId="77777777" w:rsidR="00024CE9" w:rsidRPr="003F7043" w:rsidRDefault="00024CE9" w:rsidP="00024CE9">
                  <w:pPr>
                    <w:jc w:val="center"/>
                    <w:rPr>
                      <w:szCs w:val="21"/>
                    </w:rPr>
                  </w:pPr>
                  <w:r w:rsidRPr="003F7043">
                    <w:rPr>
                      <w:rFonts w:hint="eastAsia"/>
                      <w:szCs w:val="21"/>
                    </w:rPr>
                    <w:t>1</w:t>
                  </w:r>
                  <w:r w:rsidRPr="003F7043">
                    <w:rPr>
                      <w:szCs w:val="21"/>
                    </w:rPr>
                    <w:t>1</w:t>
                  </w:r>
                </w:p>
              </w:tc>
              <w:tc>
                <w:tcPr>
                  <w:tcW w:w="3312" w:type="dxa"/>
                  <w:vAlign w:val="center"/>
                </w:tcPr>
                <w:p w14:paraId="075E1448" w14:textId="77777777" w:rsidR="00024CE9" w:rsidRPr="003F7043" w:rsidRDefault="00024CE9" w:rsidP="00024CE9">
                  <w:pPr>
                    <w:jc w:val="center"/>
                    <w:rPr>
                      <w:szCs w:val="21"/>
                    </w:rPr>
                  </w:pPr>
                  <w:proofErr w:type="gramStart"/>
                  <w:r w:rsidRPr="003F7043">
                    <w:rPr>
                      <w:rFonts w:hint="eastAsia"/>
                      <w:szCs w:val="21"/>
                    </w:rPr>
                    <w:t>冷却台</w:t>
                  </w:r>
                  <w:proofErr w:type="gramEnd"/>
                </w:p>
              </w:tc>
              <w:tc>
                <w:tcPr>
                  <w:tcW w:w="2086" w:type="dxa"/>
                  <w:vAlign w:val="center"/>
                </w:tcPr>
                <w:p w14:paraId="3F3CB68B" w14:textId="77777777" w:rsidR="00024CE9" w:rsidRPr="003F7043" w:rsidRDefault="00024CE9" w:rsidP="00024CE9">
                  <w:pPr>
                    <w:jc w:val="center"/>
                    <w:rPr>
                      <w:szCs w:val="21"/>
                    </w:rPr>
                  </w:pPr>
                  <w:r w:rsidRPr="003F7043">
                    <w:rPr>
                      <w:rFonts w:hint="eastAsia"/>
                      <w:szCs w:val="21"/>
                    </w:rPr>
                    <w:t>/</w:t>
                  </w:r>
                </w:p>
              </w:tc>
              <w:tc>
                <w:tcPr>
                  <w:tcW w:w="2084" w:type="dxa"/>
                  <w:vAlign w:val="center"/>
                </w:tcPr>
                <w:p w14:paraId="1733C8AB" w14:textId="77777777" w:rsidR="00024CE9" w:rsidRPr="003F7043" w:rsidRDefault="00024CE9" w:rsidP="00024CE9">
                  <w:pPr>
                    <w:jc w:val="center"/>
                    <w:rPr>
                      <w:szCs w:val="21"/>
                    </w:rPr>
                  </w:pPr>
                  <w:r w:rsidRPr="003F7043">
                    <w:rPr>
                      <w:rFonts w:hint="eastAsia"/>
                      <w:szCs w:val="21"/>
                    </w:rPr>
                    <w:t>1</w:t>
                  </w:r>
                  <w:r w:rsidRPr="003F7043">
                    <w:rPr>
                      <w:rFonts w:hint="eastAsia"/>
                      <w:szCs w:val="21"/>
                    </w:rPr>
                    <w:t>个</w:t>
                  </w:r>
                </w:p>
              </w:tc>
            </w:tr>
            <w:tr w:rsidR="00024CE9" w:rsidRPr="003F7043" w14:paraId="279D1514" w14:textId="77777777" w:rsidTr="00E67F78">
              <w:trPr>
                <w:trHeight w:val="284"/>
                <w:jc w:val="center"/>
              </w:trPr>
              <w:tc>
                <w:tcPr>
                  <w:tcW w:w="1658" w:type="dxa"/>
                  <w:vAlign w:val="center"/>
                </w:tcPr>
                <w:p w14:paraId="520B35C1" w14:textId="77777777" w:rsidR="00024CE9" w:rsidRPr="003F7043" w:rsidRDefault="00024CE9" w:rsidP="00024CE9">
                  <w:pPr>
                    <w:jc w:val="center"/>
                    <w:rPr>
                      <w:szCs w:val="21"/>
                    </w:rPr>
                  </w:pPr>
                  <w:r w:rsidRPr="003F7043">
                    <w:rPr>
                      <w:rFonts w:hint="eastAsia"/>
                      <w:szCs w:val="21"/>
                    </w:rPr>
                    <w:t>1</w:t>
                  </w:r>
                  <w:r w:rsidRPr="003F7043">
                    <w:rPr>
                      <w:szCs w:val="21"/>
                    </w:rPr>
                    <w:t>2</w:t>
                  </w:r>
                </w:p>
              </w:tc>
              <w:tc>
                <w:tcPr>
                  <w:tcW w:w="3312" w:type="dxa"/>
                  <w:vAlign w:val="center"/>
                </w:tcPr>
                <w:p w14:paraId="131A0F59" w14:textId="77777777" w:rsidR="00024CE9" w:rsidRPr="003F7043" w:rsidRDefault="00024CE9" w:rsidP="00024CE9">
                  <w:pPr>
                    <w:jc w:val="center"/>
                    <w:rPr>
                      <w:szCs w:val="21"/>
                    </w:rPr>
                  </w:pPr>
                  <w:r w:rsidRPr="003F7043">
                    <w:rPr>
                      <w:rFonts w:hint="eastAsia"/>
                      <w:szCs w:val="21"/>
                    </w:rPr>
                    <w:t>空气压缩机</w:t>
                  </w:r>
                </w:p>
              </w:tc>
              <w:tc>
                <w:tcPr>
                  <w:tcW w:w="2086" w:type="dxa"/>
                  <w:vAlign w:val="center"/>
                </w:tcPr>
                <w:p w14:paraId="69CB81D3" w14:textId="77777777" w:rsidR="00024CE9" w:rsidRPr="003F7043" w:rsidRDefault="00024CE9" w:rsidP="00024CE9">
                  <w:pPr>
                    <w:jc w:val="center"/>
                    <w:rPr>
                      <w:szCs w:val="21"/>
                    </w:rPr>
                  </w:pPr>
                  <w:r w:rsidRPr="003F7043">
                    <w:rPr>
                      <w:rFonts w:hint="eastAsia"/>
                    </w:rPr>
                    <w:t>W-0.98/12.5</w:t>
                  </w:r>
                </w:p>
              </w:tc>
              <w:tc>
                <w:tcPr>
                  <w:tcW w:w="2084" w:type="dxa"/>
                  <w:vAlign w:val="center"/>
                </w:tcPr>
                <w:p w14:paraId="3F407A35" w14:textId="77777777" w:rsidR="00024CE9" w:rsidRPr="003F7043" w:rsidRDefault="00024CE9" w:rsidP="00024CE9">
                  <w:pPr>
                    <w:jc w:val="center"/>
                    <w:rPr>
                      <w:szCs w:val="21"/>
                    </w:rPr>
                  </w:pPr>
                  <w:r w:rsidRPr="003F7043">
                    <w:rPr>
                      <w:rFonts w:hint="eastAsia"/>
                      <w:szCs w:val="21"/>
                    </w:rPr>
                    <w:t>1</w:t>
                  </w:r>
                  <w:r w:rsidRPr="003F7043">
                    <w:rPr>
                      <w:rFonts w:hint="eastAsia"/>
                      <w:szCs w:val="21"/>
                    </w:rPr>
                    <w:t>台</w:t>
                  </w:r>
                </w:p>
              </w:tc>
            </w:tr>
            <w:tr w:rsidR="00024CE9" w:rsidRPr="003F7043" w14:paraId="06BF8D3D" w14:textId="77777777" w:rsidTr="00E67F78">
              <w:trPr>
                <w:trHeight w:val="284"/>
                <w:jc w:val="center"/>
              </w:trPr>
              <w:tc>
                <w:tcPr>
                  <w:tcW w:w="1658" w:type="dxa"/>
                  <w:vAlign w:val="center"/>
                </w:tcPr>
                <w:p w14:paraId="503E613A" w14:textId="77777777" w:rsidR="00024CE9" w:rsidRPr="003F7043" w:rsidRDefault="00024CE9" w:rsidP="00024CE9">
                  <w:pPr>
                    <w:jc w:val="center"/>
                    <w:rPr>
                      <w:szCs w:val="21"/>
                    </w:rPr>
                  </w:pPr>
                  <w:r w:rsidRPr="003F7043">
                    <w:rPr>
                      <w:rFonts w:hint="eastAsia"/>
                      <w:szCs w:val="21"/>
                    </w:rPr>
                    <w:t>1</w:t>
                  </w:r>
                  <w:r w:rsidRPr="003F7043">
                    <w:rPr>
                      <w:szCs w:val="21"/>
                    </w:rPr>
                    <w:t>3</w:t>
                  </w:r>
                </w:p>
              </w:tc>
              <w:tc>
                <w:tcPr>
                  <w:tcW w:w="3312" w:type="dxa"/>
                  <w:vAlign w:val="center"/>
                </w:tcPr>
                <w:p w14:paraId="0424DA6C" w14:textId="77777777" w:rsidR="00024CE9" w:rsidRPr="003F7043" w:rsidRDefault="00024CE9" w:rsidP="00024CE9">
                  <w:pPr>
                    <w:jc w:val="center"/>
                    <w:rPr>
                      <w:szCs w:val="21"/>
                    </w:rPr>
                  </w:pPr>
                  <w:r w:rsidRPr="003F7043">
                    <w:rPr>
                      <w:rFonts w:hint="eastAsia"/>
                      <w:szCs w:val="21"/>
                    </w:rPr>
                    <w:t>风机</w:t>
                  </w:r>
                </w:p>
              </w:tc>
              <w:tc>
                <w:tcPr>
                  <w:tcW w:w="2086" w:type="dxa"/>
                  <w:vAlign w:val="center"/>
                </w:tcPr>
                <w:p w14:paraId="14DC0760" w14:textId="77777777" w:rsidR="00024CE9" w:rsidRPr="003F7043" w:rsidRDefault="00024CE9" w:rsidP="00024CE9">
                  <w:pPr>
                    <w:jc w:val="center"/>
                    <w:rPr>
                      <w:szCs w:val="21"/>
                    </w:rPr>
                  </w:pPr>
                  <w:r w:rsidRPr="003F7043">
                    <w:rPr>
                      <w:rFonts w:hint="eastAsia"/>
                      <w:szCs w:val="21"/>
                    </w:rPr>
                    <w:t>/</w:t>
                  </w:r>
                </w:p>
              </w:tc>
              <w:tc>
                <w:tcPr>
                  <w:tcW w:w="2084" w:type="dxa"/>
                  <w:vAlign w:val="center"/>
                </w:tcPr>
                <w:p w14:paraId="5813B2CF" w14:textId="77777777" w:rsidR="00024CE9" w:rsidRPr="003F7043" w:rsidRDefault="00024CE9" w:rsidP="00024CE9">
                  <w:pPr>
                    <w:jc w:val="center"/>
                    <w:rPr>
                      <w:szCs w:val="21"/>
                    </w:rPr>
                  </w:pPr>
                  <w:r w:rsidRPr="003F7043">
                    <w:rPr>
                      <w:rFonts w:hint="eastAsia"/>
                      <w:szCs w:val="21"/>
                    </w:rPr>
                    <w:t>1</w:t>
                  </w:r>
                  <w:r w:rsidRPr="003F7043">
                    <w:rPr>
                      <w:rFonts w:hint="eastAsia"/>
                      <w:szCs w:val="21"/>
                    </w:rPr>
                    <w:t>台</w:t>
                  </w:r>
                </w:p>
              </w:tc>
            </w:tr>
          </w:tbl>
          <w:bookmarkEnd w:id="3"/>
          <w:bookmarkEnd w:id="4"/>
          <w:bookmarkEnd w:id="5"/>
          <w:p w14:paraId="7D9A0F0F" w14:textId="77777777" w:rsidR="002A4B6B" w:rsidRPr="003F7043" w:rsidRDefault="00480F9C">
            <w:pPr>
              <w:wordWrap w:val="0"/>
              <w:spacing w:line="360" w:lineRule="auto"/>
              <w:ind w:firstLineChars="200" w:firstLine="482"/>
              <w:jc w:val="left"/>
              <w:rPr>
                <w:sz w:val="24"/>
                <w:szCs w:val="24"/>
              </w:rPr>
            </w:pPr>
            <w:r w:rsidRPr="003F7043">
              <w:rPr>
                <w:b/>
                <w:bCs/>
                <w:sz w:val="24"/>
                <w:szCs w:val="24"/>
              </w:rPr>
              <w:t>三、公用工程</w:t>
            </w:r>
          </w:p>
          <w:p w14:paraId="1A40B19B" w14:textId="77777777" w:rsidR="002A4B6B" w:rsidRPr="003F7043" w:rsidRDefault="00480F9C">
            <w:pPr>
              <w:spacing w:line="360" w:lineRule="auto"/>
              <w:ind w:firstLineChars="200" w:firstLine="480"/>
              <w:rPr>
                <w:bCs/>
                <w:sz w:val="24"/>
                <w:szCs w:val="24"/>
              </w:rPr>
            </w:pPr>
            <w:r w:rsidRPr="003F7043">
              <w:rPr>
                <w:rFonts w:hint="eastAsia"/>
                <w:bCs/>
                <w:sz w:val="24"/>
                <w:szCs w:val="24"/>
              </w:rPr>
              <w:t>（</w:t>
            </w:r>
            <w:r w:rsidRPr="003F7043">
              <w:rPr>
                <w:rFonts w:hint="eastAsia"/>
                <w:bCs/>
                <w:sz w:val="24"/>
                <w:szCs w:val="24"/>
              </w:rPr>
              <w:t>1</w:t>
            </w:r>
            <w:r w:rsidRPr="003F7043">
              <w:rPr>
                <w:rFonts w:hint="eastAsia"/>
                <w:bCs/>
                <w:sz w:val="24"/>
                <w:szCs w:val="24"/>
              </w:rPr>
              <w:t>）</w:t>
            </w:r>
            <w:r w:rsidRPr="003F7043">
              <w:rPr>
                <w:bCs/>
                <w:sz w:val="24"/>
                <w:szCs w:val="24"/>
              </w:rPr>
              <w:t>给水</w:t>
            </w:r>
          </w:p>
          <w:p w14:paraId="3EEA443A" w14:textId="77777777" w:rsidR="002A4B6B" w:rsidRPr="003F7043" w:rsidRDefault="00480F9C">
            <w:pPr>
              <w:spacing w:line="480" w:lineRule="exact"/>
              <w:ind w:firstLineChars="200" w:firstLine="480"/>
              <w:rPr>
                <w:sz w:val="24"/>
                <w:szCs w:val="24"/>
              </w:rPr>
            </w:pPr>
            <w:r w:rsidRPr="003F7043">
              <w:rPr>
                <w:rFonts w:hint="eastAsia"/>
                <w:sz w:val="24"/>
                <w:szCs w:val="24"/>
              </w:rPr>
              <w:t>本项目生活水源</w:t>
            </w:r>
            <w:r w:rsidR="005E37CD" w:rsidRPr="003F7043">
              <w:rPr>
                <w:rFonts w:hint="eastAsia"/>
                <w:sz w:val="24"/>
                <w:szCs w:val="24"/>
              </w:rPr>
              <w:t>由陕西（杨凌）农产品加工贸易示范园供水管网供给</w:t>
            </w:r>
            <w:r w:rsidRPr="003F7043">
              <w:rPr>
                <w:rFonts w:hint="eastAsia"/>
                <w:sz w:val="24"/>
                <w:szCs w:val="24"/>
              </w:rPr>
              <w:t>，供水水质满足生活饮用水标准。</w:t>
            </w:r>
          </w:p>
          <w:p w14:paraId="3C483266" w14:textId="77777777" w:rsidR="002A4B6B" w:rsidRPr="003F7043" w:rsidRDefault="00480F9C">
            <w:pPr>
              <w:spacing w:line="360" w:lineRule="auto"/>
              <w:ind w:firstLineChars="200" w:firstLine="480"/>
              <w:rPr>
                <w:sz w:val="24"/>
                <w:szCs w:val="24"/>
              </w:rPr>
            </w:pPr>
            <w:r w:rsidRPr="003F7043">
              <w:rPr>
                <w:rFonts w:hint="eastAsia"/>
                <w:sz w:val="24"/>
                <w:szCs w:val="24"/>
              </w:rPr>
              <w:t>（</w:t>
            </w:r>
            <w:r w:rsidRPr="003F7043">
              <w:rPr>
                <w:rFonts w:hint="eastAsia"/>
                <w:sz w:val="24"/>
                <w:szCs w:val="24"/>
              </w:rPr>
              <w:t>2</w:t>
            </w:r>
            <w:r w:rsidRPr="003F7043">
              <w:rPr>
                <w:rFonts w:hint="eastAsia"/>
                <w:sz w:val="24"/>
                <w:szCs w:val="24"/>
              </w:rPr>
              <w:t>）排</w:t>
            </w:r>
            <w:r w:rsidRPr="003F7043">
              <w:rPr>
                <w:sz w:val="24"/>
                <w:szCs w:val="24"/>
              </w:rPr>
              <w:t>水</w:t>
            </w:r>
          </w:p>
          <w:p w14:paraId="38C237EA" w14:textId="6E0533F3" w:rsidR="002A4B6B" w:rsidRPr="003F7043" w:rsidRDefault="00480F9C">
            <w:pPr>
              <w:spacing w:line="360" w:lineRule="auto"/>
              <w:ind w:firstLineChars="200" w:firstLine="480"/>
              <w:rPr>
                <w:sz w:val="24"/>
                <w:szCs w:val="24"/>
              </w:rPr>
            </w:pPr>
            <w:r w:rsidRPr="003F7043">
              <w:rPr>
                <w:rFonts w:hint="eastAsia"/>
                <w:sz w:val="24"/>
                <w:szCs w:val="24"/>
              </w:rPr>
              <w:t>生活污水：</w:t>
            </w:r>
            <w:r w:rsidR="000C693A" w:rsidRPr="003F7043">
              <w:rPr>
                <w:sz w:val="24"/>
                <w:szCs w:val="24"/>
              </w:rPr>
              <w:t>厂内设防渗</w:t>
            </w:r>
            <w:r w:rsidR="000C693A" w:rsidRPr="003F7043">
              <w:rPr>
                <w:rFonts w:hint="eastAsia"/>
                <w:sz w:val="24"/>
                <w:szCs w:val="24"/>
              </w:rPr>
              <w:t>化粪池</w:t>
            </w:r>
            <w:r w:rsidR="000C693A" w:rsidRPr="003F7043">
              <w:rPr>
                <w:sz w:val="24"/>
                <w:szCs w:val="24"/>
              </w:rPr>
              <w:t>，</w:t>
            </w:r>
            <w:r w:rsidR="000C693A" w:rsidRPr="003F7043">
              <w:rPr>
                <w:rFonts w:hint="eastAsia"/>
                <w:sz w:val="24"/>
                <w:szCs w:val="24"/>
              </w:rPr>
              <w:t>生活污水经化粪池处理后排入园区管网，然后排入</w:t>
            </w:r>
            <w:r w:rsidR="00091F42">
              <w:rPr>
                <w:rFonts w:hint="eastAsia"/>
                <w:sz w:val="24"/>
                <w:szCs w:val="24"/>
              </w:rPr>
              <w:t>杨凌示范区污水处理厂</w:t>
            </w:r>
            <w:r w:rsidR="000C693A" w:rsidRPr="003F7043">
              <w:rPr>
                <w:rFonts w:hint="eastAsia"/>
                <w:sz w:val="24"/>
                <w:szCs w:val="24"/>
              </w:rPr>
              <w:t>，最终排入渭河。</w:t>
            </w:r>
          </w:p>
          <w:p w14:paraId="0DE7E314" w14:textId="77777777" w:rsidR="002A4B6B" w:rsidRPr="003F7043" w:rsidRDefault="00480F9C">
            <w:pPr>
              <w:pStyle w:val="Default"/>
              <w:spacing w:line="360" w:lineRule="auto"/>
              <w:ind w:firstLineChars="200" w:firstLine="480"/>
              <w:rPr>
                <w:rFonts w:ascii="Times New Roman" w:cs="Times New Roman"/>
                <w:color w:val="auto"/>
                <w:kern w:val="2"/>
              </w:rPr>
            </w:pPr>
            <w:r w:rsidRPr="003F7043">
              <w:rPr>
                <w:rFonts w:ascii="Times New Roman" w:cs="Times New Roman" w:hint="eastAsia"/>
                <w:color w:val="auto"/>
                <w:kern w:val="2"/>
              </w:rPr>
              <w:t>生产废水：</w:t>
            </w:r>
            <w:r w:rsidR="005E37CD" w:rsidRPr="003F7043">
              <w:rPr>
                <w:rFonts w:ascii="Times New Roman" w:cs="Times New Roman" w:hint="eastAsia"/>
                <w:color w:val="auto"/>
                <w:kern w:val="2"/>
              </w:rPr>
              <w:t>冷却循环水</w:t>
            </w:r>
            <w:r w:rsidRPr="003F7043">
              <w:rPr>
                <w:rFonts w:ascii="Times New Roman" w:cs="Times New Roman" w:hint="eastAsia"/>
                <w:color w:val="auto"/>
                <w:kern w:val="2"/>
              </w:rPr>
              <w:t>循环使用不外排。</w:t>
            </w:r>
          </w:p>
          <w:p w14:paraId="13FF2C4B" w14:textId="77777777" w:rsidR="002A4B6B" w:rsidRPr="003F7043" w:rsidRDefault="00480F9C">
            <w:pPr>
              <w:spacing w:line="360" w:lineRule="auto"/>
              <w:ind w:firstLineChars="200" w:firstLine="480"/>
              <w:rPr>
                <w:bCs/>
                <w:sz w:val="24"/>
                <w:szCs w:val="24"/>
              </w:rPr>
            </w:pPr>
            <w:r w:rsidRPr="003F7043">
              <w:rPr>
                <w:rFonts w:hint="eastAsia"/>
                <w:bCs/>
                <w:sz w:val="24"/>
                <w:szCs w:val="24"/>
              </w:rPr>
              <w:t>（</w:t>
            </w:r>
            <w:r w:rsidRPr="003F7043">
              <w:rPr>
                <w:rFonts w:hint="eastAsia"/>
                <w:bCs/>
                <w:sz w:val="24"/>
                <w:szCs w:val="24"/>
              </w:rPr>
              <w:t>3</w:t>
            </w:r>
            <w:r w:rsidRPr="003F7043">
              <w:rPr>
                <w:rFonts w:hint="eastAsia"/>
                <w:bCs/>
                <w:sz w:val="24"/>
                <w:szCs w:val="24"/>
              </w:rPr>
              <w:t>）</w:t>
            </w:r>
            <w:r w:rsidRPr="003F7043">
              <w:rPr>
                <w:bCs/>
                <w:sz w:val="24"/>
                <w:szCs w:val="24"/>
              </w:rPr>
              <w:t>供电系统</w:t>
            </w:r>
          </w:p>
          <w:p w14:paraId="3F52EB4C" w14:textId="77777777" w:rsidR="002A4B6B" w:rsidRPr="003F7043" w:rsidRDefault="00480F9C">
            <w:pPr>
              <w:spacing w:line="360" w:lineRule="auto"/>
              <w:ind w:firstLineChars="200" w:firstLine="480"/>
              <w:rPr>
                <w:sz w:val="24"/>
                <w:szCs w:val="24"/>
              </w:rPr>
            </w:pPr>
            <w:r w:rsidRPr="003F7043">
              <w:rPr>
                <w:rFonts w:hint="eastAsia"/>
                <w:sz w:val="24"/>
                <w:szCs w:val="24"/>
              </w:rPr>
              <w:t>本项目电力</w:t>
            </w:r>
            <w:r w:rsidR="00B1047E" w:rsidRPr="003F7043">
              <w:rPr>
                <w:rFonts w:hint="eastAsia"/>
                <w:sz w:val="24"/>
                <w:szCs w:val="24"/>
              </w:rPr>
              <w:t>由陕西（杨凌）农产品加工贸易示范园供电供给</w:t>
            </w:r>
            <w:r w:rsidRPr="003F7043">
              <w:rPr>
                <w:rFonts w:hint="eastAsia"/>
                <w:sz w:val="24"/>
                <w:szCs w:val="24"/>
              </w:rPr>
              <w:t>，可满足本项目用电要求。</w:t>
            </w:r>
          </w:p>
          <w:p w14:paraId="6B19A955" w14:textId="77777777" w:rsidR="002A4B6B" w:rsidRPr="003F7043" w:rsidRDefault="00480F9C">
            <w:pPr>
              <w:spacing w:line="360" w:lineRule="auto"/>
              <w:ind w:firstLineChars="200" w:firstLine="480"/>
              <w:rPr>
                <w:bCs/>
                <w:sz w:val="24"/>
                <w:szCs w:val="24"/>
              </w:rPr>
            </w:pPr>
            <w:r w:rsidRPr="003F7043">
              <w:rPr>
                <w:rFonts w:hint="eastAsia"/>
                <w:sz w:val="24"/>
                <w:szCs w:val="24"/>
              </w:rPr>
              <w:t>（</w:t>
            </w:r>
            <w:r w:rsidRPr="003F7043">
              <w:rPr>
                <w:rFonts w:hint="eastAsia"/>
                <w:sz w:val="24"/>
                <w:szCs w:val="24"/>
              </w:rPr>
              <w:t>4</w:t>
            </w:r>
            <w:r w:rsidRPr="003F7043">
              <w:rPr>
                <w:rFonts w:hint="eastAsia"/>
                <w:sz w:val="24"/>
                <w:szCs w:val="24"/>
              </w:rPr>
              <w:t>）</w:t>
            </w:r>
            <w:r w:rsidRPr="003F7043">
              <w:rPr>
                <w:bCs/>
                <w:sz w:val="24"/>
                <w:szCs w:val="24"/>
              </w:rPr>
              <w:t>供热、制冷</w:t>
            </w:r>
          </w:p>
          <w:p w14:paraId="52822334" w14:textId="77777777" w:rsidR="002A4B6B" w:rsidRPr="003F7043" w:rsidRDefault="00480F9C">
            <w:pPr>
              <w:spacing w:line="360" w:lineRule="auto"/>
              <w:ind w:firstLineChars="200" w:firstLine="480"/>
              <w:rPr>
                <w:sz w:val="24"/>
                <w:szCs w:val="24"/>
              </w:rPr>
            </w:pPr>
            <w:r w:rsidRPr="003F7043">
              <w:rPr>
                <w:sz w:val="24"/>
                <w:szCs w:val="24"/>
              </w:rPr>
              <w:t>本项目</w:t>
            </w:r>
            <w:r w:rsidRPr="003F7043">
              <w:rPr>
                <w:rFonts w:hint="eastAsia"/>
                <w:sz w:val="24"/>
                <w:szCs w:val="24"/>
              </w:rPr>
              <w:t>办公室内设空调用于夏季制冷及冬季供暖</w:t>
            </w:r>
            <w:r w:rsidRPr="003F7043">
              <w:rPr>
                <w:sz w:val="24"/>
                <w:szCs w:val="24"/>
              </w:rPr>
              <w:t>。</w:t>
            </w:r>
          </w:p>
          <w:p w14:paraId="658D6F82" w14:textId="77777777" w:rsidR="002A4B6B" w:rsidRPr="003F7043" w:rsidRDefault="00480F9C">
            <w:pPr>
              <w:pStyle w:val="afff4"/>
              <w:ind w:firstLine="482"/>
              <w:rPr>
                <w:b/>
                <w:color w:val="auto"/>
                <w:sz w:val="24"/>
                <w:szCs w:val="24"/>
              </w:rPr>
            </w:pPr>
            <w:r w:rsidRPr="003F7043">
              <w:rPr>
                <w:b/>
                <w:color w:val="auto"/>
                <w:sz w:val="24"/>
                <w:szCs w:val="24"/>
              </w:rPr>
              <w:t>五、劳动定员和工作制度</w:t>
            </w:r>
          </w:p>
          <w:p w14:paraId="7DFBC476" w14:textId="77777777" w:rsidR="002A4B6B" w:rsidRPr="003F7043" w:rsidRDefault="005E37CD">
            <w:pPr>
              <w:pStyle w:val="afff4"/>
              <w:tabs>
                <w:tab w:val="left" w:pos="1050"/>
              </w:tabs>
              <w:rPr>
                <w:color w:val="auto"/>
                <w:sz w:val="24"/>
              </w:rPr>
            </w:pPr>
            <w:r w:rsidRPr="003F7043">
              <w:rPr>
                <w:rFonts w:hint="eastAsia"/>
                <w:color w:val="auto"/>
                <w:sz w:val="24"/>
              </w:rPr>
              <w:lastRenderedPageBreak/>
              <w:t>公司定员</w:t>
            </w:r>
            <w:r w:rsidRPr="003F7043">
              <w:rPr>
                <w:rFonts w:hint="eastAsia"/>
                <w:color w:val="auto"/>
                <w:sz w:val="24"/>
              </w:rPr>
              <w:t>19</w:t>
            </w:r>
            <w:r w:rsidRPr="003F7043">
              <w:rPr>
                <w:rFonts w:hint="eastAsia"/>
                <w:color w:val="auto"/>
                <w:sz w:val="24"/>
              </w:rPr>
              <w:t>人，管理人员</w:t>
            </w:r>
            <w:r w:rsidRPr="003F7043">
              <w:rPr>
                <w:rFonts w:hint="eastAsia"/>
                <w:color w:val="auto"/>
                <w:sz w:val="24"/>
              </w:rPr>
              <w:t>4</w:t>
            </w:r>
            <w:r w:rsidRPr="003F7043">
              <w:rPr>
                <w:rFonts w:hint="eastAsia"/>
                <w:color w:val="auto"/>
                <w:sz w:val="24"/>
              </w:rPr>
              <w:t>人，行政人员</w:t>
            </w:r>
            <w:r w:rsidRPr="003F7043">
              <w:rPr>
                <w:rFonts w:hint="eastAsia"/>
                <w:color w:val="auto"/>
                <w:sz w:val="24"/>
              </w:rPr>
              <w:t>1</w:t>
            </w:r>
            <w:r w:rsidRPr="003F7043">
              <w:rPr>
                <w:rFonts w:hint="eastAsia"/>
                <w:color w:val="auto"/>
                <w:sz w:val="24"/>
              </w:rPr>
              <w:t>人，财务</w:t>
            </w:r>
            <w:r w:rsidRPr="003F7043">
              <w:rPr>
                <w:rFonts w:hint="eastAsia"/>
                <w:color w:val="auto"/>
                <w:sz w:val="24"/>
              </w:rPr>
              <w:t>2</w:t>
            </w:r>
            <w:r w:rsidRPr="003F7043">
              <w:rPr>
                <w:rFonts w:hint="eastAsia"/>
                <w:color w:val="auto"/>
                <w:sz w:val="24"/>
              </w:rPr>
              <w:t>人</w:t>
            </w:r>
            <w:r w:rsidRPr="003F7043">
              <w:rPr>
                <w:rFonts w:hint="eastAsia"/>
                <w:color w:val="auto"/>
                <w:sz w:val="24"/>
              </w:rPr>
              <w:t xml:space="preserve"> </w:t>
            </w:r>
            <w:r w:rsidRPr="003F7043">
              <w:rPr>
                <w:rFonts w:hint="eastAsia"/>
                <w:color w:val="auto"/>
                <w:sz w:val="24"/>
              </w:rPr>
              <w:t>，生产工人</w:t>
            </w:r>
            <w:r w:rsidRPr="003F7043">
              <w:rPr>
                <w:rFonts w:hint="eastAsia"/>
                <w:color w:val="auto"/>
                <w:sz w:val="24"/>
              </w:rPr>
              <w:t>12</w:t>
            </w:r>
            <w:r w:rsidRPr="003F7043">
              <w:rPr>
                <w:rFonts w:hint="eastAsia"/>
                <w:color w:val="auto"/>
                <w:sz w:val="24"/>
              </w:rPr>
              <w:t>人。提供员工住宿</w:t>
            </w:r>
            <w:r w:rsidR="00480F9C" w:rsidRPr="003F7043">
              <w:rPr>
                <w:rFonts w:hint="eastAsia"/>
                <w:color w:val="auto"/>
                <w:sz w:val="24"/>
              </w:rPr>
              <w:t>，</w:t>
            </w:r>
            <w:r w:rsidR="005D1248" w:rsidRPr="003F7043">
              <w:rPr>
                <w:rFonts w:hint="eastAsia"/>
                <w:color w:val="auto"/>
                <w:sz w:val="24"/>
              </w:rPr>
              <w:t>不提供餐饮，</w:t>
            </w:r>
            <w:r w:rsidR="00480F9C" w:rsidRPr="003F7043">
              <w:rPr>
                <w:rFonts w:hint="eastAsia"/>
                <w:color w:val="auto"/>
                <w:sz w:val="24"/>
              </w:rPr>
              <w:t>年工作时间</w:t>
            </w:r>
            <w:r w:rsidR="00480F9C" w:rsidRPr="003F7043">
              <w:rPr>
                <w:color w:val="auto"/>
                <w:sz w:val="24"/>
              </w:rPr>
              <w:t>30</w:t>
            </w:r>
            <w:r w:rsidR="00480F9C" w:rsidRPr="003F7043">
              <w:rPr>
                <w:rFonts w:hint="eastAsia"/>
                <w:color w:val="auto"/>
                <w:sz w:val="24"/>
              </w:rPr>
              <w:t>0</w:t>
            </w:r>
            <w:r w:rsidR="00480F9C" w:rsidRPr="003F7043">
              <w:rPr>
                <w:rFonts w:hint="eastAsia"/>
                <w:color w:val="auto"/>
                <w:sz w:val="24"/>
              </w:rPr>
              <w:t>天，</w:t>
            </w:r>
            <w:r w:rsidR="00480F9C" w:rsidRPr="003F7043">
              <w:rPr>
                <w:rFonts w:hint="eastAsia"/>
                <w:color w:val="auto"/>
                <w:sz w:val="24"/>
              </w:rPr>
              <w:t>3</w:t>
            </w:r>
            <w:r w:rsidR="00480F9C" w:rsidRPr="003F7043">
              <w:rPr>
                <w:rFonts w:hint="eastAsia"/>
                <w:color w:val="auto"/>
                <w:sz w:val="24"/>
              </w:rPr>
              <w:t>班</w:t>
            </w:r>
            <w:r w:rsidRPr="003F7043">
              <w:rPr>
                <w:rFonts w:hint="eastAsia"/>
                <w:color w:val="auto"/>
                <w:sz w:val="24"/>
              </w:rPr>
              <w:t>倒</w:t>
            </w:r>
            <w:r w:rsidR="00480F9C" w:rsidRPr="003F7043">
              <w:rPr>
                <w:rFonts w:hint="eastAsia"/>
                <w:color w:val="auto"/>
                <w:sz w:val="24"/>
              </w:rPr>
              <w:t>，</w:t>
            </w:r>
            <w:r w:rsidR="00480F9C" w:rsidRPr="003F7043">
              <w:rPr>
                <w:rFonts w:hint="eastAsia"/>
                <w:color w:val="auto"/>
                <w:sz w:val="24"/>
              </w:rPr>
              <w:t>24h</w:t>
            </w:r>
            <w:r w:rsidR="00480F9C" w:rsidRPr="003F7043">
              <w:rPr>
                <w:rFonts w:hint="eastAsia"/>
                <w:color w:val="auto"/>
                <w:sz w:val="24"/>
              </w:rPr>
              <w:t>。</w:t>
            </w:r>
          </w:p>
        </w:tc>
      </w:tr>
      <w:tr w:rsidR="002A4B6B" w:rsidRPr="003F7043" w14:paraId="7AE7FFD7" w14:textId="77777777" w:rsidTr="00E67F78">
        <w:trPr>
          <w:trHeight w:val="90"/>
          <w:jc w:val="center"/>
        </w:trPr>
        <w:tc>
          <w:tcPr>
            <w:tcW w:w="9366" w:type="dxa"/>
            <w:gridSpan w:val="9"/>
            <w:tcBorders>
              <w:top w:val="single" w:sz="4" w:space="0" w:color="auto"/>
            </w:tcBorders>
            <w:vAlign w:val="center"/>
          </w:tcPr>
          <w:p w14:paraId="076DD3DD" w14:textId="77777777" w:rsidR="002A4B6B" w:rsidRPr="003F7043" w:rsidRDefault="00480F9C">
            <w:pPr>
              <w:spacing w:line="360" w:lineRule="auto"/>
              <w:rPr>
                <w:b/>
                <w:sz w:val="24"/>
                <w:szCs w:val="24"/>
              </w:rPr>
            </w:pPr>
            <w:r w:rsidRPr="003F7043">
              <w:rPr>
                <w:b/>
                <w:sz w:val="24"/>
                <w:szCs w:val="24"/>
              </w:rPr>
              <w:lastRenderedPageBreak/>
              <w:t>与本项目有关的原有污染情况及主要环境问题：</w:t>
            </w:r>
          </w:p>
          <w:p w14:paraId="1B6568A7" w14:textId="663E95DB" w:rsidR="002A4B6B" w:rsidRPr="003F7043" w:rsidRDefault="00480F9C">
            <w:pPr>
              <w:spacing w:line="360" w:lineRule="auto"/>
              <w:ind w:firstLineChars="200" w:firstLine="480"/>
              <w:rPr>
                <w:sz w:val="24"/>
                <w:szCs w:val="24"/>
              </w:rPr>
            </w:pPr>
            <w:r w:rsidRPr="003F7043">
              <w:rPr>
                <w:rFonts w:hint="eastAsia"/>
                <w:sz w:val="24"/>
                <w:szCs w:val="24"/>
              </w:rPr>
              <w:t>根据现场踏勘及建设单位提供资料，</w:t>
            </w:r>
            <w:r w:rsidR="003447C0" w:rsidRPr="003F7043">
              <w:rPr>
                <w:rFonts w:hint="eastAsia"/>
                <w:bCs/>
                <w:sz w:val="24"/>
                <w:szCs w:val="24"/>
              </w:rPr>
              <w:t>黑石（杨凌）新材料科技有限公司</w:t>
            </w:r>
            <w:r w:rsidRPr="003F7043">
              <w:rPr>
                <w:rFonts w:hint="eastAsia"/>
                <w:bCs/>
                <w:sz w:val="24"/>
                <w:szCs w:val="24"/>
              </w:rPr>
              <w:t>于</w:t>
            </w:r>
            <w:r w:rsidRPr="003F7043">
              <w:rPr>
                <w:rFonts w:hint="eastAsia"/>
                <w:bCs/>
                <w:sz w:val="24"/>
                <w:szCs w:val="24"/>
              </w:rPr>
              <w:t>2</w:t>
            </w:r>
            <w:r w:rsidRPr="003F7043">
              <w:rPr>
                <w:bCs/>
                <w:sz w:val="24"/>
                <w:szCs w:val="24"/>
              </w:rPr>
              <w:t>018</w:t>
            </w:r>
            <w:r w:rsidRPr="003F7043">
              <w:rPr>
                <w:rFonts w:hint="eastAsia"/>
                <w:bCs/>
                <w:sz w:val="24"/>
                <w:szCs w:val="24"/>
              </w:rPr>
              <w:t>年</w:t>
            </w:r>
            <w:r w:rsidR="005D1248" w:rsidRPr="003F7043">
              <w:rPr>
                <w:bCs/>
                <w:sz w:val="24"/>
                <w:szCs w:val="24"/>
              </w:rPr>
              <w:t>10</w:t>
            </w:r>
            <w:r w:rsidRPr="003F7043">
              <w:rPr>
                <w:rFonts w:hint="eastAsia"/>
                <w:bCs/>
                <w:sz w:val="24"/>
                <w:szCs w:val="24"/>
              </w:rPr>
              <w:t>月</w:t>
            </w:r>
            <w:r w:rsidR="005D1248" w:rsidRPr="003F7043">
              <w:rPr>
                <w:rFonts w:hint="eastAsia"/>
                <w:bCs/>
                <w:sz w:val="24"/>
                <w:szCs w:val="24"/>
              </w:rPr>
              <w:t>开始</w:t>
            </w:r>
            <w:r w:rsidRPr="003F7043">
              <w:rPr>
                <w:rFonts w:hint="eastAsia"/>
                <w:bCs/>
                <w:sz w:val="24"/>
                <w:szCs w:val="24"/>
              </w:rPr>
              <w:t>进行建设</w:t>
            </w:r>
            <w:r w:rsidR="003447C0" w:rsidRPr="003F7043">
              <w:rPr>
                <w:rFonts w:hint="eastAsia"/>
                <w:sz w:val="24"/>
                <w:szCs w:val="24"/>
              </w:rPr>
              <w:t>黑石新能源研发生产中心项目</w:t>
            </w:r>
            <w:r w:rsidR="005D1248" w:rsidRPr="003F7043">
              <w:rPr>
                <w:rFonts w:hint="eastAsia"/>
                <w:sz w:val="24"/>
                <w:szCs w:val="24"/>
              </w:rPr>
              <w:t>，</w:t>
            </w:r>
            <w:r w:rsidR="00E67F78">
              <w:rPr>
                <w:rFonts w:hint="eastAsia"/>
                <w:sz w:val="24"/>
                <w:szCs w:val="24"/>
              </w:rPr>
              <w:t>所租厂房为园区自建厂房，</w:t>
            </w:r>
            <w:r w:rsidR="005D1248" w:rsidRPr="003F7043">
              <w:rPr>
                <w:rFonts w:hint="eastAsia"/>
                <w:sz w:val="24"/>
                <w:szCs w:val="24"/>
              </w:rPr>
              <w:t>无原有污染情况</w:t>
            </w:r>
            <w:r w:rsidRPr="003F7043">
              <w:rPr>
                <w:rFonts w:hint="eastAsia"/>
                <w:bCs/>
                <w:sz w:val="24"/>
                <w:szCs w:val="24"/>
              </w:rPr>
              <w:t>。</w:t>
            </w:r>
          </w:p>
          <w:p w14:paraId="1C6C9E52" w14:textId="77777777" w:rsidR="002A4B6B" w:rsidRPr="003F7043" w:rsidRDefault="002A4B6B">
            <w:pPr>
              <w:pStyle w:val="affff"/>
              <w:spacing w:line="240" w:lineRule="auto"/>
              <w:ind w:leftChars="200" w:left="420" w:right="0" w:firstLine="0"/>
              <w:jc w:val="center"/>
              <w:rPr>
                <w:b/>
                <w:bCs/>
                <w:kern w:val="2"/>
                <w:sz w:val="21"/>
                <w:szCs w:val="21"/>
              </w:rPr>
            </w:pPr>
          </w:p>
          <w:p w14:paraId="0E02667D" w14:textId="77777777" w:rsidR="002A4B6B" w:rsidRPr="003F7043" w:rsidRDefault="002A4B6B">
            <w:pPr>
              <w:pStyle w:val="afff4"/>
              <w:ind w:firstLineChars="0" w:firstLine="0"/>
              <w:jc w:val="left"/>
              <w:rPr>
                <w:color w:val="auto"/>
                <w:sz w:val="24"/>
              </w:rPr>
            </w:pPr>
          </w:p>
          <w:p w14:paraId="0D2293D1" w14:textId="77777777" w:rsidR="000C693A" w:rsidRPr="003F7043" w:rsidRDefault="000C693A">
            <w:pPr>
              <w:pStyle w:val="afff4"/>
              <w:ind w:firstLineChars="0" w:firstLine="0"/>
              <w:jc w:val="left"/>
              <w:rPr>
                <w:color w:val="auto"/>
                <w:sz w:val="24"/>
              </w:rPr>
            </w:pPr>
          </w:p>
          <w:p w14:paraId="028D7A91" w14:textId="77777777" w:rsidR="000C693A" w:rsidRPr="003F7043" w:rsidRDefault="000C693A">
            <w:pPr>
              <w:pStyle w:val="afff4"/>
              <w:ind w:firstLineChars="0" w:firstLine="0"/>
              <w:jc w:val="left"/>
              <w:rPr>
                <w:color w:val="auto"/>
                <w:sz w:val="24"/>
              </w:rPr>
            </w:pPr>
          </w:p>
          <w:p w14:paraId="08A3C4A7" w14:textId="77777777" w:rsidR="000C693A" w:rsidRPr="003F7043" w:rsidRDefault="000C693A">
            <w:pPr>
              <w:pStyle w:val="afff4"/>
              <w:ind w:firstLineChars="0" w:firstLine="0"/>
              <w:jc w:val="left"/>
              <w:rPr>
                <w:color w:val="auto"/>
                <w:sz w:val="24"/>
              </w:rPr>
            </w:pPr>
          </w:p>
          <w:p w14:paraId="0DBBE216" w14:textId="77777777" w:rsidR="000C693A" w:rsidRPr="003F7043" w:rsidRDefault="000C693A">
            <w:pPr>
              <w:pStyle w:val="afff4"/>
              <w:ind w:firstLineChars="0" w:firstLine="0"/>
              <w:jc w:val="left"/>
              <w:rPr>
                <w:color w:val="auto"/>
                <w:sz w:val="24"/>
              </w:rPr>
            </w:pPr>
          </w:p>
          <w:p w14:paraId="7BDD1EED" w14:textId="77777777" w:rsidR="000C693A" w:rsidRPr="003F7043" w:rsidRDefault="000C693A">
            <w:pPr>
              <w:pStyle w:val="afff4"/>
              <w:ind w:firstLineChars="0" w:firstLine="0"/>
              <w:jc w:val="left"/>
              <w:rPr>
                <w:color w:val="auto"/>
                <w:sz w:val="24"/>
              </w:rPr>
            </w:pPr>
          </w:p>
          <w:p w14:paraId="6CF85CD9" w14:textId="77777777" w:rsidR="000C693A" w:rsidRPr="003F7043" w:rsidRDefault="000C693A">
            <w:pPr>
              <w:pStyle w:val="afff4"/>
              <w:ind w:firstLineChars="0" w:firstLine="0"/>
              <w:jc w:val="left"/>
              <w:rPr>
                <w:color w:val="auto"/>
                <w:sz w:val="24"/>
              </w:rPr>
            </w:pPr>
          </w:p>
          <w:p w14:paraId="0F0EE4E6" w14:textId="77777777" w:rsidR="000C693A" w:rsidRPr="003F7043" w:rsidRDefault="000C693A">
            <w:pPr>
              <w:pStyle w:val="afff4"/>
              <w:ind w:firstLineChars="0" w:firstLine="0"/>
              <w:jc w:val="left"/>
              <w:rPr>
                <w:color w:val="auto"/>
                <w:sz w:val="24"/>
              </w:rPr>
            </w:pPr>
          </w:p>
          <w:p w14:paraId="49700CF8" w14:textId="77777777" w:rsidR="000C693A" w:rsidRPr="003F7043" w:rsidRDefault="000C693A">
            <w:pPr>
              <w:pStyle w:val="afff4"/>
              <w:ind w:firstLineChars="0" w:firstLine="0"/>
              <w:jc w:val="left"/>
              <w:rPr>
                <w:color w:val="auto"/>
                <w:sz w:val="24"/>
              </w:rPr>
            </w:pPr>
          </w:p>
          <w:p w14:paraId="6AAE4F85" w14:textId="77777777" w:rsidR="000C693A" w:rsidRPr="003F7043" w:rsidRDefault="000C693A">
            <w:pPr>
              <w:pStyle w:val="afff4"/>
              <w:ind w:firstLineChars="0" w:firstLine="0"/>
              <w:jc w:val="left"/>
              <w:rPr>
                <w:color w:val="auto"/>
                <w:sz w:val="24"/>
              </w:rPr>
            </w:pPr>
          </w:p>
          <w:p w14:paraId="3C2DA1D2" w14:textId="77777777" w:rsidR="000C693A" w:rsidRPr="003F7043" w:rsidRDefault="000C693A">
            <w:pPr>
              <w:pStyle w:val="afff4"/>
              <w:ind w:firstLineChars="0" w:firstLine="0"/>
              <w:jc w:val="left"/>
              <w:rPr>
                <w:color w:val="auto"/>
                <w:sz w:val="24"/>
              </w:rPr>
            </w:pPr>
          </w:p>
          <w:p w14:paraId="3DA5BC79" w14:textId="77777777" w:rsidR="000C693A" w:rsidRPr="003F7043" w:rsidRDefault="000C693A">
            <w:pPr>
              <w:pStyle w:val="afff4"/>
              <w:ind w:firstLineChars="0" w:firstLine="0"/>
              <w:jc w:val="left"/>
              <w:rPr>
                <w:color w:val="auto"/>
                <w:sz w:val="24"/>
              </w:rPr>
            </w:pPr>
          </w:p>
          <w:p w14:paraId="1A3C36DD" w14:textId="77777777" w:rsidR="000C693A" w:rsidRPr="003F7043" w:rsidRDefault="000C693A">
            <w:pPr>
              <w:pStyle w:val="afff4"/>
              <w:ind w:firstLineChars="0" w:firstLine="0"/>
              <w:jc w:val="left"/>
              <w:rPr>
                <w:color w:val="auto"/>
                <w:sz w:val="24"/>
              </w:rPr>
            </w:pPr>
          </w:p>
          <w:p w14:paraId="13118C03" w14:textId="77777777" w:rsidR="000C693A" w:rsidRPr="003F7043" w:rsidRDefault="000C693A">
            <w:pPr>
              <w:pStyle w:val="afff4"/>
              <w:ind w:firstLineChars="0" w:firstLine="0"/>
              <w:jc w:val="left"/>
              <w:rPr>
                <w:color w:val="auto"/>
                <w:sz w:val="24"/>
              </w:rPr>
            </w:pPr>
          </w:p>
          <w:p w14:paraId="23350CC2" w14:textId="77777777" w:rsidR="000C693A" w:rsidRPr="003F7043" w:rsidRDefault="000C693A">
            <w:pPr>
              <w:pStyle w:val="afff4"/>
              <w:ind w:firstLineChars="0" w:firstLine="0"/>
              <w:jc w:val="left"/>
              <w:rPr>
                <w:color w:val="auto"/>
                <w:sz w:val="24"/>
              </w:rPr>
            </w:pPr>
          </w:p>
          <w:p w14:paraId="453734C2" w14:textId="77777777" w:rsidR="000C693A" w:rsidRPr="003F7043" w:rsidRDefault="000C693A">
            <w:pPr>
              <w:pStyle w:val="afff4"/>
              <w:ind w:firstLineChars="0" w:firstLine="0"/>
              <w:jc w:val="left"/>
              <w:rPr>
                <w:color w:val="auto"/>
                <w:sz w:val="24"/>
              </w:rPr>
            </w:pPr>
          </w:p>
          <w:p w14:paraId="71EFDED9" w14:textId="77777777" w:rsidR="000C693A" w:rsidRPr="003F7043" w:rsidRDefault="000C693A">
            <w:pPr>
              <w:pStyle w:val="afff4"/>
              <w:ind w:firstLineChars="0" w:firstLine="0"/>
              <w:jc w:val="left"/>
              <w:rPr>
                <w:color w:val="auto"/>
                <w:sz w:val="24"/>
              </w:rPr>
            </w:pPr>
          </w:p>
          <w:p w14:paraId="1A452C03" w14:textId="77777777" w:rsidR="000C693A" w:rsidRPr="003F7043" w:rsidRDefault="000C693A">
            <w:pPr>
              <w:pStyle w:val="afff4"/>
              <w:ind w:firstLineChars="0" w:firstLine="0"/>
              <w:jc w:val="left"/>
              <w:rPr>
                <w:color w:val="auto"/>
                <w:sz w:val="24"/>
              </w:rPr>
            </w:pPr>
          </w:p>
          <w:p w14:paraId="6AB62842" w14:textId="77777777" w:rsidR="000C693A" w:rsidRPr="003F7043" w:rsidRDefault="000C693A">
            <w:pPr>
              <w:pStyle w:val="afff4"/>
              <w:ind w:firstLineChars="0" w:firstLine="0"/>
              <w:jc w:val="left"/>
              <w:rPr>
                <w:color w:val="auto"/>
                <w:sz w:val="24"/>
              </w:rPr>
            </w:pPr>
          </w:p>
          <w:p w14:paraId="72712D69" w14:textId="77777777" w:rsidR="005D1248" w:rsidRPr="00E67F78" w:rsidRDefault="005D1248">
            <w:pPr>
              <w:pStyle w:val="afff4"/>
              <w:ind w:firstLineChars="0" w:firstLine="0"/>
              <w:jc w:val="left"/>
              <w:rPr>
                <w:color w:val="auto"/>
                <w:sz w:val="24"/>
              </w:rPr>
            </w:pPr>
          </w:p>
        </w:tc>
      </w:tr>
    </w:tbl>
    <w:p w14:paraId="314ECE1F" w14:textId="77777777" w:rsidR="002A4B6B" w:rsidRPr="003F7043" w:rsidRDefault="002A4B6B">
      <w:pPr>
        <w:outlineLvl w:val="0"/>
        <w:rPr>
          <w:rFonts w:eastAsia="黑体"/>
          <w:sz w:val="30"/>
        </w:rPr>
        <w:sectPr w:rsidR="002A4B6B" w:rsidRPr="003F7043">
          <w:footerReference w:type="default" r:id="rId12"/>
          <w:pgSz w:w="11906" w:h="16838"/>
          <w:pgMar w:top="1418" w:right="1474" w:bottom="1247" w:left="1588" w:header="851" w:footer="992" w:gutter="0"/>
          <w:pgNumType w:start="1"/>
          <w:cols w:space="720"/>
          <w:docGrid w:type="lines" w:linePitch="312"/>
        </w:sectPr>
      </w:pPr>
      <w:bookmarkStart w:id="6" w:name="_Toc436122449"/>
    </w:p>
    <w:p w14:paraId="37464E35" w14:textId="77777777" w:rsidR="002A4B6B" w:rsidRPr="003F7043" w:rsidRDefault="00480F9C">
      <w:pPr>
        <w:outlineLvl w:val="0"/>
        <w:rPr>
          <w:rFonts w:eastAsia="黑体"/>
          <w:sz w:val="30"/>
        </w:rPr>
      </w:pPr>
      <w:r w:rsidRPr="003F7043">
        <w:rPr>
          <w:rFonts w:eastAsia="黑体"/>
          <w:sz w:val="30"/>
        </w:rPr>
        <w:lastRenderedPageBreak/>
        <w:t>建设项目所在地自然环境简况</w:t>
      </w:r>
      <w:bookmarkEnd w:id="6"/>
    </w:p>
    <w:tbl>
      <w:tblPr>
        <w:tblW w:w="9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060"/>
      </w:tblGrid>
      <w:tr w:rsidR="002A4B6B" w:rsidRPr="003F7043" w14:paraId="75FB2330" w14:textId="77777777">
        <w:trPr>
          <w:trHeight w:val="13147"/>
          <w:jc w:val="center"/>
        </w:trPr>
        <w:tc>
          <w:tcPr>
            <w:tcW w:w="9060" w:type="dxa"/>
          </w:tcPr>
          <w:p w14:paraId="1F332404" w14:textId="77777777" w:rsidR="002A4B6B" w:rsidRPr="003F7043" w:rsidRDefault="00480F9C">
            <w:pPr>
              <w:spacing w:line="360" w:lineRule="auto"/>
              <w:rPr>
                <w:b/>
                <w:sz w:val="24"/>
              </w:rPr>
            </w:pPr>
            <w:r w:rsidRPr="003F7043">
              <w:rPr>
                <w:b/>
                <w:sz w:val="24"/>
              </w:rPr>
              <w:t>自然环境简况（地形、地貌、地质、气候、气象、水文、植被、生物多样性等）</w:t>
            </w:r>
          </w:p>
          <w:p w14:paraId="07F9825A" w14:textId="77777777" w:rsidR="002A4B6B" w:rsidRPr="003F7043" w:rsidRDefault="00480F9C">
            <w:pPr>
              <w:pStyle w:val="af"/>
              <w:adjustRightInd w:val="0"/>
              <w:spacing w:line="360" w:lineRule="auto"/>
              <w:ind w:firstLineChars="200" w:firstLine="482"/>
              <w:rPr>
                <w:rFonts w:ascii="Times New Roman" w:eastAsia="宋体"/>
                <w:b/>
                <w:snapToGrid/>
                <w:spacing w:val="0"/>
                <w:kern w:val="2"/>
                <w:sz w:val="24"/>
              </w:rPr>
            </w:pPr>
            <w:r w:rsidRPr="003F7043">
              <w:rPr>
                <w:rFonts w:ascii="Times New Roman" w:eastAsia="宋体"/>
                <w:b/>
                <w:snapToGrid/>
                <w:spacing w:val="0"/>
                <w:kern w:val="2"/>
                <w:sz w:val="24"/>
              </w:rPr>
              <w:t>1</w:t>
            </w:r>
            <w:r w:rsidRPr="003F7043">
              <w:rPr>
                <w:rFonts w:ascii="Times New Roman" w:eastAsia="宋体"/>
                <w:b/>
                <w:snapToGrid/>
                <w:spacing w:val="0"/>
                <w:kern w:val="2"/>
                <w:sz w:val="24"/>
              </w:rPr>
              <w:t>、地理位置</w:t>
            </w:r>
          </w:p>
          <w:p w14:paraId="0A0A6275" w14:textId="77777777" w:rsidR="008A6B23" w:rsidRPr="003F7043" w:rsidRDefault="008A6B23" w:rsidP="008A6B23">
            <w:pPr>
              <w:pStyle w:val="af"/>
              <w:widowControl/>
              <w:adjustRightInd w:val="0"/>
              <w:spacing w:line="360" w:lineRule="auto"/>
              <w:ind w:firstLineChars="200"/>
              <w:rPr>
                <w:rFonts w:ascii="Times New Roman" w:eastAsia="宋体"/>
                <w:snapToGrid/>
                <w:spacing w:val="0"/>
                <w:kern w:val="2"/>
                <w:sz w:val="24"/>
              </w:rPr>
            </w:pPr>
            <w:r w:rsidRPr="003F7043">
              <w:rPr>
                <w:rFonts w:ascii="Times New Roman" w:eastAsia="宋体"/>
                <w:snapToGrid/>
                <w:spacing w:val="0"/>
                <w:kern w:val="2"/>
                <w:sz w:val="24"/>
              </w:rPr>
              <w:t>杨陵区，陕西省</w:t>
            </w:r>
            <w:hyperlink r:id="rId13" w:tgtFrame="_blank" w:history="1">
              <w:r w:rsidRPr="003F7043">
                <w:rPr>
                  <w:rFonts w:ascii="Times New Roman" w:eastAsia="宋体"/>
                  <w:snapToGrid/>
                  <w:spacing w:val="0"/>
                  <w:kern w:val="2"/>
                  <w:sz w:val="24"/>
                </w:rPr>
                <w:t>咸阳</w:t>
              </w:r>
            </w:hyperlink>
            <w:r w:rsidRPr="003F7043">
              <w:rPr>
                <w:rFonts w:ascii="Times New Roman" w:eastAsia="宋体"/>
                <w:snapToGrid/>
                <w:spacing w:val="0"/>
                <w:kern w:val="2"/>
                <w:sz w:val="24"/>
              </w:rPr>
              <w:t>市辖区（正式行政区划），名义上杨陵区隶属于咸阳市管辖，但其正式行政管辖权限交由杨凌示范区管委会行使（即实际意义上属于杨凌示范区管理的下辖区）。因辖区内有隋文帝</w:t>
            </w:r>
            <w:hyperlink r:id="rId14" w:tgtFrame="_blank" w:history="1">
              <w:r w:rsidRPr="003F7043">
                <w:rPr>
                  <w:rFonts w:ascii="Times New Roman" w:eastAsia="宋体"/>
                  <w:snapToGrid/>
                  <w:spacing w:val="0"/>
                  <w:kern w:val="2"/>
                  <w:sz w:val="24"/>
                </w:rPr>
                <w:t>杨坚</w:t>
              </w:r>
            </w:hyperlink>
            <w:r w:rsidRPr="003F7043">
              <w:rPr>
                <w:rFonts w:ascii="Times New Roman" w:eastAsia="宋体"/>
                <w:snapToGrid/>
                <w:spacing w:val="0"/>
                <w:kern w:val="2"/>
                <w:sz w:val="24"/>
              </w:rPr>
              <w:t>的</w:t>
            </w:r>
            <w:hyperlink r:id="rId15" w:tgtFrame="_blank" w:history="1">
              <w:r w:rsidRPr="003F7043">
                <w:rPr>
                  <w:rFonts w:ascii="Times New Roman" w:eastAsia="宋体"/>
                  <w:snapToGrid/>
                  <w:spacing w:val="0"/>
                  <w:kern w:val="2"/>
                  <w:sz w:val="24"/>
                </w:rPr>
                <w:t>泰陵</w:t>
              </w:r>
            </w:hyperlink>
            <w:r w:rsidRPr="003F7043">
              <w:rPr>
                <w:rFonts w:ascii="Times New Roman" w:eastAsia="宋体"/>
                <w:snapToGrid/>
                <w:spacing w:val="0"/>
                <w:kern w:val="2"/>
                <w:sz w:val="24"/>
              </w:rPr>
              <w:t>而得名。位于陕西</w:t>
            </w:r>
            <w:hyperlink r:id="rId16" w:tgtFrame="_blank" w:history="1">
              <w:r w:rsidRPr="003F7043">
                <w:rPr>
                  <w:rFonts w:ascii="Times New Roman" w:eastAsia="宋体"/>
                  <w:snapToGrid/>
                  <w:spacing w:val="0"/>
                  <w:kern w:val="2"/>
                  <w:sz w:val="24"/>
                </w:rPr>
                <w:t>关中平原</w:t>
              </w:r>
            </w:hyperlink>
            <w:r w:rsidRPr="003F7043">
              <w:rPr>
                <w:rFonts w:ascii="Times New Roman" w:eastAsia="宋体"/>
                <w:snapToGrid/>
                <w:spacing w:val="0"/>
                <w:kern w:val="2"/>
                <w:sz w:val="24"/>
              </w:rPr>
              <w:t>中部，东距省会</w:t>
            </w:r>
            <w:hyperlink r:id="rId17" w:tgtFrame="_blank" w:history="1">
              <w:r w:rsidRPr="003F7043">
                <w:rPr>
                  <w:rFonts w:ascii="Times New Roman" w:eastAsia="宋体"/>
                  <w:snapToGrid/>
                  <w:spacing w:val="0"/>
                  <w:kern w:val="2"/>
                  <w:sz w:val="24"/>
                </w:rPr>
                <w:t>西安市</w:t>
              </w:r>
            </w:hyperlink>
            <w:r w:rsidRPr="003F7043">
              <w:rPr>
                <w:rFonts w:ascii="Times New Roman" w:eastAsia="宋体"/>
                <w:snapToGrid/>
                <w:spacing w:val="0"/>
                <w:kern w:val="2"/>
                <w:sz w:val="24"/>
              </w:rPr>
              <w:t>82</w:t>
            </w:r>
            <w:r w:rsidRPr="003F7043">
              <w:rPr>
                <w:rFonts w:ascii="Times New Roman" w:eastAsia="宋体"/>
                <w:snapToGrid/>
                <w:spacing w:val="0"/>
                <w:kern w:val="2"/>
                <w:sz w:val="24"/>
              </w:rPr>
              <w:t>公里，西距</w:t>
            </w:r>
            <w:hyperlink r:id="rId18" w:tgtFrame="_blank" w:history="1">
              <w:r w:rsidRPr="003F7043">
                <w:rPr>
                  <w:rFonts w:ascii="Times New Roman" w:eastAsia="宋体"/>
                  <w:snapToGrid/>
                  <w:spacing w:val="0"/>
                  <w:kern w:val="2"/>
                  <w:sz w:val="24"/>
                </w:rPr>
                <w:t>宝鸡市</w:t>
              </w:r>
            </w:hyperlink>
            <w:r w:rsidRPr="003F7043">
              <w:rPr>
                <w:rFonts w:ascii="Times New Roman" w:eastAsia="宋体"/>
                <w:snapToGrid/>
                <w:spacing w:val="0"/>
                <w:kern w:val="2"/>
                <w:sz w:val="24"/>
              </w:rPr>
              <w:t>86</w:t>
            </w:r>
            <w:r w:rsidRPr="003F7043">
              <w:rPr>
                <w:rFonts w:ascii="Times New Roman" w:eastAsia="宋体"/>
                <w:snapToGrid/>
                <w:spacing w:val="0"/>
                <w:kern w:val="2"/>
                <w:sz w:val="24"/>
              </w:rPr>
              <w:t>公里。</w:t>
            </w:r>
          </w:p>
          <w:p w14:paraId="4B6FD8FA" w14:textId="77777777" w:rsidR="002A4B6B" w:rsidRPr="003F7043" w:rsidRDefault="005D1248" w:rsidP="008A6B23">
            <w:pPr>
              <w:pStyle w:val="af"/>
              <w:widowControl/>
              <w:adjustRightInd w:val="0"/>
              <w:spacing w:line="360" w:lineRule="auto"/>
              <w:ind w:firstLineChars="200"/>
              <w:rPr>
                <w:rFonts w:ascii="Times New Roman" w:eastAsia="宋体"/>
                <w:snapToGrid/>
                <w:spacing w:val="0"/>
                <w:kern w:val="2"/>
                <w:sz w:val="24"/>
              </w:rPr>
            </w:pPr>
            <w:r w:rsidRPr="003F7043">
              <w:rPr>
                <w:rFonts w:ascii="Times New Roman" w:eastAsia="宋体"/>
                <w:snapToGrid/>
                <w:spacing w:val="0"/>
                <w:kern w:val="2"/>
                <w:sz w:val="24"/>
              </w:rPr>
              <w:t>杨凌农业高新技术产业示范区</w:t>
            </w:r>
            <w:r w:rsidR="008A6B23" w:rsidRPr="003F7043">
              <w:rPr>
                <w:rFonts w:ascii="Times New Roman" w:eastAsia="宋体" w:hint="eastAsia"/>
                <w:snapToGrid/>
                <w:spacing w:val="0"/>
                <w:kern w:val="2"/>
                <w:sz w:val="24"/>
              </w:rPr>
              <w:t>，</w:t>
            </w:r>
            <w:hyperlink r:id="rId19" w:tgtFrame="_blank" w:history="1">
              <w:r w:rsidRPr="003F7043">
                <w:rPr>
                  <w:rFonts w:ascii="Times New Roman" w:eastAsia="宋体"/>
                  <w:snapToGrid/>
                  <w:spacing w:val="0"/>
                  <w:kern w:val="2"/>
                  <w:sz w:val="24"/>
                </w:rPr>
                <w:t>西安</w:t>
              </w:r>
            </w:hyperlink>
            <w:r w:rsidRPr="003F7043">
              <w:rPr>
                <w:rFonts w:ascii="Times New Roman" w:eastAsia="宋体"/>
                <w:snapToGrid/>
                <w:spacing w:val="0"/>
                <w:kern w:val="2"/>
                <w:sz w:val="24"/>
              </w:rPr>
              <w:t>市西部</w:t>
            </w:r>
            <w:r w:rsidRPr="003F7043">
              <w:rPr>
                <w:rFonts w:ascii="Times New Roman" w:eastAsia="宋体"/>
                <w:snapToGrid/>
                <w:spacing w:val="0"/>
                <w:kern w:val="2"/>
                <w:sz w:val="24"/>
              </w:rPr>
              <w:t>85</w:t>
            </w:r>
            <w:r w:rsidRPr="003F7043">
              <w:rPr>
                <w:rFonts w:ascii="Times New Roman" w:eastAsia="宋体"/>
                <w:snapToGrid/>
                <w:spacing w:val="0"/>
                <w:kern w:val="2"/>
                <w:sz w:val="24"/>
              </w:rPr>
              <w:t>公里处，地理坐标介于东经</w:t>
            </w:r>
            <w:r w:rsidRPr="003F7043">
              <w:rPr>
                <w:rFonts w:ascii="Times New Roman" w:eastAsia="宋体"/>
                <w:snapToGrid/>
                <w:spacing w:val="0"/>
                <w:kern w:val="2"/>
                <w:sz w:val="24"/>
              </w:rPr>
              <w:t>107°59′—108°08′</w:t>
            </w:r>
            <w:r w:rsidRPr="003F7043">
              <w:rPr>
                <w:rFonts w:ascii="Times New Roman" w:eastAsia="宋体"/>
                <w:snapToGrid/>
                <w:spacing w:val="0"/>
                <w:kern w:val="2"/>
                <w:sz w:val="24"/>
              </w:rPr>
              <w:t>，北纬</w:t>
            </w:r>
            <w:r w:rsidRPr="003F7043">
              <w:rPr>
                <w:rFonts w:ascii="Times New Roman" w:eastAsia="宋体"/>
                <w:snapToGrid/>
                <w:spacing w:val="0"/>
                <w:kern w:val="2"/>
                <w:sz w:val="24"/>
              </w:rPr>
              <w:t>34°14′—34°20′</w:t>
            </w:r>
            <w:r w:rsidRPr="003F7043">
              <w:rPr>
                <w:rFonts w:ascii="Times New Roman" w:eastAsia="宋体"/>
                <w:snapToGrid/>
                <w:spacing w:val="0"/>
                <w:kern w:val="2"/>
                <w:sz w:val="24"/>
              </w:rPr>
              <w:t>之间，东与</w:t>
            </w:r>
            <w:hyperlink r:id="rId20" w:tgtFrame="_blank" w:history="1">
              <w:r w:rsidRPr="003F7043">
                <w:rPr>
                  <w:rFonts w:ascii="Times New Roman" w:eastAsia="宋体"/>
                  <w:snapToGrid/>
                  <w:spacing w:val="0"/>
                  <w:kern w:val="2"/>
                  <w:sz w:val="24"/>
                </w:rPr>
                <w:t>武功县</w:t>
              </w:r>
            </w:hyperlink>
            <w:hyperlink r:id="rId21" w:tgtFrame="_blank" w:history="1">
              <w:r w:rsidRPr="003F7043">
                <w:rPr>
                  <w:rFonts w:ascii="Times New Roman" w:eastAsia="宋体"/>
                  <w:snapToGrid/>
                  <w:spacing w:val="0"/>
                  <w:kern w:val="2"/>
                  <w:sz w:val="24"/>
                </w:rPr>
                <w:t>大庄镇</w:t>
              </w:r>
            </w:hyperlink>
            <w:r w:rsidRPr="003F7043">
              <w:rPr>
                <w:rFonts w:ascii="Times New Roman" w:eastAsia="宋体"/>
                <w:snapToGrid/>
                <w:spacing w:val="0"/>
                <w:kern w:val="2"/>
                <w:sz w:val="24"/>
              </w:rPr>
              <w:t>以漆水河为界，南与</w:t>
            </w:r>
            <w:hyperlink r:id="rId22" w:tgtFrame="_blank" w:history="1">
              <w:r w:rsidRPr="003F7043">
                <w:rPr>
                  <w:rFonts w:ascii="Times New Roman" w:eastAsia="宋体"/>
                  <w:snapToGrid/>
                  <w:spacing w:val="0"/>
                  <w:kern w:val="2"/>
                  <w:sz w:val="24"/>
                </w:rPr>
                <w:t>周至县</w:t>
              </w:r>
            </w:hyperlink>
            <w:hyperlink r:id="rId23" w:tgtFrame="_blank" w:history="1">
              <w:r w:rsidRPr="003F7043">
                <w:rPr>
                  <w:rFonts w:ascii="Times New Roman" w:eastAsia="宋体"/>
                  <w:snapToGrid/>
                  <w:spacing w:val="0"/>
                  <w:kern w:val="2"/>
                  <w:sz w:val="24"/>
                </w:rPr>
                <w:t>哑柏镇</w:t>
              </w:r>
            </w:hyperlink>
            <w:r w:rsidRPr="003F7043">
              <w:rPr>
                <w:rFonts w:ascii="Times New Roman" w:eastAsia="宋体"/>
                <w:snapToGrid/>
                <w:spacing w:val="0"/>
                <w:kern w:val="2"/>
                <w:sz w:val="24"/>
              </w:rPr>
              <w:t>隔渭河相望，西与</w:t>
            </w:r>
            <w:hyperlink r:id="rId24" w:tgtFrame="_blank" w:history="1">
              <w:r w:rsidRPr="003F7043">
                <w:rPr>
                  <w:rFonts w:ascii="Times New Roman" w:eastAsia="宋体"/>
                  <w:snapToGrid/>
                  <w:spacing w:val="0"/>
                  <w:kern w:val="2"/>
                  <w:sz w:val="24"/>
                </w:rPr>
                <w:t>扶风县</w:t>
              </w:r>
            </w:hyperlink>
            <w:hyperlink r:id="rId25" w:tgtFrame="_blank" w:history="1">
              <w:r w:rsidRPr="003F7043">
                <w:rPr>
                  <w:rFonts w:ascii="Times New Roman" w:eastAsia="宋体"/>
                  <w:snapToGrid/>
                  <w:spacing w:val="0"/>
                  <w:kern w:val="2"/>
                  <w:sz w:val="24"/>
                </w:rPr>
                <w:t>绛帐镇</w:t>
              </w:r>
            </w:hyperlink>
            <w:r w:rsidRPr="003F7043">
              <w:rPr>
                <w:rFonts w:ascii="Times New Roman" w:eastAsia="宋体"/>
                <w:snapToGrid/>
                <w:spacing w:val="0"/>
                <w:kern w:val="2"/>
                <w:sz w:val="24"/>
              </w:rPr>
              <w:t>接壤，北依湋河与</w:t>
            </w:r>
            <w:hyperlink r:id="rId26" w:tgtFrame="_blank" w:history="1">
              <w:r w:rsidRPr="003F7043">
                <w:rPr>
                  <w:rFonts w:ascii="Times New Roman" w:eastAsia="宋体"/>
                  <w:snapToGrid/>
                  <w:spacing w:val="0"/>
                  <w:kern w:val="2"/>
                  <w:sz w:val="24"/>
                </w:rPr>
                <w:t>武功县</w:t>
              </w:r>
            </w:hyperlink>
            <w:hyperlink r:id="rId27" w:tgtFrame="_blank" w:history="1">
              <w:r w:rsidRPr="003F7043">
                <w:rPr>
                  <w:rFonts w:ascii="Times New Roman" w:eastAsia="宋体"/>
                  <w:snapToGrid/>
                  <w:spacing w:val="0"/>
                  <w:kern w:val="2"/>
                  <w:sz w:val="24"/>
                </w:rPr>
                <w:t>武功镇</w:t>
              </w:r>
            </w:hyperlink>
            <w:r w:rsidRPr="003F7043">
              <w:rPr>
                <w:rFonts w:ascii="Times New Roman" w:eastAsia="宋体"/>
                <w:snapToGrid/>
                <w:spacing w:val="0"/>
                <w:kern w:val="2"/>
                <w:sz w:val="24"/>
              </w:rPr>
              <w:t>、</w:t>
            </w:r>
            <w:hyperlink r:id="rId28" w:tgtFrame="_blank" w:history="1">
              <w:r w:rsidRPr="003F7043">
                <w:rPr>
                  <w:rFonts w:ascii="Times New Roman" w:eastAsia="宋体"/>
                  <w:snapToGrid/>
                  <w:spacing w:val="0"/>
                  <w:kern w:val="2"/>
                  <w:sz w:val="24"/>
                </w:rPr>
                <w:t>扶风县</w:t>
              </w:r>
            </w:hyperlink>
            <w:hyperlink r:id="rId29" w:tgtFrame="_blank" w:history="1">
              <w:r w:rsidRPr="003F7043">
                <w:rPr>
                  <w:rFonts w:ascii="Times New Roman" w:eastAsia="宋体"/>
                  <w:snapToGrid/>
                  <w:spacing w:val="0"/>
                  <w:kern w:val="2"/>
                  <w:sz w:val="24"/>
                </w:rPr>
                <w:t>杏林镇</w:t>
              </w:r>
            </w:hyperlink>
            <w:r w:rsidRPr="003F7043">
              <w:rPr>
                <w:rFonts w:ascii="Times New Roman" w:eastAsia="宋体"/>
                <w:snapToGrid/>
                <w:spacing w:val="0"/>
                <w:kern w:val="2"/>
                <w:sz w:val="24"/>
              </w:rPr>
              <w:t>相邻，东西长约</w:t>
            </w:r>
            <w:r w:rsidRPr="003F7043">
              <w:rPr>
                <w:rFonts w:ascii="Times New Roman" w:eastAsia="宋体"/>
                <w:snapToGrid/>
                <w:spacing w:val="0"/>
                <w:kern w:val="2"/>
                <w:sz w:val="24"/>
              </w:rPr>
              <w:t>16</w:t>
            </w:r>
            <w:r w:rsidRPr="003F7043">
              <w:rPr>
                <w:rFonts w:ascii="Times New Roman" w:eastAsia="宋体"/>
                <w:snapToGrid/>
                <w:spacing w:val="0"/>
                <w:kern w:val="2"/>
                <w:sz w:val="24"/>
              </w:rPr>
              <w:t>公里，南北宽约</w:t>
            </w:r>
            <w:r w:rsidRPr="003F7043">
              <w:rPr>
                <w:rFonts w:ascii="Times New Roman" w:eastAsia="宋体"/>
                <w:snapToGrid/>
                <w:spacing w:val="0"/>
                <w:kern w:val="2"/>
                <w:sz w:val="24"/>
              </w:rPr>
              <w:t>7</w:t>
            </w:r>
            <w:r w:rsidRPr="003F7043">
              <w:rPr>
                <w:rFonts w:ascii="Times New Roman" w:eastAsia="宋体"/>
                <w:snapToGrid/>
                <w:spacing w:val="0"/>
                <w:kern w:val="2"/>
                <w:sz w:val="24"/>
              </w:rPr>
              <w:t>公里，总面积</w:t>
            </w:r>
            <w:r w:rsidRPr="003F7043">
              <w:rPr>
                <w:rFonts w:ascii="Times New Roman" w:eastAsia="宋体"/>
                <w:snapToGrid/>
                <w:spacing w:val="0"/>
                <w:kern w:val="2"/>
                <w:sz w:val="24"/>
              </w:rPr>
              <w:t>135</w:t>
            </w:r>
            <w:r w:rsidRPr="003F7043">
              <w:rPr>
                <w:rFonts w:ascii="Times New Roman" w:eastAsia="宋体"/>
                <w:snapToGrid/>
                <w:spacing w:val="0"/>
                <w:kern w:val="2"/>
                <w:sz w:val="24"/>
              </w:rPr>
              <w:t>平方公里，城市规划区</w:t>
            </w:r>
            <w:r w:rsidRPr="003F7043">
              <w:rPr>
                <w:rFonts w:ascii="Times New Roman" w:eastAsia="宋体"/>
                <w:snapToGrid/>
                <w:spacing w:val="0"/>
                <w:kern w:val="2"/>
                <w:sz w:val="24"/>
              </w:rPr>
              <w:t>35</w:t>
            </w:r>
            <w:r w:rsidRPr="003F7043">
              <w:rPr>
                <w:rFonts w:ascii="Times New Roman" w:eastAsia="宋体"/>
                <w:snapToGrid/>
                <w:spacing w:val="0"/>
                <w:kern w:val="2"/>
                <w:sz w:val="24"/>
              </w:rPr>
              <w:t>平方公里</w:t>
            </w:r>
            <w:r w:rsidR="008A6B23" w:rsidRPr="003F7043">
              <w:rPr>
                <w:rFonts w:ascii="Times New Roman" w:eastAsia="宋体" w:hint="eastAsia"/>
                <w:snapToGrid/>
                <w:spacing w:val="0"/>
                <w:kern w:val="2"/>
                <w:sz w:val="24"/>
              </w:rPr>
              <w:t>，</w:t>
            </w:r>
            <w:r w:rsidRPr="003F7043">
              <w:rPr>
                <w:rFonts w:ascii="Times New Roman" w:eastAsia="宋体"/>
                <w:snapToGrid/>
                <w:spacing w:val="0"/>
                <w:kern w:val="2"/>
                <w:sz w:val="24"/>
              </w:rPr>
              <w:t>是中国第一个</w:t>
            </w:r>
            <w:hyperlink r:id="rId30" w:tgtFrame="_blank" w:history="1">
              <w:r w:rsidRPr="003F7043">
                <w:rPr>
                  <w:rFonts w:ascii="Times New Roman" w:eastAsia="宋体"/>
                  <w:snapToGrid/>
                  <w:spacing w:val="0"/>
                  <w:kern w:val="2"/>
                  <w:sz w:val="24"/>
                </w:rPr>
                <w:t>农业</w:t>
              </w:r>
            </w:hyperlink>
            <w:hyperlink r:id="rId31" w:tgtFrame="_blank" w:history="1">
              <w:r w:rsidRPr="003F7043">
                <w:rPr>
                  <w:rFonts w:ascii="Times New Roman" w:eastAsia="宋体"/>
                  <w:snapToGrid/>
                  <w:spacing w:val="0"/>
                  <w:kern w:val="2"/>
                  <w:sz w:val="24"/>
                </w:rPr>
                <w:t>高新技术产业</w:t>
              </w:r>
            </w:hyperlink>
            <w:r w:rsidRPr="003F7043">
              <w:rPr>
                <w:rFonts w:ascii="Times New Roman" w:eastAsia="宋体"/>
                <w:snapToGrid/>
                <w:spacing w:val="0"/>
                <w:kern w:val="2"/>
                <w:sz w:val="24"/>
              </w:rPr>
              <w:t>示范区。</w:t>
            </w:r>
          </w:p>
          <w:p w14:paraId="1CE3CAAF" w14:textId="77777777" w:rsidR="002A4B6B" w:rsidRPr="003F7043" w:rsidRDefault="00480F9C">
            <w:pPr>
              <w:pStyle w:val="af"/>
              <w:widowControl/>
              <w:adjustRightInd w:val="0"/>
              <w:spacing w:line="360" w:lineRule="auto"/>
              <w:ind w:firstLineChars="200"/>
              <w:rPr>
                <w:rFonts w:ascii="Times New Roman" w:eastAsia="宋体"/>
                <w:snapToGrid/>
                <w:spacing w:val="0"/>
                <w:kern w:val="2"/>
                <w:sz w:val="24"/>
              </w:rPr>
            </w:pPr>
            <w:r w:rsidRPr="003F7043">
              <w:rPr>
                <w:rFonts w:ascii="Times New Roman" w:eastAsia="宋体" w:hint="eastAsia"/>
                <w:snapToGrid/>
                <w:spacing w:val="0"/>
                <w:kern w:val="2"/>
                <w:sz w:val="24"/>
              </w:rPr>
              <w:t>本项目</w:t>
            </w:r>
            <w:r w:rsidR="002B683E" w:rsidRPr="003F7043">
              <w:rPr>
                <w:rFonts w:ascii="Times New Roman" w:eastAsia="宋体" w:hint="eastAsia"/>
                <w:snapToGrid/>
                <w:spacing w:val="0"/>
                <w:kern w:val="2"/>
                <w:sz w:val="24"/>
              </w:rPr>
              <w:t>位于陕西（杨凌）农产品加工贸易示范园内，</w:t>
            </w:r>
            <w:r w:rsidRPr="003F7043">
              <w:rPr>
                <w:rFonts w:ascii="Times New Roman" w:eastAsia="宋体" w:hint="eastAsia"/>
                <w:snapToGrid/>
                <w:spacing w:val="0"/>
                <w:kern w:val="2"/>
                <w:sz w:val="24"/>
              </w:rPr>
              <w:t>地理位置坐标为北纬</w:t>
            </w:r>
            <w:r w:rsidRPr="003F7043">
              <w:rPr>
                <w:rFonts w:ascii="Times New Roman" w:eastAsia="宋体"/>
                <w:snapToGrid/>
                <w:spacing w:val="0"/>
                <w:kern w:val="2"/>
                <w:sz w:val="24"/>
              </w:rPr>
              <w:t>34°</w:t>
            </w:r>
            <w:r w:rsidR="002B683E" w:rsidRPr="003F7043">
              <w:rPr>
                <w:rFonts w:ascii="Times New Roman" w:eastAsia="宋体"/>
                <w:snapToGrid/>
                <w:spacing w:val="0"/>
                <w:kern w:val="2"/>
                <w:sz w:val="24"/>
              </w:rPr>
              <w:t>28</w:t>
            </w:r>
            <w:r w:rsidRPr="003F7043">
              <w:rPr>
                <w:rFonts w:ascii="Times New Roman" w:eastAsia="宋体"/>
                <w:snapToGrid/>
                <w:spacing w:val="0"/>
                <w:kern w:val="2"/>
                <w:sz w:val="24"/>
              </w:rPr>
              <w:t>′</w:t>
            </w:r>
            <w:r w:rsidR="002B683E" w:rsidRPr="003F7043">
              <w:rPr>
                <w:rFonts w:ascii="Times New Roman" w:eastAsia="宋体"/>
                <w:snapToGrid/>
                <w:spacing w:val="0"/>
                <w:kern w:val="2"/>
                <w:sz w:val="24"/>
              </w:rPr>
              <w:t>94</w:t>
            </w:r>
            <w:r w:rsidRPr="003F7043">
              <w:rPr>
                <w:rFonts w:ascii="Times New Roman" w:eastAsia="宋体" w:hint="eastAsia"/>
                <w:snapToGrid/>
                <w:spacing w:val="0"/>
                <w:kern w:val="2"/>
                <w:sz w:val="24"/>
              </w:rPr>
              <w:t>.</w:t>
            </w:r>
            <w:r w:rsidR="002B683E" w:rsidRPr="003F7043">
              <w:rPr>
                <w:rFonts w:ascii="Times New Roman" w:eastAsia="宋体"/>
                <w:snapToGrid/>
                <w:spacing w:val="0"/>
                <w:kern w:val="2"/>
                <w:sz w:val="24"/>
              </w:rPr>
              <w:t>04</w:t>
            </w:r>
            <w:r w:rsidRPr="003F7043">
              <w:rPr>
                <w:rFonts w:ascii="Times New Roman" w:eastAsia="宋体"/>
                <w:snapToGrid/>
                <w:spacing w:val="0"/>
                <w:kern w:val="2"/>
                <w:sz w:val="24"/>
              </w:rPr>
              <w:t>″</w:t>
            </w:r>
            <w:r w:rsidRPr="003F7043">
              <w:rPr>
                <w:rFonts w:ascii="Times New Roman" w:eastAsia="宋体" w:hint="eastAsia"/>
                <w:snapToGrid/>
                <w:spacing w:val="0"/>
                <w:kern w:val="2"/>
                <w:sz w:val="24"/>
              </w:rPr>
              <w:t>，东经</w:t>
            </w:r>
            <w:r w:rsidRPr="003F7043">
              <w:rPr>
                <w:rFonts w:ascii="Times New Roman" w:eastAsia="宋体"/>
                <w:snapToGrid/>
                <w:spacing w:val="0"/>
                <w:kern w:val="2"/>
                <w:sz w:val="24"/>
              </w:rPr>
              <w:t>1</w:t>
            </w:r>
            <w:r w:rsidRPr="003F7043">
              <w:rPr>
                <w:rFonts w:ascii="Times New Roman" w:eastAsia="宋体" w:hint="eastAsia"/>
                <w:snapToGrid/>
                <w:spacing w:val="0"/>
                <w:kern w:val="2"/>
                <w:sz w:val="24"/>
              </w:rPr>
              <w:t>08</w:t>
            </w:r>
            <w:r w:rsidRPr="003F7043">
              <w:rPr>
                <w:rFonts w:ascii="Times New Roman" w:eastAsia="宋体"/>
                <w:snapToGrid/>
                <w:spacing w:val="0"/>
                <w:kern w:val="2"/>
                <w:sz w:val="24"/>
              </w:rPr>
              <w:t>°</w:t>
            </w:r>
            <w:r w:rsidR="002B683E" w:rsidRPr="003F7043">
              <w:rPr>
                <w:rFonts w:ascii="Times New Roman" w:eastAsia="宋体"/>
                <w:snapToGrid/>
                <w:spacing w:val="0"/>
                <w:kern w:val="2"/>
                <w:sz w:val="24"/>
              </w:rPr>
              <w:t>10</w:t>
            </w:r>
            <w:r w:rsidRPr="003F7043">
              <w:rPr>
                <w:rFonts w:ascii="Times New Roman" w:eastAsia="宋体"/>
                <w:snapToGrid/>
                <w:spacing w:val="0"/>
                <w:kern w:val="2"/>
                <w:sz w:val="24"/>
              </w:rPr>
              <w:t>′</w:t>
            </w:r>
            <w:r w:rsidR="002B683E" w:rsidRPr="003F7043">
              <w:rPr>
                <w:rFonts w:ascii="Times New Roman" w:eastAsia="宋体"/>
                <w:snapToGrid/>
                <w:spacing w:val="0"/>
                <w:kern w:val="2"/>
                <w:sz w:val="24"/>
              </w:rPr>
              <w:t>42</w:t>
            </w:r>
            <w:r w:rsidRPr="003F7043">
              <w:rPr>
                <w:rFonts w:ascii="Times New Roman" w:eastAsia="宋体" w:hint="eastAsia"/>
                <w:snapToGrid/>
                <w:spacing w:val="0"/>
                <w:kern w:val="2"/>
                <w:sz w:val="24"/>
              </w:rPr>
              <w:t>.</w:t>
            </w:r>
            <w:r w:rsidRPr="003F7043">
              <w:rPr>
                <w:rFonts w:ascii="Times New Roman" w:eastAsia="宋体"/>
                <w:snapToGrid/>
                <w:spacing w:val="0"/>
                <w:kern w:val="2"/>
                <w:sz w:val="24"/>
              </w:rPr>
              <w:t>08″</w:t>
            </w:r>
            <w:r w:rsidRPr="003F7043">
              <w:rPr>
                <w:rFonts w:ascii="Times New Roman" w:eastAsia="宋体" w:hint="eastAsia"/>
                <w:snapToGrid/>
                <w:spacing w:val="0"/>
                <w:kern w:val="2"/>
                <w:sz w:val="24"/>
              </w:rPr>
              <w:t>。</w:t>
            </w:r>
          </w:p>
          <w:p w14:paraId="69E36993" w14:textId="77777777" w:rsidR="002A4B6B" w:rsidRPr="003F7043" w:rsidRDefault="00480F9C">
            <w:pPr>
              <w:adjustRightInd w:val="0"/>
              <w:snapToGrid w:val="0"/>
              <w:spacing w:line="360" w:lineRule="auto"/>
              <w:ind w:firstLineChars="200" w:firstLine="482"/>
              <w:rPr>
                <w:b/>
                <w:sz w:val="24"/>
              </w:rPr>
            </w:pPr>
            <w:r w:rsidRPr="003F7043">
              <w:rPr>
                <w:b/>
                <w:sz w:val="24"/>
              </w:rPr>
              <w:t>2</w:t>
            </w:r>
            <w:r w:rsidRPr="003F7043">
              <w:rPr>
                <w:b/>
                <w:sz w:val="24"/>
              </w:rPr>
              <w:t>、地形、地貌、地质</w:t>
            </w:r>
          </w:p>
          <w:p w14:paraId="5456099D" w14:textId="77777777" w:rsidR="008A6B23" w:rsidRPr="003F7043" w:rsidRDefault="008A6B23" w:rsidP="008A6B23">
            <w:pPr>
              <w:pStyle w:val="af"/>
              <w:widowControl/>
              <w:adjustRightInd w:val="0"/>
              <w:spacing w:line="360" w:lineRule="auto"/>
              <w:ind w:firstLineChars="200"/>
              <w:rPr>
                <w:rFonts w:ascii="Times New Roman" w:eastAsia="宋体"/>
                <w:snapToGrid/>
                <w:spacing w:val="0"/>
                <w:kern w:val="2"/>
                <w:sz w:val="24"/>
              </w:rPr>
            </w:pPr>
            <w:r w:rsidRPr="003F7043">
              <w:rPr>
                <w:rFonts w:ascii="Times New Roman" w:eastAsia="宋体"/>
                <w:snapToGrid/>
                <w:spacing w:val="0"/>
                <w:kern w:val="2"/>
                <w:sz w:val="24"/>
              </w:rPr>
              <w:t>杨陵区位于鄂尔多斯地台南端的渭河地堑，属渭河谷地新生代断陷沉降带。境内较大的断裂构造主要有</w:t>
            </w:r>
            <w:hyperlink r:id="rId32" w:tgtFrame="_blank" w:history="1">
              <w:r w:rsidRPr="003F7043">
                <w:rPr>
                  <w:rFonts w:ascii="Times New Roman" w:eastAsia="宋体"/>
                  <w:snapToGrid/>
                  <w:spacing w:val="0"/>
                  <w:kern w:val="2"/>
                  <w:sz w:val="24"/>
                </w:rPr>
                <w:t>宝鸡</w:t>
              </w:r>
            </w:hyperlink>
            <w:r w:rsidRPr="003F7043">
              <w:rPr>
                <w:rFonts w:ascii="Times New Roman" w:eastAsia="宋体"/>
                <w:snapToGrid/>
                <w:spacing w:val="0"/>
                <w:kern w:val="2"/>
                <w:sz w:val="24"/>
              </w:rPr>
              <w:t>——</w:t>
            </w:r>
            <w:r w:rsidRPr="003F7043">
              <w:rPr>
                <w:rFonts w:ascii="Times New Roman" w:eastAsia="宋体"/>
                <w:snapToGrid/>
                <w:spacing w:val="0"/>
                <w:kern w:val="2"/>
                <w:sz w:val="24"/>
              </w:rPr>
              <w:t>咸阳大断裂的张性断层（走向近东西，倾向南偏西）。按其性质归属于祁、</w:t>
            </w:r>
            <w:proofErr w:type="gramStart"/>
            <w:r w:rsidRPr="003F7043">
              <w:rPr>
                <w:rFonts w:ascii="Times New Roman" w:eastAsia="宋体"/>
                <w:snapToGrid/>
                <w:spacing w:val="0"/>
                <w:kern w:val="2"/>
                <w:sz w:val="24"/>
              </w:rPr>
              <w:t>吕</w:t>
            </w:r>
            <w:proofErr w:type="gramEnd"/>
            <w:r w:rsidRPr="003F7043">
              <w:rPr>
                <w:rFonts w:ascii="Times New Roman" w:eastAsia="宋体"/>
                <w:snapToGrid/>
                <w:spacing w:val="0"/>
                <w:kern w:val="2"/>
                <w:sz w:val="24"/>
              </w:rPr>
              <w:t>、贺山字型构造体系的前弧断裂之一，构造形迹为隐伏断层。陇西系的</w:t>
            </w:r>
            <w:proofErr w:type="gramStart"/>
            <w:r w:rsidRPr="003F7043">
              <w:rPr>
                <w:rFonts w:ascii="Times New Roman" w:eastAsia="宋体"/>
                <w:snapToGrid/>
                <w:spacing w:val="0"/>
                <w:kern w:val="2"/>
                <w:sz w:val="24"/>
              </w:rPr>
              <w:t>歧山</w:t>
            </w:r>
            <w:proofErr w:type="gramEnd"/>
            <w:r w:rsidRPr="003F7043">
              <w:rPr>
                <w:rFonts w:ascii="Times New Roman" w:eastAsia="宋体"/>
                <w:snapToGrid/>
                <w:spacing w:val="0"/>
                <w:kern w:val="2"/>
                <w:sz w:val="24"/>
              </w:rPr>
              <w:t>——</w:t>
            </w:r>
            <w:r w:rsidRPr="003F7043">
              <w:rPr>
                <w:rFonts w:ascii="Times New Roman" w:eastAsia="宋体"/>
                <w:snapToGrid/>
                <w:spacing w:val="0"/>
                <w:kern w:val="2"/>
                <w:sz w:val="24"/>
              </w:rPr>
              <w:t>哑柏断裂，从杨陵区西部穿过</w:t>
            </w:r>
            <w:r w:rsidRPr="003F7043">
              <w:rPr>
                <w:rFonts w:ascii="Times New Roman" w:eastAsia="宋体" w:hint="eastAsia"/>
                <w:snapToGrid/>
                <w:spacing w:val="0"/>
                <w:kern w:val="2"/>
                <w:sz w:val="24"/>
              </w:rPr>
              <w:t>。</w:t>
            </w:r>
          </w:p>
          <w:p w14:paraId="03BBA461" w14:textId="77777777" w:rsidR="002A4B6B" w:rsidRPr="003F7043" w:rsidRDefault="008A6B23" w:rsidP="008A6B23">
            <w:pPr>
              <w:pStyle w:val="af"/>
              <w:widowControl/>
              <w:adjustRightInd w:val="0"/>
              <w:spacing w:line="360" w:lineRule="auto"/>
              <w:ind w:firstLineChars="200"/>
              <w:rPr>
                <w:rFonts w:ascii="Times New Roman" w:eastAsia="宋体"/>
                <w:snapToGrid/>
                <w:spacing w:val="0"/>
                <w:kern w:val="2"/>
                <w:sz w:val="24"/>
              </w:rPr>
            </w:pPr>
            <w:r w:rsidRPr="003F7043">
              <w:rPr>
                <w:rFonts w:ascii="Times New Roman" w:eastAsia="宋体"/>
                <w:snapToGrid/>
                <w:spacing w:val="0"/>
                <w:kern w:val="2"/>
                <w:sz w:val="24"/>
              </w:rPr>
              <w:t>区内地势</w:t>
            </w:r>
            <w:proofErr w:type="gramStart"/>
            <w:r w:rsidRPr="003F7043">
              <w:rPr>
                <w:rFonts w:ascii="Times New Roman" w:eastAsia="宋体"/>
                <w:snapToGrid/>
                <w:spacing w:val="0"/>
                <w:kern w:val="2"/>
                <w:sz w:val="24"/>
              </w:rPr>
              <w:t>南低北高</w:t>
            </w:r>
            <w:proofErr w:type="gramEnd"/>
            <w:r w:rsidRPr="003F7043">
              <w:rPr>
                <w:rFonts w:ascii="Times New Roman" w:eastAsia="宋体"/>
                <w:snapToGrid/>
                <w:spacing w:val="0"/>
                <w:kern w:val="2"/>
                <w:sz w:val="24"/>
              </w:rPr>
              <w:t>，依次形成三道塬坡，海拔</w:t>
            </w:r>
            <w:r w:rsidRPr="003F7043">
              <w:rPr>
                <w:rFonts w:ascii="Times New Roman" w:eastAsia="宋体"/>
                <w:snapToGrid/>
                <w:spacing w:val="0"/>
                <w:kern w:val="2"/>
                <w:sz w:val="24"/>
              </w:rPr>
              <w:t>435-563</w:t>
            </w:r>
            <w:r w:rsidRPr="003F7043">
              <w:rPr>
                <w:rFonts w:ascii="Times New Roman" w:eastAsia="宋体"/>
                <w:snapToGrid/>
                <w:spacing w:val="0"/>
                <w:kern w:val="2"/>
                <w:sz w:val="24"/>
              </w:rPr>
              <w:t>米。境内</w:t>
            </w:r>
            <w:proofErr w:type="gramStart"/>
            <w:r w:rsidRPr="003F7043">
              <w:rPr>
                <w:rFonts w:ascii="Times New Roman" w:eastAsia="宋体"/>
                <w:snapToGrid/>
                <w:spacing w:val="0"/>
                <w:kern w:val="2"/>
                <w:sz w:val="24"/>
              </w:rPr>
              <w:t>塬</w:t>
            </w:r>
            <w:proofErr w:type="gramEnd"/>
            <w:r w:rsidRPr="003F7043">
              <w:rPr>
                <w:rFonts w:ascii="Times New Roman" w:eastAsia="宋体"/>
                <w:snapToGrid/>
                <w:spacing w:val="0"/>
                <w:kern w:val="2"/>
                <w:sz w:val="24"/>
              </w:rPr>
              <w:t>、坡、滩地交错，土壤肥沃，适宜多种农作物生长。</w:t>
            </w:r>
          </w:p>
          <w:p w14:paraId="509DD6A2" w14:textId="77777777" w:rsidR="002A4B6B" w:rsidRPr="003F7043" w:rsidRDefault="008A6B23" w:rsidP="00C860D1">
            <w:pPr>
              <w:pStyle w:val="af"/>
              <w:widowControl/>
              <w:adjustRightInd w:val="0"/>
              <w:spacing w:line="360" w:lineRule="auto"/>
              <w:ind w:firstLineChars="200"/>
              <w:rPr>
                <w:rFonts w:ascii="Times New Roman" w:eastAsia="宋体"/>
                <w:snapToGrid/>
                <w:spacing w:val="0"/>
                <w:kern w:val="2"/>
                <w:sz w:val="24"/>
              </w:rPr>
            </w:pPr>
            <w:r w:rsidRPr="003F7043">
              <w:rPr>
                <w:rFonts w:ascii="Times New Roman" w:eastAsia="宋体"/>
                <w:snapToGrid/>
                <w:spacing w:val="0"/>
                <w:kern w:val="2"/>
                <w:sz w:val="24"/>
              </w:rPr>
              <w:t>杨凌农业高新技术产业示范区地处鄂尔多斯地台南缘的渭河地堑，系属渭河谷地新生代断陷地带。南侧为中国南北方地理分界线秦岭山脉，北侧为横贯陕西中部的渭北黄土塬。渭河自西向东流经本区南界，区内自南向北依次分为渭河滩地，一级阶地、二级阶地、三级阶地和沟坡地五种地貌单元，形成本区北高南低，西高东低，南北呈阶梯地形。海拔在</w:t>
            </w:r>
            <w:r w:rsidRPr="003F7043">
              <w:rPr>
                <w:rFonts w:ascii="Times New Roman" w:eastAsia="宋体"/>
                <w:snapToGrid/>
                <w:spacing w:val="0"/>
                <w:kern w:val="2"/>
                <w:sz w:val="24"/>
              </w:rPr>
              <w:t>418.0~540.1</w:t>
            </w:r>
            <w:r w:rsidRPr="003F7043">
              <w:rPr>
                <w:rFonts w:ascii="Times New Roman" w:eastAsia="宋体"/>
                <w:snapToGrid/>
                <w:spacing w:val="0"/>
                <w:kern w:val="2"/>
                <w:sz w:val="24"/>
              </w:rPr>
              <w:t>米之间。</w:t>
            </w:r>
          </w:p>
          <w:p w14:paraId="523FE3EF" w14:textId="77777777" w:rsidR="002A4B6B" w:rsidRPr="003F7043" w:rsidRDefault="00C860D1">
            <w:pPr>
              <w:adjustRightInd w:val="0"/>
              <w:snapToGrid w:val="0"/>
              <w:spacing w:line="360" w:lineRule="auto"/>
              <w:ind w:firstLineChars="200" w:firstLine="482"/>
              <w:rPr>
                <w:b/>
                <w:sz w:val="24"/>
              </w:rPr>
            </w:pPr>
            <w:r w:rsidRPr="003F7043">
              <w:rPr>
                <w:b/>
                <w:sz w:val="24"/>
              </w:rPr>
              <w:t>3</w:t>
            </w:r>
            <w:r w:rsidR="00480F9C" w:rsidRPr="003F7043">
              <w:rPr>
                <w:b/>
                <w:sz w:val="24"/>
              </w:rPr>
              <w:t>、气候、气象</w:t>
            </w:r>
          </w:p>
          <w:p w14:paraId="781834EB" w14:textId="77777777" w:rsidR="002A4B6B" w:rsidRPr="003F7043" w:rsidRDefault="00F90677" w:rsidP="00C860D1">
            <w:pPr>
              <w:pStyle w:val="affff4"/>
              <w:snapToGrid w:val="0"/>
              <w:ind w:firstLine="480"/>
              <w:rPr>
                <w:rFonts w:ascii="Times New Roman" w:hAnsi="Times New Roman" w:cs="Times New Roman"/>
                <w:kern w:val="2"/>
              </w:rPr>
            </w:pPr>
            <w:r w:rsidRPr="003F7043">
              <w:rPr>
                <w:rFonts w:ascii="Times New Roman" w:hAnsi="Times New Roman" w:cs="Times New Roman"/>
                <w:kern w:val="2"/>
              </w:rPr>
              <w:t>杨凌农业高新技术产业示范区属东亚暖温带半湿润半干旱气候区，具有春暖多风，夏热多雨、秋热凉爽多连阴雨、冬寒干燥等明显的大陆性季风气候特征。年均</w:t>
            </w:r>
            <w:r w:rsidRPr="003F7043">
              <w:rPr>
                <w:rFonts w:ascii="Times New Roman" w:hAnsi="Times New Roman" w:cs="Times New Roman"/>
                <w:kern w:val="2"/>
              </w:rPr>
              <w:lastRenderedPageBreak/>
              <w:t>气温</w:t>
            </w:r>
            <w:r w:rsidRPr="003F7043">
              <w:rPr>
                <w:rFonts w:ascii="Times New Roman" w:hAnsi="Times New Roman" w:cs="Times New Roman"/>
                <w:kern w:val="2"/>
              </w:rPr>
              <w:t>12.9</w:t>
            </w:r>
            <w:r w:rsidRPr="003F7043">
              <w:rPr>
                <w:rFonts w:ascii="Times New Roman" w:hAnsi="Times New Roman" w:cs="Times New Roman" w:hint="eastAsia"/>
                <w:kern w:val="2"/>
              </w:rPr>
              <w:t>℃</w:t>
            </w:r>
            <w:r w:rsidRPr="003F7043">
              <w:rPr>
                <w:rFonts w:ascii="Times New Roman" w:hAnsi="Times New Roman" w:cs="Times New Roman"/>
                <w:kern w:val="2"/>
              </w:rPr>
              <w:t>，无霜期</w:t>
            </w:r>
            <w:r w:rsidRPr="003F7043">
              <w:rPr>
                <w:rFonts w:ascii="Times New Roman" w:hAnsi="Times New Roman" w:cs="Times New Roman"/>
                <w:kern w:val="2"/>
              </w:rPr>
              <w:t>211</w:t>
            </w:r>
            <w:r w:rsidRPr="003F7043">
              <w:rPr>
                <w:rFonts w:ascii="Times New Roman" w:hAnsi="Times New Roman" w:cs="Times New Roman"/>
                <w:kern w:val="2"/>
              </w:rPr>
              <w:t>天。年均日照时数</w:t>
            </w:r>
            <w:r w:rsidRPr="003F7043">
              <w:rPr>
                <w:rFonts w:ascii="Times New Roman" w:hAnsi="Times New Roman" w:cs="Times New Roman"/>
                <w:kern w:val="2"/>
              </w:rPr>
              <w:t>2163.8</w:t>
            </w:r>
            <w:r w:rsidRPr="003F7043">
              <w:rPr>
                <w:rFonts w:ascii="Times New Roman" w:hAnsi="Times New Roman" w:cs="Times New Roman"/>
                <w:kern w:val="2"/>
              </w:rPr>
              <w:t>小时，年总太阳辐射量</w:t>
            </w:r>
            <w:r w:rsidRPr="003F7043">
              <w:rPr>
                <w:rFonts w:ascii="Times New Roman" w:hAnsi="Times New Roman" w:cs="Times New Roman"/>
                <w:kern w:val="2"/>
              </w:rPr>
              <w:t>114.86</w:t>
            </w:r>
            <w:r w:rsidRPr="003F7043">
              <w:rPr>
                <w:rFonts w:ascii="Times New Roman" w:hAnsi="Times New Roman" w:cs="Times New Roman"/>
                <w:kern w:val="2"/>
              </w:rPr>
              <w:t>千卡</w:t>
            </w:r>
            <w:r w:rsidRPr="003F7043">
              <w:rPr>
                <w:rFonts w:ascii="Times New Roman" w:hAnsi="Times New Roman" w:cs="Times New Roman"/>
                <w:kern w:val="2"/>
              </w:rPr>
              <w:t>/</w:t>
            </w:r>
            <w:r w:rsidRPr="003F7043">
              <w:rPr>
                <w:rFonts w:ascii="Times New Roman" w:hAnsi="Times New Roman" w:cs="Times New Roman"/>
                <w:kern w:val="2"/>
              </w:rPr>
              <w:t>平方厘米，年均降水量</w:t>
            </w:r>
            <w:r w:rsidRPr="003F7043">
              <w:rPr>
                <w:rFonts w:ascii="Times New Roman" w:hAnsi="Times New Roman" w:cs="Times New Roman"/>
                <w:kern w:val="2"/>
              </w:rPr>
              <w:t>635.1</w:t>
            </w:r>
            <w:r w:rsidRPr="003F7043">
              <w:rPr>
                <w:rFonts w:ascii="Times New Roman" w:hAnsi="Times New Roman" w:cs="Times New Roman"/>
                <w:kern w:val="2"/>
              </w:rPr>
              <w:t>毫米。</w:t>
            </w:r>
            <w:r w:rsidR="00C860D1" w:rsidRPr="003F7043">
              <w:rPr>
                <w:rFonts w:ascii="Times New Roman" w:hAnsi="Times New Roman" w:cs="Times New Roman" w:hint="eastAsia"/>
                <w:kern w:val="2"/>
              </w:rPr>
              <w:t>夏季盛行东南风，冬季盛行偏西北风，年平均风速</w:t>
            </w:r>
            <w:r w:rsidR="00C860D1" w:rsidRPr="003F7043">
              <w:rPr>
                <w:rFonts w:ascii="Times New Roman" w:hAnsi="Times New Roman" w:cs="Times New Roman" w:hint="eastAsia"/>
                <w:kern w:val="2"/>
              </w:rPr>
              <w:t>1.8 m/s</w:t>
            </w:r>
            <w:r w:rsidR="00C860D1" w:rsidRPr="003F7043">
              <w:rPr>
                <w:rFonts w:ascii="Times New Roman" w:hAnsi="Times New Roman" w:cs="Times New Roman" w:hint="eastAsia"/>
                <w:kern w:val="2"/>
              </w:rPr>
              <w:t>，月平均风速最大为</w:t>
            </w:r>
            <w:r w:rsidR="00C860D1" w:rsidRPr="003F7043">
              <w:rPr>
                <w:rFonts w:ascii="Times New Roman" w:hAnsi="Times New Roman" w:cs="Times New Roman" w:hint="eastAsia"/>
                <w:kern w:val="2"/>
              </w:rPr>
              <w:t>6</w:t>
            </w:r>
            <w:r w:rsidR="00C860D1" w:rsidRPr="003F7043">
              <w:rPr>
                <w:rFonts w:ascii="Times New Roman" w:hAnsi="Times New Roman" w:cs="Times New Roman" w:hint="eastAsia"/>
                <w:kern w:val="2"/>
              </w:rPr>
              <w:t>月</w:t>
            </w:r>
            <w:r w:rsidR="00C860D1" w:rsidRPr="003F7043">
              <w:rPr>
                <w:rFonts w:ascii="Times New Roman" w:hAnsi="Times New Roman" w:cs="Times New Roman" w:hint="eastAsia"/>
                <w:kern w:val="2"/>
              </w:rPr>
              <w:t>2.2m/s</w:t>
            </w:r>
            <w:r w:rsidR="00C860D1" w:rsidRPr="003F7043">
              <w:rPr>
                <w:rFonts w:ascii="Times New Roman" w:hAnsi="Times New Roman" w:cs="Times New Roman" w:hint="eastAsia"/>
                <w:kern w:val="2"/>
              </w:rPr>
              <w:t>，最小为</w:t>
            </w:r>
            <w:r w:rsidR="00C860D1" w:rsidRPr="003F7043">
              <w:rPr>
                <w:rFonts w:ascii="Times New Roman" w:hAnsi="Times New Roman" w:cs="Times New Roman" w:hint="eastAsia"/>
                <w:kern w:val="2"/>
              </w:rPr>
              <w:t>9</w:t>
            </w:r>
            <w:r w:rsidR="00C860D1" w:rsidRPr="003F7043">
              <w:rPr>
                <w:rFonts w:ascii="Times New Roman" w:hAnsi="Times New Roman" w:cs="Times New Roman" w:hint="eastAsia"/>
                <w:kern w:val="2"/>
              </w:rPr>
              <w:t>月</w:t>
            </w:r>
            <w:r w:rsidR="00C860D1" w:rsidRPr="003F7043">
              <w:rPr>
                <w:rFonts w:ascii="Times New Roman" w:hAnsi="Times New Roman" w:cs="Times New Roman" w:hint="eastAsia"/>
                <w:kern w:val="2"/>
              </w:rPr>
              <w:t>1.4 m/s</w:t>
            </w:r>
            <w:r w:rsidR="00C860D1" w:rsidRPr="003F7043">
              <w:rPr>
                <w:rFonts w:ascii="Times New Roman" w:hAnsi="Times New Roman" w:cs="Times New Roman" w:hint="eastAsia"/>
                <w:kern w:val="2"/>
              </w:rPr>
              <w:t>。</w:t>
            </w:r>
          </w:p>
          <w:p w14:paraId="53B30731" w14:textId="77777777" w:rsidR="002A4B6B" w:rsidRPr="003F7043" w:rsidRDefault="00C860D1">
            <w:pPr>
              <w:adjustRightInd w:val="0"/>
              <w:snapToGrid w:val="0"/>
              <w:spacing w:line="360" w:lineRule="auto"/>
              <w:ind w:firstLineChars="200" w:firstLine="482"/>
              <w:rPr>
                <w:b/>
                <w:sz w:val="24"/>
              </w:rPr>
            </w:pPr>
            <w:r w:rsidRPr="003F7043">
              <w:rPr>
                <w:b/>
                <w:sz w:val="24"/>
              </w:rPr>
              <w:t>4</w:t>
            </w:r>
            <w:r w:rsidR="00480F9C" w:rsidRPr="003F7043">
              <w:rPr>
                <w:b/>
                <w:sz w:val="24"/>
              </w:rPr>
              <w:t>、水文状况</w:t>
            </w:r>
          </w:p>
          <w:p w14:paraId="1627CB54" w14:textId="77777777" w:rsidR="00F90677" w:rsidRPr="003F7043" w:rsidRDefault="00F90677" w:rsidP="00EC6BD9">
            <w:pPr>
              <w:widowControl/>
              <w:shd w:val="clear" w:color="auto" w:fill="FFFFFF"/>
              <w:spacing w:line="360" w:lineRule="auto"/>
              <w:ind w:firstLineChars="200" w:firstLine="480"/>
              <w:jc w:val="left"/>
              <w:rPr>
                <w:sz w:val="24"/>
              </w:rPr>
            </w:pPr>
            <w:r w:rsidRPr="003F7043">
              <w:rPr>
                <w:sz w:val="24"/>
              </w:rPr>
              <w:t>截至</w:t>
            </w:r>
            <w:r w:rsidRPr="003F7043">
              <w:rPr>
                <w:sz w:val="24"/>
              </w:rPr>
              <w:t>2016</w:t>
            </w:r>
            <w:r w:rsidRPr="003F7043">
              <w:rPr>
                <w:sz w:val="24"/>
              </w:rPr>
              <w:t>年，杨凌农业高新技术产业示范区境内及其周边分布的主要河流有渭河、漆水河、湋河。渭河</w:t>
            </w:r>
            <w:proofErr w:type="gramStart"/>
            <w:r w:rsidRPr="003F7043">
              <w:rPr>
                <w:sz w:val="24"/>
              </w:rPr>
              <w:t>从揉谷镇</w:t>
            </w:r>
            <w:proofErr w:type="gramEnd"/>
            <w:r w:rsidRPr="003F7043">
              <w:rPr>
                <w:sz w:val="24"/>
              </w:rPr>
              <w:t>的姜塬村流入该区，境内</w:t>
            </w:r>
            <w:r w:rsidRPr="003F7043">
              <w:rPr>
                <w:sz w:val="24"/>
              </w:rPr>
              <w:t>11.9</w:t>
            </w:r>
            <w:r w:rsidRPr="003F7043">
              <w:rPr>
                <w:sz w:val="24"/>
              </w:rPr>
              <w:t>公里，多年平均流量</w:t>
            </w:r>
            <w:r w:rsidRPr="003F7043">
              <w:rPr>
                <w:sz w:val="24"/>
              </w:rPr>
              <w:t>136.5</w:t>
            </w:r>
            <w:r w:rsidRPr="003F7043">
              <w:rPr>
                <w:sz w:val="24"/>
              </w:rPr>
              <w:t>立方米</w:t>
            </w:r>
            <w:r w:rsidRPr="003F7043">
              <w:rPr>
                <w:sz w:val="24"/>
              </w:rPr>
              <w:t>/</w:t>
            </w:r>
            <w:r w:rsidRPr="003F7043">
              <w:rPr>
                <w:sz w:val="24"/>
              </w:rPr>
              <w:t>秒，年径流总量</w:t>
            </w:r>
            <w:r w:rsidRPr="003F7043">
              <w:rPr>
                <w:sz w:val="24"/>
              </w:rPr>
              <w:t>46.03</w:t>
            </w:r>
            <w:r w:rsidRPr="003F7043">
              <w:rPr>
                <w:sz w:val="24"/>
              </w:rPr>
              <w:t>亿立方米。漆水河系渭河北岸一级支流，该区内流程</w:t>
            </w:r>
            <w:r w:rsidRPr="003F7043">
              <w:rPr>
                <w:sz w:val="24"/>
              </w:rPr>
              <w:t>8.5</w:t>
            </w:r>
            <w:r w:rsidRPr="003F7043">
              <w:rPr>
                <w:sz w:val="24"/>
              </w:rPr>
              <w:t>公里，多年平均流量</w:t>
            </w:r>
            <w:r w:rsidRPr="003F7043">
              <w:rPr>
                <w:sz w:val="24"/>
              </w:rPr>
              <w:t>4.15</w:t>
            </w:r>
            <w:r w:rsidRPr="003F7043">
              <w:rPr>
                <w:sz w:val="24"/>
              </w:rPr>
              <w:t>立方米</w:t>
            </w:r>
            <w:r w:rsidRPr="003F7043">
              <w:rPr>
                <w:sz w:val="24"/>
              </w:rPr>
              <w:t>/</w:t>
            </w:r>
            <w:r w:rsidRPr="003F7043">
              <w:rPr>
                <w:sz w:val="24"/>
              </w:rPr>
              <w:t>秒，年径流总量</w:t>
            </w:r>
            <w:r w:rsidRPr="003F7043">
              <w:rPr>
                <w:sz w:val="24"/>
              </w:rPr>
              <w:t>1.31</w:t>
            </w:r>
            <w:r w:rsidRPr="003F7043">
              <w:rPr>
                <w:sz w:val="24"/>
              </w:rPr>
              <w:t>亿立方米。湋河系渭河二级支流、漆水河的一级支流，境内流程</w:t>
            </w:r>
            <w:r w:rsidRPr="003F7043">
              <w:rPr>
                <w:sz w:val="24"/>
              </w:rPr>
              <w:t>24.6</w:t>
            </w:r>
            <w:r w:rsidRPr="003F7043">
              <w:rPr>
                <w:sz w:val="24"/>
              </w:rPr>
              <w:t>公里，多年平均流量</w:t>
            </w:r>
            <w:r w:rsidRPr="003F7043">
              <w:rPr>
                <w:sz w:val="24"/>
              </w:rPr>
              <w:t>0.46</w:t>
            </w:r>
            <w:r w:rsidRPr="003F7043">
              <w:rPr>
                <w:sz w:val="24"/>
              </w:rPr>
              <w:t>立方米</w:t>
            </w:r>
            <w:r w:rsidRPr="003F7043">
              <w:rPr>
                <w:sz w:val="24"/>
              </w:rPr>
              <w:t>/</w:t>
            </w:r>
            <w:r w:rsidRPr="003F7043">
              <w:rPr>
                <w:sz w:val="24"/>
              </w:rPr>
              <w:t>秒，年径流总量</w:t>
            </w:r>
            <w:r w:rsidRPr="003F7043">
              <w:rPr>
                <w:sz w:val="24"/>
              </w:rPr>
              <w:t>1448</w:t>
            </w:r>
            <w:r w:rsidRPr="003F7043">
              <w:rPr>
                <w:sz w:val="24"/>
              </w:rPr>
              <w:t>万立方米。</w:t>
            </w:r>
          </w:p>
          <w:p w14:paraId="0FB017E8" w14:textId="77777777" w:rsidR="002A4B6B" w:rsidRPr="003F7043" w:rsidRDefault="00F90677" w:rsidP="00EC6BD9">
            <w:pPr>
              <w:widowControl/>
              <w:shd w:val="clear" w:color="auto" w:fill="FFFFFF"/>
              <w:spacing w:line="360" w:lineRule="auto"/>
              <w:ind w:firstLine="482"/>
              <w:jc w:val="left"/>
              <w:rPr>
                <w:sz w:val="24"/>
              </w:rPr>
            </w:pPr>
            <w:r w:rsidRPr="003F7043">
              <w:rPr>
                <w:sz w:val="24"/>
              </w:rPr>
              <w:t>除上述三条天然河流以外，亦有宝鸡峡主干渠、二支渠、</w:t>
            </w:r>
            <w:proofErr w:type="gramStart"/>
            <w:r w:rsidRPr="003F7043">
              <w:rPr>
                <w:sz w:val="24"/>
              </w:rPr>
              <w:t>渭惠渠</w:t>
            </w:r>
            <w:proofErr w:type="gramEnd"/>
            <w:r w:rsidRPr="003F7043">
              <w:rPr>
                <w:sz w:val="24"/>
              </w:rPr>
              <w:t>等人工灌溉渠系流经本区。其中宝鸡峡主干渠年入水量</w:t>
            </w:r>
            <w:r w:rsidRPr="003F7043">
              <w:rPr>
                <w:sz w:val="24"/>
              </w:rPr>
              <w:t>230</w:t>
            </w:r>
            <w:r w:rsidRPr="003F7043">
              <w:rPr>
                <w:sz w:val="24"/>
              </w:rPr>
              <w:t>万立方米，</w:t>
            </w:r>
            <w:proofErr w:type="gramStart"/>
            <w:r w:rsidRPr="003F7043">
              <w:rPr>
                <w:sz w:val="24"/>
              </w:rPr>
              <w:t>渭惠渠年</w:t>
            </w:r>
            <w:proofErr w:type="gramEnd"/>
            <w:r w:rsidRPr="003F7043">
              <w:rPr>
                <w:sz w:val="24"/>
              </w:rPr>
              <w:t>入水量</w:t>
            </w:r>
            <w:r w:rsidRPr="003F7043">
              <w:rPr>
                <w:sz w:val="24"/>
              </w:rPr>
              <w:t>359.5</w:t>
            </w:r>
            <w:r w:rsidRPr="003F7043">
              <w:rPr>
                <w:sz w:val="24"/>
              </w:rPr>
              <w:t>万立方米，宝鸡峡二支渠入水量</w:t>
            </w:r>
            <w:r w:rsidRPr="003F7043">
              <w:rPr>
                <w:sz w:val="24"/>
              </w:rPr>
              <w:t>917.1</w:t>
            </w:r>
            <w:r w:rsidRPr="003F7043">
              <w:rPr>
                <w:sz w:val="24"/>
              </w:rPr>
              <w:t>万立方米，渭河</w:t>
            </w:r>
            <w:proofErr w:type="gramStart"/>
            <w:r w:rsidRPr="003F7043">
              <w:rPr>
                <w:sz w:val="24"/>
              </w:rPr>
              <w:t>滩民堰</w:t>
            </w:r>
            <w:proofErr w:type="gramEnd"/>
            <w:r w:rsidRPr="003F7043">
              <w:rPr>
                <w:sz w:val="24"/>
              </w:rPr>
              <w:t>入水量</w:t>
            </w:r>
            <w:r w:rsidRPr="003F7043">
              <w:rPr>
                <w:sz w:val="24"/>
              </w:rPr>
              <w:t>61.3</w:t>
            </w:r>
            <w:r w:rsidRPr="003F7043">
              <w:rPr>
                <w:sz w:val="24"/>
              </w:rPr>
              <w:t>万立方米。</w:t>
            </w:r>
            <w:bookmarkStart w:id="7" w:name="_Toc3975"/>
            <w:bookmarkStart w:id="8" w:name="_Toc1167"/>
          </w:p>
          <w:p w14:paraId="7191D035" w14:textId="77777777" w:rsidR="002A4B6B" w:rsidRPr="003F7043" w:rsidRDefault="00C860D1">
            <w:pPr>
              <w:spacing w:line="360" w:lineRule="auto"/>
              <w:ind w:firstLineChars="200" w:firstLine="482"/>
              <w:rPr>
                <w:b/>
                <w:sz w:val="24"/>
              </w:rPr>
            </w:pPr>
            <w:r w:rsidRPr="003F7043">
              <w:rPr>
                <w:b/>
                <w:sz w:val="24"/>
              </w:rPr>
              <w:t>5</w:t>
            </w:r>
            <w:r w:rsidR="00480F9C" w:rsidRPr="003F7043">
              <w:rPr>
                <w:rFonts w:hint="eastAsia"/>
                <w:b/>
                <w:sz w:val="24"/>
              </w:rPr>
              <w:t>、</w:t>
            </w:r>
            <w:r w:rsidR="00480F9C" w:rsidRPr="003F7043">
              <w:rPr>
                <w:b/>
                <w:sz w:val="24"/>
              </w:rPr>
              <w:t>土壤</w:t>
            </w:r>
            <w:bookmarkEnd w:id="7"/>
            <w:bookmarkEnd w:id="8"/>
            <w:r w:rsidR="00480F9C" w:rsidRPr="003F7043">
              <w:rPr>
                <w:rFonts w:hint="eastAsia"/>
                <w:b/>
                <w:sz w:val="24"/>
              </w:rPr>
              <w:t>状况</w:t>
            </w:r>
          </w:p>
          <w:p w14:paraId="01ED728D" w14:textId="77777777" w:rsidR="002A4B6B" w:rsidRPr="003F7043" w:rsidRDefault="00F90677" w:rsidP="00C860D1">
            <w:pPr>
              <w:widowControl/>
              <w:shd w:val="clear" w:color="auto" w:fill="FFFFFF"/>
              <w:spacing w:line="360" w:lineRule="auto"/>
              <w:ind w:firstLineChars="200" w:firstLine="480"/>
              <w:jc w:val="left"/>
              <w:rPr>
                <w:sz w:val="24"/>
              </w:rPr>
            </w:pPr>
            <w:r w:rsidRPr="003F7043">
              <w:rPr>
                <w:sz w:val="24"/>
              </w:rPr>
              <w:t>杨凌农业高新技术产业示范区土地相对比较平坦，土壤比较肥沃，共有</w:t>
            </w:r>
            <w:r w:rsidRPr="003F7043">
              <w:rPr>
                <w:sz w:val="24"/>
              </w:rPr>
              <w:t>7</w:t>
            </w:r>
            <w:r w:rsidRPr="003F7043">
              <w:rPr>
                <w:sz w:val="24"/>
              </w:rPr>
              <w:t>个土类、</w:t>
            </w:r>
            <w:r w:rsidRPr="003F7043">
              <w:rPr>
                <w:sz w:val="24"/>
              </w:rPr>
              <w:t>11</w:t>
            </w:r>
            <w:r w:rsidRPr="003F7043">
              <w:rPr>
                <w:sz w:val="24"/>
              </w:rPr>
              <w:t>个亚类、</w:t>
            </w:r>
            <w:r w:rsidRPr="003F7043">
              <w:rPr>
                <w:sz w:val="24"/>
              </w:rPr>
              <w:t>15</w:t>
            </w:r>
            <w:r w:rsidRPr="003F7043">
              <w:rPr>
                <w:sz w:val="24"/>
              </w:rPr>
              <w:t>个土属、</w:t>
            </w:r>
            <w:r w:rsidRPr="003F7043">
              <w:rPr>
                <w:sz w:val="24"/>
              </w:rPr>
              <w:t>34</w:t>
            </w:r>
            <w:r w:rsidRPr="003F7043">
              <w:rPr>
                <w:sz w:val="24"/>
              </w:rPr>
              <w:t>个土种。区内土娄土面积最大，占土地总面积的</w:t>
            </w:r>
            <w:r w:rsidRPr="003F7043">
              <w:rPr>
                <w:sz w:val="24"/>
              </w:rPr>
              <w:t>71.70%</w:t>
            </w:r>
            <w:r w:rsidRPr="003F7043">
              <w:rPr>
                <w:sz w:val="24"/>
              </w:rPr>
              <w:t>，广泛分布在一、二、三级阶地的阶面；</w:t>
            </w:r>
            <w:hyperlink r:id="rId33" w:tgtFrame="_blank" w:history="1">
              <w:r w:rsidRPr="003F7043">
                <w:rPr>
                  <w:sz w:val="24"/>
                </w:rPr>
                <w:t>黄土类土</w:t>
              </w:r>
            </w:hyperlink>
            <w:r w:rsidRPr="003F7043">
              <w:rPr>
                <w:sz w:val="24"/>
              </w:rPr>
              <w:t>面积占总面积的</w:t>
            </w:r>
            <w:r w:rsidRPr="003F7043">
              <w:rPr>
                <w:sz w:val="24"/>
              </w:rPr>
              <w:t>10.80%</w:t>
            </w:r>
            <w:r w:rsidRPr="003F7043">
              <w:rPr>
                <w:sz w:val="24"/>
              </w:rPr>
              <w:t>，主要分布在</w:t>
            </w:r>
            <w:proofErr w:type="gramStart"/>
            <w:r w:rsidRPr="003F7043">
              <w:rPr>
                <w:sz w:val="24"/>
              </w:rPr>
              <w:t>塬</w:t>
            </w:r>
            <w:proofErr w:type="gramEnd"/>
            <w:r w:rsidRPr="003F7043">
              <w:rPr>
                <w:sz w:val="24"/>
              </w:rPr>
              <w:t>边梯田壕地和沟坡地；</w:t>
            </w:r>
            <w:hyperlink r:id="rId34" w:tgtFrame="_blank" w:history="1">
              <w:r w:rsidRPr="003F7043">
                <w:rPr>
                  <w:sz w:val="24"/>
                </w:rPr>
                <w:t>新积土</w:t>
              </w:r>
            </w:hyperlink>
            <w:r w:rsidRPr="003F7043">
              <w:rPr>
                <w:sz w:val="24"/>
              </w:rPr>
              <w:t>面积占总面积的</w:t>
            </w:r>
            <w:r w:rsidRPr="003F7043">
              <w:rPr>
                <w:sz w:val="24"/>
              </w:rPr>
              <w:t>11.10%</w:t>
            </w:r>
            <w:r w:rsidRPr="003F7043">
              <w:rPr>
                <w:sz w:val="24"/>
              </w:rPr>
              <w:t>，主要分布于渭河及漆水河河滩地。区内亦有</w:t>
            </w:r>
            <w:hyperlink r:id="rId35" w:tgtFrame="_blank" w:history="1">
              <w:r w:rsidRPr="003F7043">
                <w:rPr>
                  <w:sz w:val="24"/>
                </w:rPr>
                <w:t>潮土</w:t>
              </w:r>
            </w:hyperlink>
            <w:r w:rsidRPr="003F7043">
              <w:rPr>
                <w:sz w:val="24"/>
              </w:rPr>
              <w:t>、</w:t>
            </w:r>
            <w:hyperlink r:id="rId36" w:tgtFrame="_blank" w:history="1">
              <w:r w:rsidRPr="003F7043">
                <w:rPr>
                  <w:sz w:val="24"/>
                </w:rPr>
                <w:t>水稻土</w:t>
              </w:r>
            </w:hyperlink>
            <w:r w:rsidRPr="003F7043">
              <w:rPr>
                <w:sz w:val="24"/>
              </w:rPr>
              <w:t>、</w:t>
            </w:r>
            <w:hyperlink r:id="rId37" w:tgtFrame="_blank" w:history="1">
              <w:r w:rsidRPr="003F7043">
                <w:rPr>
                  <w:sz w:val="24"/>
                </w:rPr>
                <w:t>红粘土</w:t>
              </w:r>
            </w:hyperlink>
            <w:r w:rsidRPr="003F7043">
              <w:rPr>
                <w:sz w:val="24"/>
              </w:rPr>
              <w:t>、</w:t>
            </w:r>
            <w:hyperlink r:id="rId38" w:tgtFrame="_blank" w:history="1">
              <w:r w:rsidRPr="003F7043">
                <w:rPr>
                  <w:sz w:val="24"/>
                </w:rPr>
                <w:t>沼泽土</w:t>
              </w:r>
            </w:hyperlink>
            <w:r w:rsidRPr="003F7043">
              <w:rPr>
                <w:sz w:val="24"/>
              </w:rPr>
              <w:t>等土类，分别占总面积的</w:t>
            </w:r>
            <w:r w:rsidRPr="003F7043">
              <w:rPr>
                <w:sz w:val="24"/>
              </w:rPr>
              <w:t>2.70%</w:t>
            </w:r>
            <w:r w:rsidRPr="003F7043">
              <w:rPr>
                <w:sz w:val="24"/>
              </w:rPr>
              <w:t>、</w:t>
            </w:r>
            <w:r w:rsidRPr="003F7043">
              <w:rPr>
                <w:sz w:val="24"/>
              </w:rPr>
              <w:t>1.80%</w:t>
            </w:r>
            <w:r w:rsidRPr="003F7043">
              <w:rPr>
                <w:sz w:val="24"/>
              </w:rPr>
              <w:t>、</w:t>
            </w:r>
            <w:r w:rsidRPr="003F7043">
              <w:rPr>
                <w:sz w:val="24"/>
              </w:rPr>
              <w:t>1.1%</w:t>
            </w:r>
            <w:r w:rsidRPr="003F7043">
              <w:rPr>
                <w:sz w:val="24"/>
              </w:rPr>
              <w:t>、</w:t>
            </w:r>
            <w:r w:rsidRPr="003F7043">
              <w:rPr>
                <w:sz w:val="24"/>
              </w:rPr>
              <w:t>0.80%</w:t>
            </w:r>
            <w:r w:rsidR="00480F9C" w:rsidRPr="003F7043">
              <w:rPr>
                <w:sz w:val="24"/>
              </w:rPr>
              <w:t>。</w:t>
            </w:r>
          </w:p>
          <w:p w14:paraId="0D5030EA" w14:textId="77777777" w:rsidR="002A4B6B" w:rsidRPr="003F7043" w:rsidRDefault="002A4B6B">
            <w:pPr>
              <w:pStyle w:val="Default"/>
              <w:rPr>
                <w:rFonts w:ascii="Times New Roman"/>
              </w:rPr>
            </w:pPr>
          </w:p>
          <w:p w14:paraId="5871427F" w14:textId="77777777" w:rsidR="002A4B6B" w:rsidRPr="003F7043" w:rsidRDefault="002A4B6B">
            <w:pPr>
              <w:pStyle w:val="Default"/>
              <w:rPr>
                <w:rFonts w:ascii="Times New Roman"/>
              </w:rPr>
            </w:pPr>
          </w:p>
          <w:p w14:paraId="0C10E988" w14:textId="77777777" w:rsidR="002A4B6B" w:rsidRPr="003F7043" w:rsidRDefault="002A4B6B">
            <w:pPr>
              <w:pStyle w:val="Default"/>
              <w:rPr>
                <w:rFonts w:ascii="Times New Roman"/>
              </w:rPr>
            </w:pPr>
          </w:p>
          <w:p w14:paraId="7FDBC412" w14:textId="77777777" w:rsidR="002A4B6B" w:rsidRPr="003F7043" w:rsidRDefault="002A4B6B">
            <w:pPr>
              <w:pStyle w:val="Default"/>
              <w:rPr>
                <w:rFonts w:ascii="Times New Roman"/>
              </w:rPr>
            </w:pPr>
          </w:p>
          <w:p w14:paraId="2CFDD330" w14:textId="77777777" w:rsidR="002A4B6B" w:rsidRPr="003F7043" w:rsidRDefault="002A4B6B">
            <w:pPr>
              <w:pStyle w:val="Default"/>
              <w:rPr>
                <w:rFonts w:ascii="Times New Roman"/>
              </w:rPr>
            </w:pPr>
          </w:p>
          <w:p w14:paraId="209B9A9A" w14:textId="77777777" w:rsidR="002A4B6B" w:rsidRPr="003F7043" w:rsidRDefault="002A4B6B">
            <w:pPr>
              <w:pStyle w:val="Default"/>
              <w:rPr>
                <w:rFonts w:ascii="Times New Roman"/>
              </w:rPr>
            </w:pPr>
          </w:p>
          <w:p w14:paraId="0C86C856" w14:textId="77777777" w:rsidR="002A4B6B" w:rsidRPr="003F7043" w:rsidRDefault="002A4B6B">
            <w:pPr>
              <w:pStyle w:val="Default"/>
              <w:rPr>
                <w:rFonts w:ascii="Times New Roman"/>
              </w:rPr>
            </w:pPr>
          </w:p>
          <w:p w14:paraId="29C03C2C" w14:textId="77777777" w:rsidR="00C860D1" w:rsidRPr="003F7043" w:rsidRDefault="00C860D1">
            <w:pPr>
              <w:pStyle w:val="Default"/>
              <w:rPr>
                <w:rFonts w:ascii="Times New Roman"/>
              </w:rPr>
            </w:pPr>
          </w:p>
          <w:p w14:paraId="4ED12EE9" w14:textId="77777777" w:rsidR="00C860D1" w:rsidRPr="003F7043" w:rsidRDefault="00C860D1">
            <w:pPr>
              <w:pStyle w:val="Default"/>
              <w:rPr>
                <w:rFonts w:ascii="Times New Roman"/>
              </w:rPr>
            </w:pPr>
          </w:p>
          <w:p w14:paraId="4A01930F" w14:textId="77777777" w:rsidR="00C860D1" w:rsidRPr="003F7043" w:rsidRDefault="00C860D1">
            <w:pPr>
              <w:pStyle w:val="Default"/>
              <w:rPr>
                <w:rFonts w:ascii="Times New Roman"/>
              </w:rPr>
            </w:pPr>
          </w:p>
          <w:p w14:paraId="39738E4D" w14:textId="77777777" w:rsidR="00C860D1" w:rsidRPr="003F7043" w:rsidRDefault="00C860D1">
            <w:pPr>
              <w:pStyle w:val="Default"/>
              <w:rPr>
                <w:rFonts w:ascii="Times New Roman"/>
              </w:rPr>
            </w:pPr>
          </w:p>
          <w:p w14:paraId="2126F05F" w14:textId="77777777" w:rsidR="00C860D1" w:rsidRPr="003F7043" w:rsidRDefault="00C860D1">
            <w:pPr>
              <w:pStyle w:val="Default"/>
              <w:rPr>
                <w:rFonts w:ascii="Times New Roman"/>
              </w:rPr>
            </w:pPr>
          </w:p>
          <w:p w14:paraId="6DE04287" w14:textId="77777777" w:rsidR="00C860D1" w:rsidRPr="003F7043" w:rsidRDefault="00C860D1">
            <w:pPr>
              <w:pStyle w:val="Default"/>
              <w:rPr>
                <w:rFonts w:ascii="Times New Roman"/>
              </w:rPr>
            </w:pPr>
          </w:p>
          <w:p w14:paraId="4F6522F6" w14:textId="77777777" w:rsidR="00C860D1" w:rsidRPr="003F7043" w:rsidRDefault="00C860D1">
            <w:pPr>
              <w:pStyle w:val="Default"/>
              <w:rPr>
                <w:rFonts w:ascii="Times New Roman"/>
              </w:rPr>
            </w:pPr>
          </w:p>
        </w:tc>
      </w:tr>
    </w:tbl>
    <w:p w14:paraId="3E81D0E3" w14:textId="77777777" w:rsidR="002A4B6B" w:rsidRPr="003F7043" w:rsidRDefault="00480F9C">
      <w:pPr>
        <w:outlineLvl w:val="0"/>
        <w:rPr>
          <w:rFonts w:eastAsia="黑体"/>
          <w:sz w:val="30"/>
        </w:rPr>
      </w:pPr>
      <w:bookmarkStart w:id="9" w:name="_Toc436122450"/>
      <w:r w:rsidRPr="003F7043">
        <w:rPr>
          <w:rFonts w:eastAsia="黑体"/>
          <w:sz w:val="30"/>
        </w:rPr>
        <w:lastRenderedPageBreak/>
        <w:t>环境质量状况</w:t>
      </w:r>
      <w:bookmarkEnd w:id="9"/>
    </w:p>
    <w:tbl>
      <w:tblPr>
        <w:tblStyle w:val="aff4"/>
        <w:tblW w:w="881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814"/>
      </w:tblGrid>
      <w:tr w:rsidR="002A4B6B" w:rsidRPr="003F7043" w14:paraId="6CC50904" w14:textId="77777777" w:rsidTr="002678F1">
        <w:tc>
          <w:tcPr>
            <w:tcW w:w="8814" w:type="dxa"/>
          </w:tcPr>
          <w:p w14:paraId="15377666" w14:textId="77777777" w:rsidR="002A4B6B" w:rsidRPr="003F7043" w:rsidRDefault="00480F9C">
            <w:pPr>
              <w:adjustRightInd w:val="0"/>
              <w:snapToGrid w:val="0"/>
              <w:spacing w:line="360" w:lineRule="auto"/>
              <w:rPr>
                <w:sz w:val="24"/>
                <w:szCs w:val="24"/>
              </w:rPr>
            </w:pPr>
            <w:r w:rsidRPr="003F7043">
              <w:rPr>
                <w:b/>
                <w:bCs/>
                <w:sz w:val="24"/>
                <w:szCs w:val="24"/>
              </w:rPr>
              <w:t>建设项目所在地区域环境质量现状及主要环境问题（空气、地表水、地下水、声环境、生态环境等）</w:t>
            </w:r>
          </w:p>
          <w:p w14:paraId="0BC5EA0B" w14:textId="7769E53E" w:rsidR="002A4B6B" w:rsidRPr="003F7043" w:rsidRDefault="00480F9C" w:rsidP="002678F1">
            <w:pPr>
              <w:adjustRightInd w:val="0"/>
              <w:snapToGrid w:val="0"/>
              <w:spacing w:line="360" w:lineRule="auto"/>
              <w:ind w:firstLineChars="200" w:firstLine="482"/>
              <w:rPr>
                <w:b/>
                <w:sz w:val="24"/>
              </w:rPr>
            </w:pPr>
            <w:r w:rsidRPr="003F7043">
              <w:rPr>
                <w:rFonts w:hint="eastAsia"/>
                <w:b/>
                <w:sz w:val="24"/>
              </w:rPr>
              <w:t>一、环境质量现状监测及评价</w:t>
            </w:r>
          </w:p>
          <w:p w14:paraId="348C69AB" w14:textId="5B95EFEA" w:rsidR="002678F1" w:rsidRPr="003F7043" w:rsidRDefault="00C54CA9" w:rsidP="00E67F78">
            <w:pPr>
              <w:pStyle w:val="Default"/>
              <w:snapToGrid w:val="0"/>
              <w:spacing w:line="360" w:lineRule="auto"/>
              <w:ind w:firstLineChars="200" w:firstLine="480"/>
            </w:pPr>
            <w:r>
              <w:rPr>
                <w:rFonts w:ascii="Times New Roman" w:cs="Times New Roman" w:hint="eastAsia"/>
                <w:color w:val="auto"/>
                <w:kern w:val="2"/>
              </w:rPr>
              <w:t>（</w:t>
            </w:r>
            <w:r>
              <w:rPr>
                <w:rFonts w:ascii="Times New Roman" w:cs="Times New Roman" w:hint="eastAsia"/>
                <w:color w:val="auto"/>
                <w:kern w:val="2"/>
              </w:rPr>
              <w:t>1</w:t>
            </w:r>
            <w:r>
              <w:rPr>
                <w:rFonts w:ascii="Times New Roman" w:cs="Times New Roman" w:hint="eastAsia"/>
                <w:color w:val="auto"/>
                <w:kern w:val="2"/>
              </w:rPr>
              <w:t>）</w:t>
            </w:r>
            <w:r w:rsidR="002678F1" w:rsidRPr="003F7043">
              <w:rPr>
                <w:rFonts w:ascii="Times New Roman" w:cs="Times New Roman" w:hint="eastAsia"/>
                <w:color w:val="auto"/>
                <w:kern w:val="2"/>
              </w:rPr>
              <w:t>环境空气质量现状</w:t>
            </w:r>
          </w:p>
          <w:p w14:paraId="37BA491D" w14:textId="345731AD" w:rsidR="00E67F78" w:rsidRPr="00475948" w:rsidRDefault="00E67F78" w:rsidP="00E67F78">
            <w:pPr>
              <w:adjustRightInd w:val="0"/>
              <w:snapToGrid w:val="0"/>
              <w:spacing w:line="360" w:lineRule="auto"/>
              <w:ind w:firstLineChars="200" w:firstLine="480"/>
              <w:rPr>
                <w:sz w:val="24"/>
              </w:rPr>
            </w:pPr>
            <w:r w:rsidRPr="00475948">
              <w:rPr>
                <w:rFonts w:hint="eastAsia"/>
                <w:sz w:val="24"/>
              </w:rPr>
              <w:t>1</w:t>
            </w:r>
            <w:r w:rsidRPr="00475948">
              <w:rPr>
                <w:rFonts w:hint="eastAsia"/>
                <w:sz w:val="24"/>
              </w:rPr>
              <w:t>）空气质量达标区判定</w:t>
            </w:r>
          </w:p>
          <w:p w14:paraId="49D6279B" w14:textId="74BB4535" w:rsidR="00E67F78" w:rsidRDefault="00E67F78" w:rsidP="00E67F78">
            <w:pPr>
              <w:adjustRightInd w:val="0"/>
              <w:snapToGrid w:val="0"/>
              <w:spacing w:line="360" w:lineRule="auto"/>
              <w:ind w:firstLineChars="200" w:firstLine="480"/>
              <w:rPr>
                <w:sz w:val="24"/>
                <w:szCs w:val="24"/>
              </w:rPr>
            </w:pPr>
            <w:r w:rsidRPr="00475948">
              <w:rPr>
                <w:bCs/>
                <w:sz w:val="24"/>
              </w:rPr>
              <w:t>本</w:t>
            </w:r>
            <w:r w:rsidRPr="00475948">
              <w:rPr>
                <w:rFonts w:hint="eastAsia"/>
                <w:bCs/>
                <w:sz w:val="24"/>
              </w:rPr>
              <w:t>项目位于</w:t>
            </w:r>
            <w:r w:rsidRPr="003F7043">
              <w:rPr>
                <w:rFonts w:hint="eastAsia"/>
                <w:sz w:val="24"/>
                <w:szCs w:val="24"/>
              </w:rPr>
              <w:t>东新路以东，兴阳路以北，</w:t>
            </w:r>
            <w:proofErr w:type="gramStart"/>
            <w:r w:rsidRPr="003F7043">
              <w:rPr>
                <w:rFonts w:hint="eastAsia"/>
                <w:sz w:val="24"/>
                <w:szCs w:val="24"/>
              </w:rPr>
              <w:t>杨扶路</w:t>
            </w:r>
            <w:proofErr w:type="gramEnd"/>
            <w:r w:rsidRPr="003F7043">
              <w:rPr>
                <w:rFonts w:hint="eastAsia"/>
                <w:sz w:val="24"/>
                <w:szCs w:val="24"/>
              </w:rPr>
              <w:t>以西，</w:t>
            </w:r>
            <w:proofErr w:type="gramStart"/>
            <w:r w:rsidRPr="003F7043">
              <w:rPr>
                <w:rFonts w:hint="eastAsia"/>
                <w:sz w:val="24"/>
                <w:szCs w:val="24"/>
              </w:rPr>
              <w:t>孟杨</w:t>
            </w:r>
            <w:proofErr w:type="gramEnd"/>
            <w:r w:rsidRPr="003F7043">
              <w:rPr>
                <w:rFonts w:hint="eastAsia"/>
                <w:sz w:val="24"/>
                <w:szCs w:val="24"/>
              </w:rPr>
              <w:t>路以南，陕西（杨凌）农产品加工贸易示范园内</w:t>
            </w:r>
            <w:r w:rsidRPr="00475948">
              <w:rPr>
                <w:rFonts w:hint="eastAsia"/>
                <w:bCs/>
                <w:sz w:val="24"/>
              </w:rPr>
              <w:t>，</w:t>
            </w:r>
            <w:r w:rsidRPr="00475948">
              <w:rPr>
                <w:sz w:val="24"/>
              </w:rPr>
              <w:t>根据大气功能区划，本项目所在地为二类功能区，环境空气质量标准执行《环境空气质量标准》（</w:t>
            </w:r>
            <w:r w:rsidRPr="00475948">
              <w:rPr>
                <w:sz w:val="24"/>
              </w:rPr>
              <w:t>GB3095-2012</w:t>
            </w:r>
            <w:r w:rsidRPr="00475948">
              <w:rPr>
                <w:sz w:val="24"/>
              </w:rPr>
              <w:t>）二级标准要求。</w:t>
            </w:r>
          </w:p>
          <w:p w14:paraId="42B06A4F" w14:textId="31B3627D" w:rsidR="002A4B6B" w:rsidRPr="003F7043" w:rsidRDefault="00480F9C">
            <w:pPr>
              <w:adjustRightInd w:val="0"/>
              <w:snapToGrid w:val="0"/>
              <w:spacing w:line="360" w:lineRule="auto"/>
              <w:ind w:firstLineChars="200" w:firstLine="480"/>
              <w:rPr>
                <w:rFonts w:eastAsia="黑体"/>
                <w:sz w:val="24"/>
                <w:szCs w:val="24"/>
              </w:rPr>
            </w:pPr>
            <w:r w:rsidRPr="003F7043">
              <w:rPr>
                <w:sz w:val="24"/>
                <w:szCs w:val="24"/>
              </w:rPr>
              <w:t>本</w:t>
            </w:r>
            <w:r w:rsidRPr="003F7043">
              <w:rPr>
                <w:rFonts w:hint="eastAsia"/>
                <w:sz w:val="24"/>
                <w:szCs w:val="24"/>
              </w:rPr>
              <w:t>项目</w:t>
            </w:r>
            <w:r w:rsidRPr="003F7043">
              <w:rPr>
                <w:sz w:val="24"/>
                <w:szCs w:val="24"/>
              </w:rPr>
              <w:t>大气环境质量</w:t>
            </w:r>
            <w:r w:rsidRPr="003F7043">
              <w:rPr>
                <w:rFonts w:hint="eastAsia"/>
                <w:sz w:val="24"/>
                <w:szCs w:val="24"/>
              </w:rPr>
              <w:t>现状</w:t>
            </w:r>
            <w:r w:rsidRPr="003F7043">
              <w:rPr>
                <w:sz w:val="24"/>
                <w:szCs w:val="24"/>
              </w:rPr>
              <w:t>委托陕西</w:t>
            </w:r>
            <w:r w:rsidR="002125C9" w:rsidRPr="003F7043">
              <w:rPr>
                <w:rFonts w:hint="eastAsia"/>
                <w:sz w:val="24"/>
                <w:szCs w:val="24"/>
              </w:rPr>
              <w:t>同元环境检测</w:t>
            </w:r>
            <w:r w:rsidRPr="003F7043">
              <w:rPr>
                <w:sz w:val="24"/>
                <w:szCs w:val="24"/>
              </w:rPr>
              <w:t>有限公司于</w:t>
            </w:r>
            <w:r w:rsidRPr="003F7043">
              <w:rPr>
                <w:sz w:val="24"/>
                <w:szCs w:val="24"/>
              </w:rPr>
              <w:t>201</w:t>
            </w:r>
            <w:r w:rsidRPr="003F7043">
              <w:rPr>
                <w:rFonts w:hint="eastAsia"/>
                <w:sz w:val="24"/>
                <w:szCs w:val="24"/>
              </w:rPr>
              <w:t>8</w:t>
            </w:r>
            <w:r w:rsidRPr="003F7043">
              <w:rPr>
                <w:sz w:val="24"/>
                <w:szCs w:val="24"/>
              </w:rPr>
              <w:t>年</w:t>
            </w:r>
            <w:r w:rsidR="002125C9" w:rsidRPr="003F7043">
              <w:rPr>
                <w:sz w:val="24"/>
                <w:szCs w:val="24"/>
              </w:rPr>
              <w:t>11</w:t>
            </w:r>
            <w:r w:rsidRPr="003F7043">
              <w:rPr>
                <w:sz w:val="24"/>
                <w:szCs w:val="24"/>
              </w:rPr>
              <w:t>月</w:t>
            </w:r>
            <w:r w:rsidR="002125C9" w:rsidRPr="003F7043">
              <w:rPr>
                <w:sz w:val="24"/>
                <w:szCs w:val="24"/>
              </w:rPr>
              <w:t>22</w:t>
            </w:r>
            <w:r w:rsidRPr="003F7043">
              <w:rPr>
                <w:sz w:val="24"/>
                <w:szCs w:val="24"/>
              </w:rPr>
              <w:t>日</w:t>
            </w:r>
            <w:r w:rsidRPr="003F7043">
              <w:rPr>
                <w:sz w:val="24"/>
                <w:szCs w:val="24"/>
              </w:rPr>
              <w:t>~201</w:t>
            </w:r>
            <w:r w:rsidRPr="003F7043">
              <w:rPr>
                <w:rFonts w:hint="eastAsia"/>
                <w:sz w:val="24"/>
                <w:szCs w:val="24"/>
              </w:rPr>
              <w:t>8</w:t>
            </w:r>
            <w:r w:rsidRPr="003F7043">
              <w:rPr>
                <w:sz w:val="24"/>
                <w:szCs w:val="24"/>
              </w:rPr>
              <w:t>年</w:t>
            </w:r>
            <w:r w:rsidR="002125C9" w:rsidRPr="003F7043">
              <w:rPr>
                <w:sz w:val="24"/>
                <w:szCs w:val="24"/>
              </w:rPr>
              <w:t>11</w:t>
            </w:r>
            <w:r w:rsidRPr="003F7043">
              <w:rPr>
                <w:sz w:val="24"/>
                <w:szCs w:val="24"/>
              </w:rPr>
              <w:t>月</w:t>
            </w:r>
            <w:r w:rsidRPr="003F7043">
              <w:rPr>
                <w:sz w:val="24"/>
                <w:szCs w:val="24"/>
              </w:rPr>
              <w:t>2</w:t>
            </w:r>
            <w:r w:rsidR="002125C9" w:rsidRPr="003F7043">
              <w:rPr>
                <w:sz w:val="24"/>
                <w:szCs w:val="24"/>
              </w:rPr>
              <w:t>8</w:t>
            </w:r>
            <w:r w:rsidRPr="003F7043">
              <w:rPr>
                <w:sz w:val="24"/>
                <w:szCs w:val="24"/>
              </w:rPr>
              <w:t>日对项目区环境空气因子进行了监测，监测常规因子为</w:t>
            </w:r>
            <w:r w:rsidRPr="003F7043">
              <w:rPr>
                <w:sz w:val="24"/>
                <w:szCs w:val="24"/>
              </w:rPr>
              <w:t>SO</w:t>
            </w:r>
            <w:r w:rsidRPr="003F7043">
              <w:rPr>
                <w:sz w:val="24"/>
                <w:szCs w:val="24"/>
                <w:vertAlign w:val="subscript"/>
              </w:rPr>
              <w:t>2</w:t>
            </w:r>
            <w:r w:rsidRPr="003F7043">
              <w:rPr>
                <w:sz w:val="24"/>
                <w:szCs w:val="24"/>
              </w:rPr>
              <w:t>、</w:t>
            </w:r>
            <w:r w:rsidRPr="003F7043">
              <w:rPr>
                <w:sz w:val="24"/>
                <w:szCs w:val="24"/>
              </w:rPr>
              <w:t>NO</w:t>
            </w:r>
            <w:r w:rsidRPr="003F7043">
              <w:rPr>
                <w:sz w:val="24"/>
                <w:szCs w:val="24"/>
                <w:vertAlign w:val="subscript"/>
              </w:rPr>
              <w:t>2</w:t>
            </w:r>
            <w:r w:rsidRPr="003F7043">
              <w:rPr>
                <w:sz w:val="24"/>
                <w:szCs w:val="24"/>
              </w:rPr>
              <w:t>、</w:t>
            </w:r>
            <w:r w:rsidRPr="003F7043">
              <w:rPr>
                <w:sz w:val="24"/>
                <w:szCs w:val="24"/>
              </w:rPr>
              <w:t>PM</w:t>
            </w:r>
            <w:r w:rsidRPr="003F7043">
              <w:rPr>
                <w:sz w:val="24"/>
                <w:szCs w:val="24"/>
                <w:vertAlign w:val="subscript"/>
              </w:rPr>
              <w:t>10</w:t>
            </w:r>
            <w:r w:rsidRPr="003F7043">
              <w:rPr>
                <w:sz w:val="24"/>
                <w:szCs w:val="24"/>
              </w:rPr>
              <w:t>，特征因子：非甲烷总烃。本次现状</w:t>
            </w:r>
            <w:proofErr w:type="gramStart"/>
            <w:r w:rsidRPr="003F7043">
              <w:rPr>
                <w:sz w:val="24"/>
                <w:szCs w:val="24"/>
              </w:rPr>
              <w:t>监测共</w:t>
            </w:r>
            <w:proofErr w:type="gramEnd"/>
            <w:r w:rsidRPr="003F7043">
              <w:rPr>
                <w:sz w:val="24"/>
                <w:szCs w:val="24"/>
              </w:rPr>
              <w:t>布设</w:t>
            </w:r>
            <w:r w:rsidRPr="003F7043">
              <w:rPr>
                <w:sz w:val="24"/>
                <w:szCs w:val="24"/>
              </w:rPr>
              <w:t>2</w:t>
            </w:r>
            <w:r w:rsidRPr="003F7043">
              <w:rPr>
                <w:sz w:val="24"/>
                <w:szCs w:val="24"/>
              </w:rPr>
              <w:t>个环境空气质量监测点，监测点：</w:t>
            </w:r>
            <w:r w:rsidRPr="003F7043">
              <w:rPr>
                <w:rFonts w:hint="eastAsia"/>
                <w:sz w:val="24"/>
                <w:szCs w:val="24"/>
              </w:rPr>
              <w:t>1#</w:t>
            </w:r>
            <w:r w:rsidRPr="003F7043">
              <w:rPr>
                <w:sz w:val="24"/>
                <w:szCs w:val="24"/>
              </w:rPr>
              <w:t>点布设在</w:t>
            </w:r>
            <w:r w:rsidRPr="003F7043">
              <w:rPr>
                <w:rFonts w:hint="eastAsia"/>
                <w:sz w:val="24"/>
                <w:szCs w:val="24"/>
              </w:rPr>
              <w:t>项目地上</w:t>
            </w:r>
            <w:r w:rsidRPr="003F7043">
              <w:rPr>
                <w:sz w:val="24"/>
                <w:szCs w:val="24"/>
              </w:rPr>
              <w:t>，</w:t>
            </w:r>
            <w:r w:rsidRPr="003F7043">
              <w:rPr>
                <w:rFonts w:hint="eastAsia"/>
                <w:sz w:val="24"/>
                <w:szCs w:val="24"/>
              </w:rPr>
              <w:t>2#</w:t>
            </w:r>
            <w:r w:rsidRPr="003F7043">
              <w:rPr>
                <w:sz w:val="24"/>
                <w:szCs w:val="24"/>
              </w:rPr>
              <w:t>点布设在</w:t>
            </w:r>
            <w:r w:rsidRPr="003F7043">
              <w:rPr>
                <w:rFonts w:hint="eastAsia"/>
                <w:sz w:val="24"/>
                <w:szCs w:val="24"/>
              </w:rPr>
              <w:t>项目地下风向</w:t>
            </w:r>
            <w:r w:rsidR="002125C9" w:rsidRPr="003F7043">
              <w:rPr>
                <w:rFonts w:hint="eastAsia"/>
                <w:sz w:val="24"/>
                <w:szCs w:val="24"/>
              </w:rPr>
              <w:t>北杨村</w:t>
            </w:r>
            <w:r w:rsidRPr="003F7043">
              <w:rPr>
                <w:sz w:val="24"/>
                <w:szCs w:val="24"/>
              </w:rPr>
              <w:t>。监测点位采样、样品分析方法和数据处理按国家环保局编写的《环境空气监测技术规范》执行。</w:t>
            </w:r>
          </w:p>
          <w:p w14:paraId="04EB2907" w14:textId="41464CF8" w:rsidR="002A4B6B" w:rsidRPr="003F7043" w:rsidRDefault="00C54CA9">
            <w:pPr>
              <w:autoSpaceDN w:val="0"/>
              <w:adjustRightInd w:val="0"/>
              <w:snapToGrid w:val="0"/>
              <w:spacing w:line="360" w:lineRule="auto"/>
              <w:ind w:firstLineChars="200" w:firstLine="480"/>
              <w:rPr>
                <w:sz w:val="24"/>
                <w:szCs w:val="24"/>
              </w:rPr>
            </w:pPr>
            <w:r>
              <w:rPr>
                <w:sz w:val="24"/>
                <w:szCs w:val="24"/>
              </w:rPr>
              <w:t>2</w:t>
            </w:r>
            <w:r w:rsidR="00480F9C" w:rsidRPr="003F7043">
              <w:rPr>
                <w:sz w:val="24"/>
                <w:szCs w:val="24"/>
              </w:rPr>
              <w:t>）监测项目与监测分析方法</w:t>
            </w:r>
          </w:p>
          <w:p w14:paraId="4C919A3B" w14:textId="720DEDB0" w:rsidR="002A4B6B" w:rsidRPr="003F7043" w:rsidRDefault="00480F9C">
            <w:pPr>
              <w:autoSpaceDN w:val="0"/>
              <w:adjustRightInd w:val="0"/>
              <w:snapToGrid w:val="0"/>
              <w:spacing w:line="360" w:lineRule="auto"/>
              <w:ind w:firstLineChars="200" w:firstLine="480"/>
              <w:rPr>
                <w:sz w:val="24"/>
                <w:szCs w:val="24"/>
              </w:rPr>
            </w:pPr>
            <w:r w:rsidRPr="003F7043">
              <w:rPr>
                <w:sz w:val="24"/>
                <w:szCs w:val="24"/>
              </w:rPr>
              <w:t>监测项目：</w:t>
            </w:r>
            <w:r w:rsidRPr="003F7043">
              <w:rPr>
                <w:sz w:val="24"/>
                <w:szCs w:val="24"/>
              </w:rPr>
              <w:t>SO</w:t>
            </w:r>
            <w:r w:rsidRPr="003F7043">
              <w:rPr>
                <w:sz w:val="24"/>
                <w:szCs w:val="24"/>
                <w:vertAlign w:val="subscript"/>
              </w:rPr>
              <w:t>2</w:t>
            </w:r>
            <w:r w:rsidRPr="003F7043">
              <w:rPr>
                <w:sz w:val="24"/>
                <w:szCs w:val="24"/>
              </w:rPr>
              <w:t>、</w:t>
            </w:r>
            <w:r w:rsidRPr="003F7043">
              <w:rPr>
                <w:sz w:val="24"/>
                <w:szCs w:val="24"/>
              </w:rPr>
              <w:t>NO</w:t>
            </w:r>
            <w:r w:rsidRPr="003F7043">
              <w:rPr>
                <w:sz w:val="24"/>
                <w:szCs w:val="24"/>
                <w:vertAlign w:val="subscript"/>
              </w:rPr>
              <w:t>2</w:t>
            </w:r>
            <w:r w:rsidRPr="003F7043">
              <w:rPr>
                <w:sz w:val="24"/>
                <w:szCs w:val="24"/>
              </w:rPr>
              <w:t>、</w:t>
            </w:r>
            <w:r w:rsidRPr="003F7043">
              <w:rPr>
                <w:sz w:val="24"/>
                <w:szCs w:val="24"/>
              </w:rPr>
              <w:t>PM</w:t>
            </w:r>
            <w:r w:rsidRPr="003F7043">
              <w:rPr>
                <w:sz w:val="24"/>
                <w:szCs w:val="24"/>
                <w:vertAlign w:val="subscript"/>
              </w:rPr>
              <w:t>10</w:t>
            </w:r>
            <w:r w:rsidRPr="003F7043">
              <w:rPr>
                <w:sz w:val="24"/>
                <w:szCs w:val="24"/>
              </w:rPr>
              <w:t>，监测分析方法见下表：</w:t>
            </w:r>
          </w:p>
          <w:p w14:paraId="08D6951D" w14:textId="77777777" w:rsidR="002A4B6B" w:rsidRPr="003F7043" w:rsidRDefault="00480F9C">
            <w:pPr>
              <w:jc w:val="center"/>
              <w:rPr>
                <w:rFonts w:eastAsia="黑体"/>
                <w:sz w:val="24"/>
                <w:szCs w:val="24"/>
              </w:rPr>
            </w:pPr>
            <w:r w:rsidRPr="003F7043">
              <w:rPr>
                <w:rFonts w:eastAsia="黑体"/>
                <w:sz w:val="24"/>
                <w:szCs w:val="24"/>
              </w:rPr>
              <w:t>表</w:t>
            </w:r>
            <w:r w:rsidR="001856DA" w:rsidRPr="003F7043">
              <w:rPr>
                <w:rFonts w:eastAsia="黑体"/>
                <w:sz w:val="24"/>
                <w:szCs w:val="24"/>
              </w:rPr>
              <w:t>7</w:t>
            </w:r>
            <w:r w:rsidRPr="003F7043">
              <w:rPr>
                <w:rFonts w:eastAsia="黑体"/>
                <w:sz w:val="24"/>
                <w:szCs w:val="24"/>
              </w:rPr>
              <w:t xml:space="preserve">  </w:t>
            </w:r>
            <w:r w:rsidRPr="003F7043">
              <w:rPr>
                <w:rFonts w:eastAsia="黑体"/>
                <w:sz w:val="24"/>
                <w:szCs w:val="24"/>
              </w:rPr>
              <w:t>环境空气质量现状监测</w:t>
            </w:r>
            <w:proofErr w:type="gramStart"/>
            <w:r w:rsidRPr="003F7043">
              <w:rPr>
                <w:rFonts w:eastAsia="黑体"/>
                <w:sz w:val="24"/>
                <w:szCs w:val="24"/>
              </w:rPr>
              <w:t>结分析</w:t>
            </w:r>
            <w:proofErr w:type="gramEnd"/>
            <w:r w:rsidRPr="003F7043">
              <w:rPr>
                <w:rFonts w:eastAsia="黑体"/>
                <w:sz w:val="24"/>
                <w:szCs w:val="24"/>
              </w:rPr>
              <w:t>方法及来源</w:t>
            </w:r>
          </w:p>
          <w:tbl>
            <w:tblPr>
              <w:tblW w:w="8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2099"/>
              <w:gridCol w:w="2485"/>
              <w:gridCol w:w="1727"/>
            </w:tblGrid>
            <w:tr w:rsidR="002A4B6B" w:rsidRPr="003F7043" w14:paraId="780D367E" w14:textId="77777777" w:rsidTr="002678F1">
              <w:trPr>
                <w:trHeight w:val="476"/>
                <w:jc w:val="center"/>
              </w:trPr>
              <w:tc>
                <w:tcPr>
                  <w:tcW w:w="2277" w:type="dxa"/>
                  <w:vAlign w:val="center"/>
                </w:tcPr>
                <w:p w14:paraId="2B233E8C" w14:textId="77777777" w:rsidR="002A4B6B" w:rsidRPr="003F7043" w:rsidRDefault="00480F9C">
                  <w:pPr>
                    <w:spacing w:line="360" w:lineRule="auto"/>
                    <w:jc w:val="center"/>
                    <w:rPr>
                      <w:b/>
                    </w:rPr>
                  </w:pPr>
                  <w:r w:rsidRPr="003F7043">
                    <w:rPr>
                      <w:b/>
                    </w:rPr>
                    <w:t>项目</w:t>
                  </w:r>
                </w:p>
              </w:tc>
              <w:tc>
                <w:tcPr>
                  <w:tcW w:w="2099" w:type="dxa"/>
                  <w:vAlign w:val="center"/>
                </w:tcPr>
                <w:p w14:paraId="02233F81" w14:textId="77777777" w:rsidR="002A4B6B" w:rsidRPr="003F7043" w:rsidRDefault="00480F9C">
                  <w:pPr>
                    <w:spacing w:line="360" w:lineRule="auto"/>
                    <w:jc w:val="center"/>
                    <w:rPr>
                      <w:b/>
                    </w:rPr>
                  </w:pPr>
                  <w:r w:rsidRPr="003F7043">
                    <w:rPr>
                      <w:b/>
                    </w:rPr>
                    <w:t>标准号</w:t>
                  </w:r>
                </w:p>
              </w:tc>
              <w:tc>
                <w:tcPr>
                  <w:tcW w:w="2485" w:type="dxa"/>
                  <w:vAlign w:val="center"/>
                </w:tcPr>
                <w:p w14:paraId="1D47E5A6" w14:textId="77777777" w:rsidR="002A4B6B" w:rsidRPr="003F7043" w:rsidRDefault="00480F9C">
                  <w:pPr>
                    <w:spacing w:line="360" w:lineRule="auto"/>
                    <w:jc w:val="center"/>
                    <w:rPr>
                      <w:b/>
                    </w:rPr>
                  </w:pPr>
                  <w:r w:rsidRPr="003F7043">
                    <w:rPr>
                      <w:b/>
                    </w:rPr>
                    <w:t>监测方法</w:t>
                  </w:r>
                </w:p>
              </w:tc>
              <w:tc>
                <w:tcPr>
                  <w:tcW w:w="1727" w:type="dxa"/>
                  <w:vAlign w:val="center"/>
                </w:tcPr>
                <w:p w14:paraId="6A41C41B" w14:textId="77777777" w:rsidR="002A4B6B" w:rsidRPr="003F7043" w:rsidRDefault="00480F9C">
                  <w:pPr>
                    <w:spacing w:line="360" w:lineRule="auto"/>
                    <w:jc w:val="center"/>
                    <w:rPr>
                      <w:b/>
                    </w:rPr>
                  </w:pPr>
                  <w:r w:rsidRPr="003F7043">
                    <w:rPr>
                      <w:b/>
                    </w:rPr>
                    <w:t>检出限（</w:t>
                  </w:r>
                  <w:r w:rsidRPr="003F7043">
                    <w:rPr>
                      <w:b/>
                    </w:rPr>
                    <w:t>μg/m</w:t>
                  </w:r>
                  <w:r w:rsidRPr="003F7043">
                    <w:rPr>
                      <w:b/>
                      <w:vertAlign w:val="superscript"/>
                    </w:rPr>
                    <w:t>3</w:t>
                  </w:r>
                  <w:r w:rsidRPr="003F7043">
                    <w:rPr>
                      <w:b/>
                    </w:rPr>
                    <w:t>）</w:t>
                  </w:r>
                </w:p>
              </w:tc>
            </w:tr>
            <w:tr w:rsidR="002A4B6B" w:rsidRPr="003F7043" w14:paraId="1A434A9C" w14:textId="77777777" w:rsidTr="002678F1">
              <w:trPr>
                <w:trHeight w:val="456"/>
                <w:jc w:val="center"/>
              </w:trPr>
              <w:tc>
                <w:tcPr>
                  <w:tcW w:w="2277" w:type="dxa"/>
                  <w:vAlign w:val="center"/>
                </w:tcPr>
                <w:p w14:paraId="2DF07530" w14:textId="77777777" w:rsidR="002A4B6B" w:rsidRPr="003F7043" w:rsidRDefault="00480F9C">
                  <w:pPr>
                    <w:spacing w:line="360" w:lineRule="auto"/>
                    <w:jc w:val="center"/>
                  </w:pPr>
                  <w:r w:rsidRPr="003F7043">
                    <w:t>SO</w:t>
                  </w:r>
                  <w:r w:rsidRPr="003F7043">
                    <w:rPr>
                      <w:vertAlign w:val="subscript"/>
                    </w:rPr>
                    <w:t>2</w:t>
                  </w:r>
                  <w:r w:rsidRPr="003F7043">
                    <w:t>（</w:t>
                  </w:r>
                  <w:r w:rsidRPr="003F7043">
                    <w:t>1</w:t>
                  </w:r>
                  <w:r w:rsidRPr="003F7043">
                    <w:t>小时平均）</w:t>
                  </w:r>
                </w:p>
              </w:tc>
              <w:tc>
                <w:tcPr>
                  <w:tcW w:w="2099" w:type="dxa"/>
                  <w:vMerge w:val="restart"/>
                  <w:vAlign w:val="center"/>
                </w:tcPr>
                <w:p w14:paraId="7CCC7E30" w14:textId="77777777" w:rsidR="002A4B6B" w:rsidRPr="003F7043" w:rsidRDefault="00480F9C">
                  <w:pPr>
                    <w:spacing w:line="360" w:lineRule="auto"/>
                    <w:jc w:val="center"/>
                  </w:pPr>
                  <w:r w:rsidRPr="003F7043">
                    <w:t>HJ482-2009</w:t>
                  </w:r>
                </w:p>
              </w:tc>
              <w:tc>
                <w:tcPr>
                  <w:tcW w:w="2485" w:type="dxa"/>
                  <w:vMerge w:val="restart"/>
                  <w:vAlign w:val="center"/>
                </w:tcPr>
                <w:p w14:paraId="4C11E9C7" w14:textId="77777777" w:rsidR="002A4B6B" w:rsidRPr="003F7043" w:rsidRDefault="00480F9C">
                  <w:pPr>
                    <w:spacing w:line="360" w:lineRule="auto"/>
                    <w:jc w:val="center"/>
                  </w:pPr>
                  <w:r w:rsidRPr="003F7043">
                    <w:t>甲醛吸收</w:t>
                  </w:r>
                  <w:r w:rsidRPr="003F7043">
                    <w:t>-</w:t>
                  </w:r>
                  <w:r w:rsidRPr="003F7043">
                    <w:t>副玫瑰苯胺分光光度法</w:t>
                  </w:r>
                </w:p>
              </w:tc>
              <w:tc>
                <w:tcPr>
                  <w:tcW w:w="1727" w:type="dxa"/>
                  <w:vAlign w:val="center"/>
                </w:tcPr>
                <w:p w14:paraId="66425853" w14:textId="77777777" w:rsidR="002A4B6B" w:rsidRPr="003F7043" w:rsidRDefault="00480F9C">
                  <w:pPr>
                    <w:spacing w:line="360" w:lineRule="auto"/>
                    <w:jc w:val="center"/>
                  </w:pPr>
                  <w:r w:rsidRPr="003F7043">
                    <w:t>7</w:t>
                  </w:r>
                </w:p>
              </w:tc>
            </w:tr>
            <w:tr w:rsidR="002A4B6B" w:rsidRPr="003F7043" w14:paraId="70AAA364" w14:textId="77777777" w:rsidTr="002678F1">
              <w:trPr>
                <w:trHeight w:val="390"/>
                <w:jc w:val="center"/>
              </w:trPr>
              <w:tc>
                <w:tcPr>
                  <w:tcW w:w="2277" w:type="dxa"/>
                  <w:vAlign w:val="center"/>
                </w:tcPr>
                <w:p w14:paraId="22921013" w14:textId="77777777" w:rsidR="002A4B6B" w:rsidRPr="003F7043" w:rsidRDefault="00480F9C">
                  <w:pPr>
                    <w:spacing w:line="360" w:lineRule="auto"/>
                    <w:jc w:val="center"/>
                  </w:pPr>
                  <w:r w:rsidRPr="003F7043">
                    <w:t>SO</w:t>
                  </w:r>
                  <w:r w:rsidRPr="003F7043">
                    <w:rPr>
                      <w:vertAlign w:val="subscript"/>
                    </w:rPr>
                    <w:t>2</w:t>
                  </w:r>
                  <w:r w:rsidRPr="003F7043">
                    <w:t>（</w:t>
                  </w:r>
                  <w:r w:rsidRPr="003F7043">
                    <w:t>24</w:t>
                  </w:r>
                  <w:r w:rsidRPr="003F7043">
                    <w:t>小时平均）</w:t>
                  </w:r>
                </w:p>
              </w:tc>
              <w:tc>
                <w:tcPr>
                  <w:tcW w:w="2099" w:type="dxa"/>
                  <w:vMerge/>
                  <w:vAlign w:val="center"/>
                </w:tcPr>
                <w:p w14:paraId="587F74BB" w14:textId="77777777" w:rsidR="002A4B6B" w:rsidRPr="003F7043" w:rsidRDefault="002A4B6B">
                  <w:pPr>
                    <w:spacing w:line="360" w:lineRule="auto"/>
                    <w:ind w:firstLineChars="200" w:firstLine="420"/>
                    <w:jc w:val="center"/>
                  </w:pPr>
                </w:p>
              </w:tc>
              <w:tc>
                <w:tcPr>
                  <w:tcW w:w="2485" w:type="dxa"/>
                  <w:vMerge/>
                  <w:vAlign w:val="center"/>
                </w:tcPr>
                <w:p w14:paraId="2CADFCE1" w14:textId="77777777" w:rsidR="002A4B6B" w:rsidRPr="003F7043" w:rsidRDefault="002A4B6B">
                  <w:pPr>
                    <w:spacing w:line="360" w:lineRule="auto"/>
                    <w:ind w:firstLineChars="200" w:firstLine="420"/>
                    <w:jc w:val="center"/>
                  </w:pPr>
                </w:p>
              </w:tc>
              <w:tc>
                <w:tcPr>
                  <w:tcW w:w="1727" w:type="dxa"/>
                  <w:vAlign w:val="center"/>
                </w:tcPr>
                <w:p w14:paraId="29CB2080" w14:textId="77777777" w:rsidR="002A4B6B" w:rsidRPr="003F7043" w:rsidRDefault="00480F9C">
                  <w:pPr>
                    <w:spacing w:line="360" w:lineRule="auto"/>
                    <w:jc w:val="center"/>
                  </w:pPr>
                  <w:r w:rsidRPr="003F7043">
                    <w:t>4</w:t>
                  </w:r>
                </w:p>
              </w:tc>
            </w:tr>
            <w:tr w:rsidR="002A4B6B" w:rsidRPr="003F7043" w14:paraId="56BE71B9" w14:textId="77777777" w:rsidTr="002678F1">
              <w:trPr>
                <w:trHeight w:val="456"/>
                <w:jc w:val="center"/>
              </w:trPr>
              <w:tc>
                <w:tcPr>
                  <w:tcW w:w="2277" w:type="dxa"/>
                  <w:vAlign w:val="center"/>
                </w:tcPr>
                <w:p w14:paraId="5D4B2BD0" w14:textId="77777777" w:rsidR="002A4B6B" w:rsidRPr="003F7043" w:rsidRDefault="00480F9C">
                  <w:pPr>
                    <w:spacing w:line="360" w:lineRule="auto"/>
                    <w:jc w:val="center"/>
                  </w:pPr>
                  <w:r w:rsidRPr="003F7043">
                    <w:t>NO</w:t>
                  </w:r>
                  <w:r w:rsidRPr="003F7043">
                    <w:rPr>
                      <w:vertAlign w:val="subscript"/>
                    </w:rPr>
                    <w:t>2</w:t>
                  </w:r>
                  <w:r w:rsidRPr="003F7043">
                    <w:t>（</w:t>
                  </w:r>
                  <w:r w:rsidRPr="003F7043">
                    <w:t>1</w:t>
                  </w:r>
                  <w:r w:rsidRPr="003F7043">
                    <w:t>小时平均）</w:t>
                  </w:r>
                </w:p>
              </w:tc>
              <w:tc>
                <w:tcPr>
                  <w:tcW w:w="2099" w:type="dxa"/>
                  <w:vMerge w:val="restart"/>
                  <w:vAlign w:val="center"/>
                </w:tcPr>
                <w:p w14:paraId="27DCA767" w14:textId="77777777" w:rsidR="002A4B6B" w:rsidRPr="003F7043" w:rsidRDefault="00480F9C">
                  <w:pPr>
                    <w:spacing w:line="360" w:lineRule="auto"/>
                    <w:jc w:val="center"/>
                  </w:pPr>
                  <w:r w:rsidRPr="003F7043">
                    <w:t>HJ479-2009</w:t>
                  </w:r>
                </w:p>
              </w:tc>
              <w:tc>
                <w:tcPr>
                  <w:tcW w:w="2485" w:type="dxa"/>
                  <w:vMerge w:val="restart"/>
                  <w:vAlign w:val="center"/>
                </w:tcPr>
                <w:p w14:paraId="570ECFEA" w14:textId="77777777" w:rsidR="002A4B6B" w:rsidRPr="003F7043" w:rsidRDefault="00480F9C">
                  <w:pPr>
                    <w:spacing w:line="360" w:lineRule="auto"/>
                    <w:jc w:val="center"/>
                  </w:pPr>
                  <w:r w:rsidRPr="003F7043">
                    <w:t>盐酸</w:t>
                  </w:r>
                  <w:proofErr w:type="gramStart"/>
                  <w:r w:rsidRPr="003F7043">
                    <w:t>萘</w:t>
                  </w:r>
                  <w:proofErr w:type="gramEnd"/>
                  <w:r w:rsidRPr="003F7043">
                    <w:t>乙二胺分光光度法</w:t>
                  </w:r>
                </w:p>
              </w:tc>
              <w:tc>
                <w:tcPr>
                  <w:tcW w:w="1727" w:type="dxa"/>
                  <w:vAlign w:val="center"/>
                </w:tcPr>
                <w:p w14:paraId="6E4B385E" w14:textId="77777777" w:rsidR="002A4B6B" w:rsidRPr="003F7043" w:rsidRDefault="00480F9C">
                  <w:pPr>
                    <w:spacing w:line="360" w:lineRule="auto"/>
                    <w:jc w:val="center"/>
                  </w:pPr>
                  <w:r w:rsidRPr="003F7043">
                    <w:rPr>
                      <w:rFonts w:hint="eastAsia"/>
                    </w:rPr>
                    <w:t>15</w:t>
                  </w:r>
                </w:p>
              </w:tc>
            </w:tr>
            <w:tr w:rsidR="002A4B6B" w:rsidRPr="003F7043" w14:paraId="19D8101F" w14:textId="77777777" w:rsidTr="002678F1">
              <w:trPr>
                <w:trHeight w:val="456"/>
                <w:jc w:val="center"/>
              </w:trPr>
              <w:tc>
                <w:tcPr>
                  <w:tcW w:w="2277" w:type="dxa"/>
                  <w:vAlign w:val="center"/>
                </w:tcPr>
                <w:p w14:paraId="631D9E8C" w14:textId="77777777" w:rsidR="002A4B6B" w:rsidRPr="003F7043" w:rsidRDefault="00480F9C">
                  <w:pPr>
                    <w:spacing w:line="360" w:lineRule="auto"/>
                    <w:jc w:val="center"/>
                  </w:pPr>
                  <w:r w:rsidRPr="003F7043">
                    <w:t>NO</w:t>
                  </w:r>
                  <w:r w:rsidRPr="003F7043">
                    <w:rPr>
                      <w:vertAlign w:val="subscript"/>
                    </w:rPr>
                    <w:t>2</w:t>
                  </w:r>
                  <w:r w:rsidRPr="003F7043">
                    <w:t>（</w:t>
                  </w:r>
                  <w:r w:rsidRPr="003F7043">
                    <w:t>24</w:t>
                  </w:r>
                  <w:r w:rsidRPr="003F7043">
                    <w:t>小时平均）</w:t>
                  </w:r>
                </w:p>
              </w:tc>
              <w:tc>
                <w:tcPr>
                  <w:tcW w:w="2099" w:type="dxa"/>
                  <w:vMerge/>
                  <w:vAlign w:val="center"/>
                </w:tcPr>
                <w:p w14:paraId="0258409F" w14:textId="77777777" w:rsidR="002A4B6B" w:rsidRPr="003F7043" w:rsidRDefault="002A4B6B">
                  <w:pPr>
                    <w:spacing w:line="360" w:lineRule="auto"/>
                    <w:ind w:firstLineChars="200" w:firstLine="420"/>
                    <w:jc w:val="center"/>
                  </w:pPr>
                </w:p>
              </w:tc>
              <w:tc>
                <w:tcPr>
                  <w:tcW w:w="2485" w:type="dxa"/>
                  <w:vMerge/>
                  <w:vAlign w:val="center"/>
                </w:tcPr>
                <w:p w14:paraId="0EB3CC7C" w14:textId="77777777" w:rsidR="002A4B6B" w:rsidRPr="003F7043" w:rsidRDefault="002A4B6B">
                  <w:pPr>
                    <w:spacing w:line="360" w:lineRule="auto"/>
                    <w:ind w:firstLineChars="200" w:firstLine="420"/>
                    <w:jc w:val="center"/>
                  </w:pPr>
                </w:p>
              </w:tc>
              <w:tc>
                <w:tcPr>
                  <w:tcW w:w="1727" w:type="dxa"/>
                  <w:vAlign w:val="center"/>
                </w:tcPr>
                <w:p w14:paraId="22B877C9" w14:textId="77777777" w:rsidR="002A4B6B" w:rsidRPr="003F7043" w:rsidRDefault="00480F9C">
                  <w:pPr>
                    <w:spacing w:line="360" w:lineRule="auto"/>
                    <w:jc w:val="center"/>
                  </w:pPr>
                  <w:r w:rsidRPr="003F7043">
                    <w:rPr>
                      <w:rFonts w:hint="eastAsia"/>
                    </w:rPr>
                    <w:t>6</w:t>
                  </w:r>
                </w:p>
              </w:tc>
            </w:tr>
            <w:tr w:rsidR="002A4B6B" w:rsidRPr="003F7043" w14:paraId="4596DD4E" w14:textId="77777777" w:rsidTr="002678F1">
              <w:trPr>
                <w:trHeight w:val="456"/>
                <w:jc w:val="center"/>
              </w:trPr>
              <w:tc>
                <w:tcPr>
                  <w:tcW w:w="2277" w:type="dxa"/>
                  <w:vAlign w:val="center"/>
                </w:tcPr>
                <w:p w14:paraId="10EF2E49" w14:textId="77777777" w:rsidR="002A4B6B" w:rsidRPr="003F7043" w:rsidRDefault="00480F9C">
                  <w:pPr>
                    <w:spacing w:line="360" w:lineRule="auto"/>
                    <w:jc w:val="center"/>
                  </w:pPr>
                  <w:r w:rsidRPr="003F7043">
                    <w:t>PM</w:t>
                  </w:r>
                  <w:r w:rsidRPr="003F7043">
                    <w:rPr>
                      <w:vertAlign w:val="subscript"/>
                    </w:rPr>
                    <w:t>10</w:t>
                  </w:r>
                  <w:r w:rsidRPr="003F7043">
                    <w:t>（</w:t>
                  </w:r>
                  <w:r w:rsidRPr="003F7043">
                    <w:t>24</w:t>
                  </w:r>
                  <w:r w:rsidRPr="003F7043">
                    <w:t>小时平均）</w:t>
                  </w:r>
                </w:p>
              </w:tc>
              <w:tc>
                <w:tcPr>
                  <w:tcW w:w="2099" w:type="dxa"/>
                  <w:vAlign w:val="center"/>
                </w:tcPr>
                <w:p w14:paraId="42CF62C3" w14:textId="77777777" w:rsidR="002A4B6B" w:rsidRPr="003F7043" w:rsidRDefault="00480F9C">
                  <w:pPr>
                    <w:spacing w:line="360" w:lineRule="auto"/>
                    <w:jc w:val="center"/>
                  </w:pPr>
                  <w:r w:rsidRPr="003F7043">
                    <w:t>HJ618-2011</w:t>
                  </w:r>
                </w:p>
              </w:tc>
              <w:tc>
                <w:tcPr>
                  <w:tcW w:w="2485" w:type="dxa"/>
                  <w:vAlign w:val="center"/>
                </w:tcPr>
                <w:p w14:paraId="290CAE2E" w14:textId="77777777" w:rsidR="002A4B6B" w:rsidRPr="003F7043" w:rsidRDefault="00480F9C">
                  <w:pPr>
                    <w:spacing w:line="360" w:lineRule="auto"/>
                    <w:jc w:val="center"/>
                  </w:pPr>
                  <w:r w:rsidRPr="003F7043">
                    <w:t>重量法</w:t>
                  </w:r>
                </w:p>
              </w:tc>
              <w:tc>
                <w:tcPr>
                  <w:tcW w:w="1727" w:type="dxa"/>
                  <w:vAlign w:val="center"/>
                </w:tcPr>
                <w:p w14:paraId="6682DE4B" w14:textId="77777777" w:rsidR="002A4B6B" w:rsidRPr="003F7043" w:rsidRDefault="00480F9C">
                  <w:pPr>
                    <w:spacing w:line="360" w:lineRule="auto"/>
                    <w:jc w:val="center"/>
                  </w:pPr>
                  <w:r w:rsidRPr="003F7043">
                    <w:t>10</w:t>
                  </w:r>
                </w:p>
              </w:tc>
            </w:tr>
          </w:tbl>
          <w:p w14:paraId="4F02F5BE" w14:textId="44F2D049" w:rsidR="002A4B6B" w:rsidRPr="003F7043" w:rsidRDefault="00C54CA9">
            <w:pPr>
              <w:autoSpaceDN w:val="0"/>
              <w:adjustRightInd w:val="0"/>
              <w:snapToGrid w:val="0"/>
              <w:spacing w:beforeLines="50" w:before="156" w:line="360" w:lineRule="auto"/>
              <w:ind w:firstLineChars="200" w:firstLine="480"/>
              <w:rPr>
                <w:sz w:val="24"/>
                <w:szCs w:val="24"/>
              </w:rPr>
            </w:pPr>
            <w:r>
              <w:rPr>
                <w:sz w:val="24"/>
                <w:szCs w:val="24"/>
              </w:rPr>
              <w:t>3</w:t>
            </w:r>
            <w:r w:rsidR="00480F9C" w:rsidRPr="003F7043">
              <w:rPr>
                <w:sz w:val="24"/>
                <w:szCs w:val="24"/>
              </w:rPr>
              <w:t>）采样时间及监测频率</w:t>
            </w:r>
          </w:p>
          <w:p w14:paraId="3F9A4F4B" w14:textId="77777777" w:rsidR="002A4B6B" w:rsidRPr="003F7043" w:rsidRDefault="00480F9C">
            <w:pPr>
              <w:autoSpaceDN w:val="0"/>
              <w:adjustRightInd w:val="0"/>
              <w:snapToGrid w:val="0"/>
              <w:spacing w:line="360" w:lineRule="auto"/>
              <w:ind w:firstLineChars="200" w:firstLine="480"/>
              <w:rPr>
                <w:sz w:val="24"/>
                <w:szCs w:val="24"/>
              </w:rPr>
            </w:pPr>
            <w:r w:rsidRPr="003F7043">
              <w:rPr>
                <w:sz w:val="24"/>
              </w:rPr>
              <w:t>SO</w:t>
            </w:r>
            <w:r w:rsidRPr="003F7043">
              <w:rPr>
                <w:sz w:val="24"/>
                <w:vertAlign w:val="subscript"/>
              </w:rPr>
              <w:t>2</w:t>
            </w:r>
            <w:r w:rsidRPr="003F7043">
              <w:rPr>
                <w:sz w:val="24"/>
              </w:rPr>
              <w:t>、</w:t>
            </w:r>
            <w:r w:rsidRPr="003F7043">
              <w:rPr>
                <w:sz w:val="24"/>
              </w:rPr>
              <w:t>NO</w:t>
            </w:r>
            <w:r w:rsidRPr="003F7043">
              <w:rPr>
                <w:sz w:val="24"/>
                <w:vertAlign w:val="subscript"/>
              </w:rPr>
              <w:t>2</w:t>
            </w:r>
            <w:r w:rsidRPr="003F7043">
              <w:rPr>
                <w:sz w:val="24"/>
              </w:rPr>
              <w:t>、</w:t>
            </w:r>
            <w:r w:rsidRPr="003F7043">
              <w:rPr>
                <w:sz w:val="24"/>
              </w:rPr>
              <w:t>PM</w:t>
            </w:r>
            <w:r w:rsidRPr="003F7043">
              <w:rPr>
                <w:sz w:val="24"/>
                <w:vertAlign w:val="subscript"/>
              </w:rPr>
              <w:t>10</w:t>
            </w:r>
            <w:r w:rsidRPr="003F7043">
              <w:rPr>
                <w:sz w:val="24"/>
              </w:rPr>
              <w:t>于</w:t>
            </w:r>
            <w:r w:rsidRPr="003F7043">
              <w:rPr>
                <w:sz w:val="24"/>
                <w:szCs w:val="24"/>
              </w:rPr>
              <w:t>2018</w:t>
            </w:r>
            <w:r w:rsidRPr="003F7043">
              <w:rPr>
                <w:sz w:val="24"/>
                <w:szCs w:val="24"/>
              </w:rPr>
              <w:t>年</w:t>
            </w:r>
            <w:r w:rsidRPr="003F7043">
              <w:rPr>
                <w:rFonts w:hint="eastAsia"/>
                <w:sz w:val="24"/>
                <w:szCs w:val="24"/>
              </w:rPr>
              <w:t>1</w:t>
            </w:r>
            <w:r w:rsidR="002125C9" w:rsidRPr="003F7043">
              <w:rPr>
                <w:sz w:val="24"/>
                <w:szCs w:val="24"/>
              </w:rPr>
              <w:t>1</w:t>
            </w:r>
            <w:r w:rsidRPr="003F7043">
              <w:rPr>
                <w:sz w:val="24"/>
                <w:szCs w:val="24"/>
              </w:rPr>
              <w:t>月</w:t>
            </w:r>
            <w:r w:rsidRPr="003F7043">
              <w:rPr>
                <w:rFonts w:hint="eastAsia"/>
                <w:sz w:val="24"/>
                <w:szCs w:val="24"/>
              </w:rPr>
              <w:t>2</w:t>
            </w:r>
            <w:r w:rsidR="002125C9" w:rsidRPr="003F7043">
              <w:rPr>
                <w:sz w:val="24"/>
                <w:szCs w:val="24"/>
              </w:rPr>
              <w:t>2</w:t>
            </w:r>
            <w:r w:rsidRPr="003F7043">
              <w:rPr>
                <w:sz w:val="24"/>
                <w:szCs w:val="24"/>
              </w:rPr>
              <w:t>日</w:t>
            </w:r>
            <w:r w:rsidRPr="003F7043">
              <w:rPr>
                <w:sz w:val="24"/>
                <w:szCs w:val="24"/>
              </w:rPr>
              <w:t>~</w:t>
            </w:r>
            <w:r w:rsidRPr="003F7043">
              <w:rPr>
                <w:rFonts w:hint="eastAsia"/>
                <w:sz w:val="24"/>
                <w:szCs w:val="24"/>
              </w:rPr>
              <w:t>1</w:t>
            </w:r>
            <w:r w:rsidR="002125C9" w:rsidRPr="003F7043">
              <w:rPr>
                <w:sz w:val="24"/>
                <w:szCs w:val="24"/>
              </w:rPr>
              <w:t>1</w:t>
            </w:r>
            <w:r w:rsidRPr="003F7043">
              <w:rPr>
                <w:sz w:val="24"/>
                <w:szCs w:val="24"/>
              </w:rPr>
              <w:t>月</w:t>
            </w:r>
            <w:r w:rsidRPr="003F7043">
              <w:rPr>
                <w:rFonts w:hint="eastAsia"/>
                <w:sz w:val="24"/>
                <w:szCs w:val="24"/>
              </w:rPr>
              <w:t>2</w:t>
            </w:r>
            <w:r w:rsidR="002125C9" w:rsidRPr="003F7043">
              <w:rPr>
                <w:sz w:val="24"/>
                <w:szCs w:val="24"/>
              </w:rPr>
              <w:t>8</w:t>
            </w:r>
            <w:r w:rsidRPr="003F7043">
              <w:rPr>
                <w:sz w:val="24"/>
                <w:szCs w:val="24"/>
              </w:rPr>
              <w:t>日进行监测，连续监测</w:t>
            </w:r>
            <w:r w:rsidRPr="003F7043">
              <w:rPr>
                <w:sz w:val="24"/>
                <w:szCs w:val="24"/>
              </w:rPr>
              <w:t>7</w:t>
            </w:r>
            <w:r w:rsidRPr="003F7043">
              <w:rPr>
                <w:sz w:val="24"/>
                <w:szCs w:val="24"/>
              </w:rPr>
              <w:t>天，非甲烷总烃于</w:t>
            </w:r>
            <w:r w:rsidRPr="003F7043">
              <w:rPr>
                <w:sz w:val="24"/>
                <w:szCs w:val="24"/>
              </w:rPr>
              <w:t>2018</w:t>
            </w:r>
            <w:r w:rsidRPr="003F7043">
              <w:rPr>
                <w:sz w:val="24"/>
                <w:szCs w:val="24"/>
              </w:rPr>
              <w:t>年</w:t>
            </w:r>
            <w:r w:rsidRPr="003F7043">
              <w:rPr>
                <w:rFonts w:hint="eastAsia"/>
                <w:sz w:val="24"/>
                <w:szCs w:val="24"/>
              </w:rPr>
              <w:t>1</w:t>
            </w:r>
            <w:r w:rsidR="002125C9" w:rsidRPr="003F7043">
              <w:rPr>
                <w:sz w:val="24"/>
                <w:szCs w:val="24"/>
              </w:rPr>
              <w:t>1</w:t>
            </w:r>
            <w:r w:rsidRPr="003F7043">
              <w:rPr>
                <w:sz w:val="24"/>
                <w:szCs w:val="24"/>
              </w:rPr>
              <w:t>月</w:t>
            </w:r>
            <w:r w:rsidR="002125C9" w:rsidRPr="003F7043">
              <w:rPr>
                <w:sz w:val="24"/>
                <w:szCs w:val="24"/>
              </w:rPr>
              <w:t>22</w:t>
            </w:r>
            <w:r w:rsidRPr="003F7043">
              <w:rPr>
                <w:sz w:val="24"/>
                <w:szCs w:val="24"/>
              </w:rPr>
              <w:t>日</w:t>
            </w:r>
            <w:r w:rsidRPr="003F7043">
              <w:rPr>
                <w:sz w:val="24"/>
                <w:szCs w:val="24"/>
              </w:rPr>
              <w:t>~</w:t>
            </w:r>
            <w:r w:rsidRPr="003F7043">
              <w:rPr>
                <w:rFonts w:hint="eastAsia"/>
                <w:sz w:val="24"/>
                <w:szCs w:val="24"/>
              </w:rPr>
              <w:t>2</w:t>
            </w:r>
            <w:r w:rsidR="002125C9" w:rsidRPr="003F7043">
              <w:rPr>
                <w:sz w:val="24"/>
                <w:szCs w:val="24"/>
              </w:rPr>
              <w:t>4</w:t>
            </w:r>
            <w:r w:rsidRPr="003F7043">
              <w:rPr>
                <w:sz w:val="24"/>
                <w:szCs w:val="24"/>
              </w:rPr>
              <w:t>日进行监测，监测</w:t>
            </w:r>
            <w:r w:rsidRPr="003F7043">
              <w:rPr>
                <w:sz w:val="24"/>
                <w:szCs w:val="24"/>
              </w:rPr>
              <w:t>3</w:t>
            </w:r>
            <w:r w:rsidRPr="003F7043">
              <w:rPr>
                <w:sz w:val="24"/>
                <w:szCs w:val="24"/>
              </w:rPr>
              <w:t>天，监测频次按照规范进行监测。</w:t>
            </w:r>
          </w:p>
          <w:p w14:paraId="1DE0BED9" w14:textId="13127486" w:rsidR="002A4B6B" w:rsidRPr="003F7043" w:rsidRDefault="00C54CA9">
            <w:pPr>
              <w:autoSpaceDN w:val="0"/>
              <w:adjustRightInd w:val="0"/>
              <w:snapToGrid w:val="0"/>
              <w:spacing w:line="360" w:lineRule="auto"/>
              <w:ind w:firstLineChars="200" w:firstLine="480"/>
              <w:rPr>
                <w:b/>
                <w:sz w:val="24"/>
                <w:szCs w:val="24"/>
              </w:rPr>
            </w:pPr>
            <w:r>
              <w:rPr>
                <w:sz w:val="24"/>
                <w:szCs w:val="24"/>
              </w:rPr>
              <w:t>4</w:t>
            </w:r>
            <w:r w:rsidR="00480F9C" w:rsidRPr="003F7043">
              <w:rPr>
                <w:sz w:val="24"/>
                <w:szCs w:val="24"/>
              </w:rPr>
              <w:t>）监测结果与评价</w:t>
            </w:r>
          </w:p>
          <w:p w14:paraId="52065310" w14:textId="77777777" w:rsidR="002A4B6B" w:rsidRPr="003F7043" w:rsidRDefault="00480F9C">
            <w:pPr>
              <w:ind w:firstLineChars="196" w:firstLine="470"/>
              <w:jc w:val="center"/>
              <w:rPr>
                <w:rFonts w:eastAsia="黑体"/>
                <w:sz w:val="24"/>
                <w:szCs w:val="24"/>
              </w:rPr>
            </w:pPr>
            <w:r w:rsidRPr="003F7043">
              <w:rPr>
                <w:rFonts w:eastAsia="黑体"/>
                <w:sz w:val="24"/>
                <w:szCs w:val="24"/>
              </w:rPr>
              <w:t>表</w:t>
            </w:r>
            <w:r w:rsidR="001856DA" w:rsidRPr="003F7043">
              <w:rPr>
                <w:rFonts w:eastAsia="黑体"/>
                <w:sz w:val="24"/>
                <w:szCs w:val="24"/>
              </w:rPr>
              <w:t>8</w:t>
            </w:r>
            <w:r w:rsidRPr="003F7043">
              <w:rPr>
                <w:rFonts w:eastAsia="黑体"/>
                <w:sz w:val="24"/>
                <w:szCs w:val="24"/>
              </w:rPr>
              <w:t xml:space="preserve">  SO</w:t>
            </w:r>
            <w:r w:rsidRPr="003F7043">
              <w:rPr>
                <w:rFonts w:eastAsia="黑体"/>
                <w:sz w:val="24"/>
                <w:szCs w:val="24"/>
                <w:vertAlign w:val="subscript"/>
              </w:rPr>
              <w:t>2</w:t>
            </w:r>
            <w:r w:rsidRPr="003F7043">
              <w:rPr>
                <w:rFonts w:eastAsia="黑体"/>
                <w:sz w:val="24"/>
                <w:szCs w:val="24"/>
              </w:rPr>
              <w:t>、</w:t>
            </w:r>
            <w:r w:rsidRPr="003F7043">
              <w:rPr>
                <w:rFonts w:eastAsia="黑体"/>
                <w:sz w:val="24"/>
                <w:szCs w:val="24"/>
              </w:rPr>
              <w:t>NO</w:t>
            </w:r>
            <w:r w:rsidRPr="003F7043">
              <w:rPr>
                <w:rFonts w:eastAsia="黑体"/>
                <w:sz w:val="24"/>
                <w:szCs w:val="24"/>
                <w:vertAlign w:val="subscript"/>
              </w:rPr>
              <w:t>2</w:t>
            </w:r>
            <w:r w:rsidRPr="003F7043">
              <w:rPr>
                <w:rFonts w:eastAsia="黑体"/>
                <w:sz w:val="24"/>
                <w:szCs w:val="24"/>
              </w:rPr>
              <w:t>和</w:t>
            </w:r>
            <w:r w:rsidRPr="003F7043">
              <w:rPr>
                <w:rFonts w:eastAsia="黑体"/>
                <w:sz w:val="24"/>
                <w:szCs w:val="24"/>
              </w:rPr>
              <w:t>PM</w:t>
            </w:r>
            <w:r w:rsidRPr="003F7043">
              <w:rPr>
                <w:rFonts w:eastAsia="黑体"/>
                <w:sz w:val="24"/>
                <w:szCs w:val="24"/>
                <w:vertAlign w:val="subscript"/>
              </w:rPr>
              <w:t>10</w:t>
            </w:r>
            <w:r w:rsidRPr="003F7043">
              <w:rPr>
                <w:rFonts w:eastAsia="黑体"/>
                <w:sz w:val="24"/>
                <w:szCs w:val="24"/>
              </w:rPr>
              <w:t>监测结果一览表</w:t>
            </w:r>
            <w:r w:rsidRPr="003F7043">
              <w:rPr>
                <w:rFonts w:eastAsia="黑体"/>
                <w:sz w:val="24"/>
                <w:szCs w:val="24"/>
              </w:rPr>
              <w:t xml:space="preserve">  </w:t>
            </w:r>
            <w:r w:rsidRPr="003F7043">
              <w:rPr>
                <w:rFonts w:eastAsia="黑体"/>
                <w:sz w:val="24"/>
                <w:szCs w:val="24"/>
              </w:rPr>
              <w:t>单位：</w:t>
            </w:r>
            <w:r w:rsidRPr="003F7043">
              <w:rPr>
                <w:rFonts w:eastAsia="黑体"/>
                <w:sz w:val="24"/>
                <w:szCs w:val="24"/>
              </w:rPr>
              <w:t>μg/m</w:t>
            </w:r>
            <w:r w:rsidRPr="003F7043">
              <w:rPr>
                <w:rFonts w:eastAsia="黑体"/>
                <w:sz w:val="24"/>
                <w:szCs w:val="24"/>
                <w:vertAlign w:val="superscript"/>
              </w:rPr>
              <w:t>3</w:t>
            </w:r>
          </w:p>
          <w:tbl>
            <w:tblPr>
              <w:tblW w:w="8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1323"/>
              <w:gridCol w:w="1199"/>
              <w:gridCol w:w="1198"/>
              <w:gridCol w:w="1198"/>
              <w:gridCol w:w="1199"/>
              <w:gridCol w:w="1199"/>
            </w:tblGrid>
            <w:tr w:rsidR="002A4B6B" w:rsidRPr="003F7043" w14:paraId="1FE7FF68" w14:textId="77777777" w:rsidTr="002678F1">
              <w:trPr>
                <w:trHeight w:val="157"/>
                <w:jc w:val="center"/>
              </w:trPr>
              <w:tc>
                <w:tcPr>
                  <w:tcW w:w="1272" w:type="dxa"/>
                  <w:vMerge w:val="restart"/>
                  <w:vAlign w:val="center"/>
                </w:tcPr>
                <w:p w14:paraId="57AD6A8C" w14:textId="77777777" w:rsidR="002A4B6B" w:rsidRPr="003F7043" w:rsidRDefault="00480F9C">
                  <w:pPr>
                    <w:adjustRightInd w:val="0"/>
                    <w:snapToGrid w:val="0"/>
                    <w:spacing w:line="360" w:lineRule="exact"/>
                    <w:jc w:val="center"/>
                    <w:rPr>
                      <w:b/>
                      <w:szCs w:val="21"/>
                    </w:rPr>
                  </w:pPr>
                  <w:r w:rsidRPr="003F7043">
                    <w:rPr>
                      <w:b/>
                      <w:szCs w:val="21"/>
                    </w:rPr>
                    <w:lastRenderedPageBreak/>
                    <w:t>监测点</w:t>
                  </w:r>
                </w:p>
              </w:tc>
              <w:tc>
                <w:tcPr>
                  <w:tcW w:w="1323" w:type="dxa"/>
                  <w:vMerge w:val="restart"/>
                  <w:vAlign w:val="center"/>
                </w:tcPr>
                <w:p w14:paraId="32DD5F9E" w14:textId="77777777" w:rsidR="002A4B6B" w:rsidRPr="003F7043" w:rsidRDefault="00480F9C">
                  <w:pPr>
                    <w:adjustRightInd w:val="0"/>
                    <w:snapToGrid w:val="0"/>
                    <w:spacing w:line="360" w:lineRule="exact"/>
                    <w:jc w:val="center"/>
                    <w:rPr>
                      <w:b/>
                      <w:szCs w:val="21"/>
                    </w:rPr>
                  </w:pPr>
                  <w:r w:rsidRPr="003F7043">
                    <w:rPr>
                      <w:b/>
                      <w:szCs w:val="21"/>
                    </w:rPr>
                    <w:t>监测日期</w:t>
                  </w:r>
                </w:p>
              </w:tc>
              <w:tc>
                <w:tcPr>
                  <w:tcW w:w="5993" w:type="dxa"/>
                  <w:gridSpan w:val="5"/>
                  <w:vAlign w:val="center"/>
                </w:tcPr>
                <w:p w14:paraId="71A9F34F" w14:textId="77777777" w:rsidR="002A4B6B" w:rsidRPr="003F7043" w:rsidRDefault="00480F9C">
                  <w:pPr>
                    <w:widowControl/>
                    <w:adjustRightInd w:val="0"/>
                    <w:snapToGrid w:val="0"/>
                    <w:spacing w:line="360" w:lineRule="exact"/>
                    <w:jc w:val="center"/>
                    <w:rPr>
                      <w:b/>
                      <w:szCs w:val="21"/>
                    </w:rPr>
                  </w:pPr>
                  <w:r w:rsidRPr="003F7043">
                    <w:rPr>
                      <w:b/>
                      <w:szCs w:val="21"/>
                    </w:rPr>
                    <w:t>监测项目</w:t>
                  </w:r>
                </w:p>
              </w:tc>
            </w:tr>
            <w:tr w:rsidR="002A4B6B" w:rsidRPr="003F7043" w14:paraId="50CF24F0" w14:textId="77777777" w:rsidTr="002678F1">
              <w:trPr>
                <w:trHeight w:val="288"/>
                <w:jc w:val="center"/>
              </w:trPr>
              <w:tc>
                <w:tcPr>
                  <w:tcW w:w="1272" w:type="dxa"/>
                  <w:vMerge/>
                  <w:vAlign w:val="center"/>
                </w:tcPr>
                <w:p w14:paraId="223E0D3A" w14:textId="77777777" w:rsidR="002A4B6B" w:rsidRPr="003F7043" w:rsidRDefault="002A4B6B">
                  <w:pPr>
                    <w:widowControl/>
                    <w:adjustRightInd w:val="0"/>
                    <w:snapToGrid w:val="0"/>
                    <w:spacing w:line="360" w:lineRule="exact"/>
                    <w:jc w:val="center"/>
                    <w:rPr>
                      <w:b/>
                      <w:szCs w:val="21"/>
                    </w:rPr>
                  </w:pPr>
                </w:p>
              </w:tc>
              <w:tc>
                <w:tcPr>
                  <w:tcW w:w="1323" w:type="dxa"/>
                  <w:vMerge/>
                  <w:vAlign w:val="center"/>
                </w:tcPr>
                <w:p w14:paraId="418E38BF" w14:textId="77777777" w:rsidR="002A4B6B" w:rsidRPr="003F7043" w:rsidRDefault="002A4B6B">
                  <w:pPr>
                    <w:widowControl/>
                    <w:adjustRightInd w:val="0"/>
                    <w:snapToGrid w:val="0"/>
                    <w:spacing w:line="360" w:lineRule="exact"/>
                    <w:jc w:val="center"/>
                    <w:rPr>
                      <w:b/>
                      <w:szCs w:val="21"/>
                    </w:rPr>
                  </w:pPr>
                </w:p>
              </w:tc>
              <w:tc>
                <w:tcPr>
                  <w:tcW w:w="2397" w:type="dxa"/>
                  <w:gridSpan w:val="2"/>
                  <w:vAlign w:val="center"/>
                </w:tcPr>
                <w:p w14:paraId="0823C697" w14:textId="77777777" w:rsidR="002A4B6B" w:rsidRPr="003F7043" w:rsidRDefault="00480F9C">
                  <w:pPr>
                    <w:widowControl/>
                    <w:adjustRightInd w:val="0"/>
                    <w:snapToGrid w:val="0"/>
                    <w:spacing w:line="360" w:lineRule="exact"/>
                    <w:jc w:val="center"/>
                    <w:rPr>
                      <w:b/>
                      <w:szCs w:val="21"/>
                    </w:rPr>
                  </w:pPr>
                  <w:r w:rsidRPr="003F7043">
                    <w:rPr>
                      <w:b/>
                      <w:szCs w:val="21"/>
                    </w:rPr>
                    <w:t>SO</w:t>
                  </w:r>
                  <w:r w:rsidRPr="003F7043">
                    <w:rPr>
                      <w:b/>
                      <w:szCs w:val="21"/>
                      <w:vertAlign w:val="subscript"/>
                    </w:rPr>
                    <w:t>2</w:t>
                  </w:r>
                </w:p>
              </w:tc>
              <w:tc>
                <w:tcPr>
                  <w:tcW w:w="2397" w:type="dxa"/>
                  <w:gridSpan w:val="2"/>
                  <w:vAlign w:val="center"/>
                </w:tcPr>
                <w:p w14:paraId="5F86421B" w14:textId="77777777" w:rsidR="002A4B6B" w:rsidRPr="003F7043" w:rsidRDefault="00480F9C">
                  <w:pPr>
                    <w:widowControl/>
                    <w:adjustRightInd w:val="0"/>
                    <w:snapToGrid w:val="0"/>
                    <w:spacing w:line="360" w:lineRule="exact"/>
                    <w:jc w:val="center"/>
                    <w:rPr>
                      <w:b/>
                      <w:szCs w:val="21"/>
                    </w:rPr>
                  </w:pPr>
                  <w:r w:rsidRPr="003F7043">
                    <w:rPr>
                      <w:b/>
                      <w:szCs w:val="21"/>
                    </w:rPr>
                    <w:t>NO</w:t>
                  </w:r>
                  <w:r w:rsidRPr="003F7043">
                    <w:rPr>
                      <w:b/>
                      <w:szCs w:val="21"/>
                      <w:vertAlign w:val="subscript"/>
                    </w:rPr>
                    <w:t>2</w:t>
                  </w:r>
                </w:p>
              </w:tc>
              <w:tc>
                <w:tcPr>
                  <w:tcW w:w="1199" w:type="dxa"/>
                  <w:vAlign w:val="center"/>
                </w:tcPr>
                <w:p w14:paraId="3CA2E8F0" w14:textId="77777777" w:rsidR="002A4B6B" w:rsidRPr="003F7043" w:rsidRDefault="00480F9C">
                  <w:pPr>
                    <w:widowControl/>
                    <w:adjustRightInd w:val="0"/>
                    <w:snapToGrid w:val="0"/>
                    <w:spacing w:line="360" w:lineRule="exact"/>
                    <w:jc w:val="center"/>
                    <w:rPr>
                      <w:b/>
                      <w:szCs w:val="21"/>
                    </w:rPr>
                  </w:pPr>
                  <w:r w:rsidRPr="003F7043">
                    <w:rPr>
                      <w:b/>
                      <w:szCs w:val="21"/>
                    </w:rPr>
                    <w:t>PM</w:t>
                  </w:r>
                  <w:r w:rsidRPr="003F7043">
                    <w:rPr>
                      <w:b/>
                      <w:szCs w:val="21"/>
                      <w:vertAlign w:val="subscript"/>
                    </w:rPr>
                    <w:t>10</w:t>
                  </w:r>
                </w:p>
              </w:tc>
            </w:tr>
            <w:tr w:rsidR="002A4B6B" w:rsidRPr="003F7043" w14:paraId="059C08B5" w14:textId="77777777" w:rsidTr="002678F1">
              <w:trPr>
                <w:trHeight w:val="238"/>
                <w:jc w:val="center"/>
              </w:trPr>
              <w:tc>
                <w:tcPr>
                  <w:tcW w:w="1272" w:type="dxa"/>
                  <w:vMerge/>
                  <w:vAlign w:val="center"/>
                </w:tcPr>
                <w:p w14:paraId="35C8FEA7" w14:textId="77777777" w:rsidR="002A4B6B" w:rsidRPr="003F7043" w:rsidRDefault="002A4B6B">
                  <w:pPr>
                    <w:widowControl/>
                    <w:adjustRightInd w:val="0"/>
                    <w:snapToGrid w:val="0"/>
                    <w:spacing w:line="360" w:lineRule="exact"/>
                    <w:jc w:val="center"/>
                    <w:rPr>
                      <w:b/>
                      <w:szCs w:val="21"/>
                    </w:rPr>
                  </w:pPr>
                </w:p>
              </w:tc>
              <w:tc>
                <w:tcPr>
                  <w:tcW w:w="1323" w:type="dxa"/>
                  <w:vMerge/>
                  <w:vAlign w:val="center"/>
                </w:tcPr>
                <w:p w14:paraId="7ADE22FB" w14:textId="77777777" w:rsidR="002A4B6B" w:rsidRPr="003F7043" w:rsidRDefault="002A4B6B">
                  <w:pPr>
                    <w:widowControl/>
                    <w:adjustRightInd w:val="0"/>
                    <w:snapToGrid w:val="0"/>
                    <w:spacing w:line="360" w:lineRule="exact"/>
                    <w:jc w:val="center"/>
                    <w:rPr>
                      <w:b/>
                      <w:szCs w:val="21"/>
                    </w:rPr>
                  </w:pPr>
                </w:p>
              </w:tc>
              <w:tc>
                <w:tcPr>
                  <w:tcW w:w="1199" w:type="dxa"/>
                  <w:vAlign w:val="center"/>
                </w:tcPr>
                <w:p w14:paraId="36F100FA" w14:textId="77777777" w:rsidR="002A4B6B" w:rsidRPr="003F7043" w:rsidRDefault="00480F9C">
                  <w:pPr>
                    <w:widowControl/>
                    <w:adjustRightInd w:val="0"/>
                    <w:snapToGrid w:val="0"/>
                    <w:spacing w:line="360" w:lineRule="exact"/>
                    <w:jc w:val="center"/>
                    <w:rPr>
                      <w:b/>
                      <w:szCs w:val="21"/>
                    </w:rPr>
                  </w:pPr>
                  <w:r w:rsidRPr="003F7043">
                    <w:rPr>
                      <w:b/>
                      <w:szCs w:val="21"/>
                    </w:rPr>
                    <w:t>1</w:t>
                  </w:r>
                  <w:r w:rsidRPr="003F7043">
                    <w:rPr>
                      <w:b/>
                      <w:szCs w:val="21"/>
                    </w:rPr>
                    <w:t>小时平均</w:t>
                  </w:r>
                </w:p>
                <w:p w14:paraId="56BF5228" w14:textId="77777777" w:rsidR="002A4B6B" w:rsidRPr="003F7043" w:rsidRDefault="00480F9C">
                  <w:pPr>
                    <w:widowControl/>
                    <w:adjustRightInd w:val="0"/>
                    <w:snapToGrid w:val="0"/>
                    <w:spacing w:line="360" w:lineRule="exact"/>
                    <w:jc w:val="center"/>
                    <w:rPr>
                      <w:b/>
                      <w:szCs w:val="21"/>
                    </w:rPr>
                  </w:pPr>
                  <w:r w:rsidRPr="003F7043">
                    <w:rPr>
                      <w:b/>
                      <w:szCs w:val="21"/>
                    </w:rPr>
                    <w:t>（</w:t>
                  </w:r>
                  <w:r w:rsidRPr="003F7043">
                    <w:rPr>
                      <w:b/>
                      <w:szCs w:val="21"/>
                    </w:rPr>
                    <w:t>μg/m</w:t>
                  </w:r>
                  <w:r w:rsidRPr="003F7043">
                    <w:rPr>
                      <w:b/>
                      <w:szCs w:val="21"/>
                      <w:vertAlign w:val="superscript"/>
                    </w:rPr>
                    <w:t>3</w:t>
                  </w:r>
                  <w:r w:rsidRPr="003F7043">
                    <w:rPr>
                      <w:b/>
                      <w:szCs w:val="21"/>
                    </w:rPr>
                    <w:t>）</w:t>
                  </w:r>
                </w:p>
              </w:tc>
              <w:tc>
                <w:tcPr>
                  <w:tcW w:w="1198" w:type="dxa"/>
                  <w:vAlign w:val="center"/>
                </w:tcPr>
                <w:p w14:paraId="04BFB27C" w14:textId="77777777" w:rsidR="002A4B6B" w:rsidRPr="003F7043" w:rsidRDefault="00480F9C">
                  <w:pPr>
                    <w:adjustRightInd w:val="0"/>
                    <w:snapToGrid w:val="0"/>
                    <w:spacing w:line="360" w:lineRule="exact"/>
                    <w:jc w:val="center"/>
                    <w:rPr>
                      <w:b/>
                      <w:szCs w:val="21"/>
                    </w:rPr>
                  </w:pPr>
                  <w:r w:rsidRPr="003F7043">
                    <w:rPr>
                      <w:b/>
                      <w:szCs w:val="21"/>
                    </w:rPr>
                    <w:t>24</w:t>
                  </w:r>
                  <w:r w:rsidRPr="003F7043">
                    <w:rPr>
                      <w:b/>
                      <w:szCs w:val="21"/>
                    </w:rPr>
                    <w:t>小时平均</w:t>
                  </w:r>
                </w:p>
                <w:p w14:paraId="492EEC61" w14:textId="77777777" w:rsidR="002A4B6B" w:rsidRPr="003F7043" w:rsidRDefault="00480F9C">
                  <w:pPr>
                    <w:adjustRightInd w:val="0"/>
                    <w:snapToGrid w:val="0"/>
                    <w:spacing w:line="360" w:lineRule="exact"/>
                    <w:jc w:val="center"/>
                    <w:rPr>
                      <w:b/>
                      <w:szCs w:val="21"/>
                    </w:rPr>
                  </w:pPr>
                  <w:r w:rsidRPr="003F7043">
                    <w:rPr>
                      <w:b/>
                      <w:szCs w:val="21"/>
                    </w:rPr>
                    <w:t>（</w:t>
                  </w:r>
                  <w:r w:rsidRPr="003F7043">
                    <w:rPr>
                      <w:b/>
                      <w:szCs w:val="21"/>
                    </w:rPr>
                    <w:t>μg/m</w:t>
                  </w:r>
                  <w:r w:rsidRPr="003F7043">
                    <w:rPr>
                      <w:b/>
                      <w:szCs w:val="21"/>
                      <w:vertAlign w:val="superscript"/>
                    </w:rPr>
                    <w:t>3</w:t>
                  </w:r>
                  <w:r w:rsidRPr="003F7043">
                    <w:rPr>
                      <w:b/>
                      <w:szCs w:val="21"/>
                    </w:rPr>
                    <w:t>）</w:t>
                  </w:r>
                </w:p>
              </w:tc>
              <w:tc>
                <w:tcPr>
                  <w:tcW w:w="1198" w:type="dxa"/>
                  <w:vAlign w:val="center"/>
                </w:tcPr>
                <w:p w14:paraId="282F1AF5" w14:textId="77777777" w:rsidR="002A4B6B" w:rsidRPr="003F7043" w:rsidRDefault="00480F9C">
                  <w:pPr>
                    <w:widowControl/>
                    <w:adjustRightInd w:val="0"/>
                    <w:snapToGrid w:val="0"/>
                    <w:spacing w:line="360" w:lineRule="exact"/>
                    <w:jc w:val="center"/>
                    <w:rPr>
                      <w:b/>
                      <w:szCs w:val="21"/>
                    </w:rPr>
                  </w:pPr>
                  <w:r w:rsidRPr="003F7043">
                    <w:rPr>
                      <w:b/>
                      <w:szCs w:val="21"/>
                    </w:rPr>
                    <w:t>1</w:t>
                  </w:r>
                  <w:r w:rsidRPr="003F7043">
                    <w:rPr>
                      <w:b/>
                      <w:szCs w:val="21"/>
                    </w:rPr>
                    <w:t>小时平均</w:t>
                  </w:r>
                </w:p>
                <w:p w14:paraId="3229FB0D" w14:textId="77777777" w:rsidR="002A4B6B" w:rsidRPr="003F7043" w:rsidRDefault="00480F9C">
                  <w:pPr>
                    <w:widowControl/>
                    <w:adjustRightInd w:val="0"/>
                    <w:snapToGrid w:val="0"/>
                    <w:spacing w:line="360" w:lineRule="exact"/>
                    <w:jc w:val="center"/>
                    <w:rPr>
                      <w:b/>
                      <w:szCs w:val="21"/>
                    </w:rPr>
                  </w:pPr>
                  <w:r w:rsidRPr="003F7043">
                    <w:rPr>
                      <w:b/>
                      <w:szCs w:val="21"/>
                    </w:rPr>
                    <w:t>（</w:t>
                  </w:r>
                  <w:r w:rsidRPr="003F7043">
                    <w:rPr>
                      <w:b/>
                      <w:szCs w:val="21"/>
                    </w:rPr>
                    <w:t>μg/m</w:t>
                  </w:r>
                  <w:r w:rsidRPr="003F7043">
                    <w:rPr>
                      <w:b/>
                      <w:szCs w:val="21"/>
                      <w:vertAlign w:val="superscript"/>
                    </w:rPr>
                    <w:t>3</w:t>
                  </w:r>
                  <w:r w:rsidRPr="003F7043">
                    <w:rPr>
                      <w:b/>
                      <w:szCs w:val="21"/>
                    </w:rPr>
                    <w:t>）</w:t>
                  </w:r>
                </w:p>
              </w:tc>
              <w:tc>
                <w:tcPr>
                  <w:tcW w:w="1199" w:type="dxa"/>
                  <w:vAlign w:val="center"/>
                </w:tcPr>
                <w:p w14:paraId="0F90F798" w14:textId="77777777" w:rsidR="002A4B6B" w:rsidRPr="003F7043" w:rsidRDefault="00480F9C">
                  <w:pPr>
                    <w:adjustRightInd w:val="0"/>
                    <w:snapToGrid w:val="0"/>
                    <w:spacing w:line="360" w:lineRule="exact"/>
                    <w:jc w:val="center"/>
                    <w:rPr>
                      <w:b/>
                      <w:szCs w:val="21"/>
                    </w:rPr>
                  </w:pPr>
                  <w:r w:rsidRPr="003F7043">
                    <w:rPr>
                      <w:b/>
                      <w:szCs w:val="21"/>
                    </w:rPr>
                    <w:t>24</w:t>
                  </w:r>
                  <w:r w:rsidRPr="003F7043">
                    <w:rPr>
                      <w:b/>
                      <w:szCs w:val="21"/>
                    </w:rPr>
                    <w:t>小时平均</w:t>
                  </w:r>
                </w:p>
                <w:p w14:paraId="47773BD7" w14:textId="77777777" w:rsidR="002A4B6B" w:rsidRPr="003F7043" w:rsidRDefault="00480F9C">
                  <w:pPr>
                    <w:adjustRightInd w:val="0"/>
                    <w:snapToGrid w:val="0"/>
                    <w:spacing w:line="360" w:lineRule="exact"/>
                    <w:jc w:val="center"/>
                    <w:rPr>
                      <w:b/>
                      <w:szCs w:val="21"/>
                    </w:rPr>
                  </w:pPr>
                  <w:r w:rsidRPr="003F7043">
                    <w:rPr>
                      <w:b/>
                      <w:szCs w:val="21"/>
                    </w:rPr>
                    <w:t>（</w:t>
                  </w:r>
                  <w:r w:rsidRPr="003F7043">
                    <w:rPr>
                      <w:b/>
                      <w:szCs w:val="21"/>
                    </w:rPr>
                    <w:t>μg/m</w:t>
                  </w:r>
                  <w:r w:rsidRPr="003F7043">
                    <w:rPr>
                      <w:b/>
                      <w:szCs w:val="21"/>
                      <w:vertAlign w:val="superscript"/>
                    </w:rPr>
                    <w:t>3</w:t>
                  </w:r>
                  <w:r w:rsidRPr="003F7043">
                    <w:rPr>
                      <w:b/>
                      <w:szCs w:val="21"/>
                    </w:rPr>
                    <w:t>）</w:t>
                  </w:r>
                </w:p>
              </w:tc>
              <w:tc>
                <w:tcPr>
                  <w:tcW w:w="1199" w:type="dxa"/>
                  <w:vAlign w:val="center"/>
                </w:tcPr>
                <w:p w14:paraId="443F74BB" w14:textId="77777777" w:rsidR="002A4B6B" w:rsidRPr="003F7043" w:rsidRDefault="00480F9C">
                  <w:pPr>
                    <w:adjustRightInd w:val="0"/>
                    <w:snapToGrid w:val="0"/>
                    <w:spacing w:line="360" w:lineRule="exact"/>
                    <w:jc w:val="center"/>
                    <w:rPr>
                      <w:b/>
                      <w:szCs w:val="21"/>
                    </w:rPr>
                  </w:pPr>
                  <w:r w:rsidRPr="003F7043">
                    <w:rPr>
                      <w:b/>
                      <w:szCs w:val="21"/>
                    </w:rPr>
                    <w:t>24</w:t>
                  </w:r>
                  <w:r w:rsidRPr="003F7043">
                    <w:rPr>
                      <w:b/>
                      <w:szCs w:val="21"/>
                    </w:rPr>
                    <w:t>小时平均</w:t>
                  </w:r>
                </w:p>
                <w:p w14:paraId="516E0AAA" w14:textId="77777777" w:rsidR="002A4B6B" w:rsidRPr="003F7043" w:rsidRDefault="00480F9C">
                  <w:pPr>
                    <w:adjustRightInd w:val="0"/>
                    <w:snapToGrid w:val="0"/>
                    <w:spacing w:line="360" w:lineRule="exact"/>
                    <w:rPr>
                      <w:b/>
                      <w:szCs w:val="21"/>
                    </w:rPr>
                  </w:pPr>
                  <w:r w:rsidRPr="003F7043">
                    <w:rPr>
                      <w:b/>
                      <w:szCs w:val="21"/>
                    </w:rPr>
                    <w:t>（</w:t>
                  </w:r>
                  <w:r w:rsidRPr="003F7043">
                    <w:rPr>
                      <w:b/>
                      <w:szCs w:val="21"/>
                    </w:rPr>
                    <w:t>μg/m</w:t>
                  </w:r>
                  <w:r w:rsidRPr="003F7043">
                    <w:rPr>
                      <w:b/>
                      <w:szCs w:val="21"/>
                      <w:vertAlign w:val="superscript"/>
                    </w:rPr>
                    <w:t>3</w:t>
                  </w:r>
                  <w:r w:rsidRPr="003F7043">
                    <w:rPr>
                      <w:b/>
                      <w:szCs w:val="21"/>
                    </w:rPr>
                    <w:t>）</w:t>
                  </w:r>
                </w:p>
              </w:tc>
            </w:tr>
            <w:tr w:rsidR="00EE5B85" w:rsidRPr="003F7043" w14:paraId="450B5248" w14:textId="77777777" w:rsidTr="002678F1">
              <w:trPr>
                <w:trHeight w:val="401"/>
                <w:jc w:val="center"/>
              </w:trPr>
              <w:tc>
                <w:tcPr>
                  <w:tcW w:w="1272" w:type="dxa"/>
                  <w:vMerge w:val="restart"/>
                  <w:vAlign w:val="center"/>
                </w:tcPr>
                <w:p w14:paraId="4E06BF46" w14:textId="77777777" w:rsidR="00EE5B85" w:rsidRPr="003F7043" w:rsidRDefault="00EE5B85" w:rsidP="00EE5B85">
                  <w:pPr>
                    <w:jc w:val="center"/>
                    <w:rPr>
                      <w:szCs w:val="21"/>
                    </w:rPr>
                  </w:pPr>
                  <w:r w:rsidRPr="003F7043">
                    <w:rPr>
                      <w:szCs w:val="21"/>
                    </w:rPr>
                    <w:t>1#</w:t>
                  </w:r>
                </w:p>
                <w:p w14:paraId="73E4D11E" w14:textId="77777777" w:rsidR="00EE5B85" w:rsidRPr="003F7043" w:rsidRDefault="00EE5B85" w:rsidP="00EE5B85">
                  <w:pPr>
                    <w:jc w:val="center"/>
                    <w:rPr>
                      <w:szCs w:val="21"/>
                    </w:rPr>
                  </w:pPr>
                  <w:r w:rsidRPr="003F7043">
                    <w:rPr>
                      <w:szCs w:val="21"/>
                    </w:rPr>
                    <w:t>项目地</w:t>
                  </w:r>
                </w:p>
              </w:tc>
              <w:tc>
                <w:tcPr>
                  <w:tcW w:w="1323" w:type="dxa"/>
                  <w:vAlign w:val="center"/>
                </w:tcPr>
                <w:p w14:paraId="2C37734C" w14:textId="77777777" w:rsidR="00EE5B85" w:rsidRPr="003F7043" w:rsidRDefault="00EE5B85" w:rsidP="00EE5B85">
                  <w:pPr>
                    <w:widowControl/>
                    <w:jc w:val="center"/>
                    <w:textAlignment w:val="center"/>
                    <w:rPr>
                      <w:szCs w:val="21"/>
                    </w:rPr>
                  </w:pPr>
                  <w:r w:rsidRPr="003F7043">
                    <w:rPr>
                      <w:szCs w:val="21"/>
                    </w:rPr>
                    <w:t>2018.11.22</w:t>
                  </w:r>
                </w:p>
              </w:tc>
              <w:tc>
                <w:tcPr>
                  <w:tcW w:w="1199" w:type="dxa"/>
                  <w:vAlign w:val="center"/>
                </w:tcPr>
                <w:p w14:paraId="664EE6C6" w14:textId="77777777" w:rsidR="00EE5B85" w:rsidRPr="003F7043" w:rsidRDefault="000D11A5" w:rsidP="00EE5B85">
                  <w:pPr>
                    <w:jc w:val="center"/>
                  </w:pPr>
                  <w:r w:rsidRPr="003F7043">
                    <w:rPr>
                      <w:szCs w:val="21"/>
                    </w:rPr>
                    <w:t>8</w:t>
                  </w:r>
                  <w:r w:rsidR="00EE5B85" w:rsidRPr="003F7043">
                    <w:rPr>
                      <w:szCs w:val="21"/>
                    </w:rPr>
                    <w:t>~</w:t>
                  </w:r>
                  <w:r w:rsidRPr="003F7043">
                    <w:rPr>
                      <w:szCs w:val="21"/>
                    </w:rPr>
                    <w:t>19</w:t>
                  </w:r>
                </w:p>
              </w:tc>
              <w:tc>
                <w:tcPr>
                  <w:tcW w:w="1198" w:type="dxa"/>
                  <w:vAlign w:val="center"/>
                </w:tcPr>
                <w:p w14:paraId="7BF834A9" w14:textId="77777777" w:rsidR="00EE5B85" w:rsidRPr="003F7043" w:rsidRDefault="00EE5B85" w:rsidP="00EE5B85">
                  <w:pPr>
                    <w:widowControl/>
                    <w:jc w:val="center"/>
                    <w:textAlignment w:val="center"/>
                    <w:rPr>
                      <w:szCs w:val="21"/>
                    </w:rPr>
                  </w:pPr>
                  <w:r w:rsidRPr="003F7043">
                    <w:rPr>
                      <w:kern w:val="0"/>
                      <w:szCs w:val="21"/>
                      <w:lang w:bidi="ar"/>
                    </w:rPr>
                    <w:t>12</w:t>
                  </w:r>
                </w:p>
              </w:tc>
              <w:tc>
                <w:tcPr>
                  <w:tcW w:w="1198" w:type="dxa"/>
                  <w:vAlign w:val="center"/>
                </w:tcPr>
                <w:p w14:paraId="7C092576" w14:textId="77777777" w:rsidR="00EE5B85" w:rsidRPr="003F7043" w:rsidRDefault="00751C86" w:rsidP="00EE5B85">
                  <w:pPr>
                    <w:jc w:val="center"/>
                  </w:pPr>
                  <w:r w:rsidRPr="003F7043">
                    <w:rPr>
                      <w:szCs w:val="21"/>
                    </w:rPr>
                    <w:t>51</w:t>
                  </w:r>
                  <w:r w:rsidR="00EE5B85" w:rsidRPr="003F7043">
                    <w:rPr>
                      <w:szCs w:val="21"/>
                    </w:rPr>
                    <w:t>~</w:t>
                  </w:r>
                  <w:r w:rsidRPr="003F7043">
                    <w:rPr>
                      <w:szCs w:val="21"/>
                    </w:rPr>
                    <w:t>73</w:t>
                  </w:r>
                </w:p>
              </w:tc>
              <w:tc>
                <w:tcPr>
                  <w:tcW w:w="1199" w:type="dxa"/>
                  <w:vAlign w:val="center"/>
                </w:tcPr>
                <w:p w14:paraId="05EF19A1" w14:textId="77777777" w:rsidR="00EE5B85" w:rsidRPr="003F7043" w:rsidRDefault="00EE5B85" w:rsidP="00EE5B85">
                  <w:pPr>
                    <w:widowControl/>
                    <w:jc w:val="center"/>
                    <w:textAlignment w:val="center"/>
                    <w:rPr>
                      <w:szCs w:val="21"/>
                    </w:rPr>
                  </w:pPr>
                  <w:r w:rsidRPr="003F7043">
                    <w:rPr>
                      <w:kern w:val="0"/>
                      <w:szCs w:val="21"/>
                      <w:lang w:bidi="ar"/>
                    </w:rPr>
                    <w:t xml:space="preserve">67 </w:t>
                  </w:r>
                </w:p>
              </w:tc>
              <w:tc>
                <w:tcPr>
                  <w:tcW w:w="1199" w:type="dxa"/>
                  <w:vAlign w:val="center"/>
                </w:tcPr>
                <w:p w14:paraId="40B6EF68" w14:textId="77777777" w:rsidR="00EE5B85" w:rsidRPr="003F7043" w:rsidRDefault="00EE5B85" w:rsidP="00EE5B85">
                  <w:pPr>
                    <w:widowControl/>
                    <w:jc w:val="center"/>
                    <w:textAlignment w:val="center"/>
                    <w:rPr>
                      <w:szCs w:val="21"/>
                    </w:rPr>
                  </w:pPr>
                  <w:r w:rsidRPr="003F7043">
                    <w:rPr>
                      <w:kern w:val="0"/>
                      <w:szCs w:val="21"/>
                      <w:lang w:bidi="ar"/>
                    </w:rPr>
                    <w:t xml:space="preserve">103 </w:t>
                  </w:r>
                </w:p>
              </w:tc>
            </w:tr>
            <w:tr w:rsidR="00EE5B85" w:rsidRPr="003F7043" w14:paraId="16BAD80F" w14:textId="77777777" w:rsidTr="002678F1">
              <w:trPr>
                <w:trHeight w:val="289"/>
                <w:jc w:val="center"/>
              </w:trPr>
              <w:tc>
                <w:tcPr>
                  <w:tcW w:w="1272" w:type="dxa"/>
                  <w:vMerge/>
                  <w:vAlign w:val="center"/>
                </w:tcPr>
                <w:p w14:paraId="5E606467" w14:textId="77777777" w:rsidR="00EE5B85" w:rsidRPr="003F7043" w:rsidRDefault="00EE5B85" w:rsidP="00EE5B85">
                  <w:pPr>
                    <w:widowControl/>
                    <w:adjustRightInd w:val="0"/>
                    <w:snapToGrid w:val="0"/>
                    <w:spacing w:line="360" w:lineRule="exact"/>
                    <w:jc w:val="center"/>
                    <w:rPr>
                      <w:szCs w:val="21"/>
                    </w:rPr>
                  </w:pPr>
                </w:p>
              </w:tc>
              <w:tc>
                <w:tcPr>
                  <w:tcW w:w="1323" w:type="dxa"/>
                  <w:vAlign w:val="center"/>
                </w:tcPr>
                <w:p w14:paraId="32F8B1DD" w14:textId="77777777" w:rsidR="00EE5B85" w:rsidRPr="003F7043" w:rsidRDefault="00EE5B85" w:rsidP="00EE5B85">
                  <w:pPr>
                    <w:widowControl/>
                    <w:jc w:val="center"/>
                    <w:textAlignment w:val="center"/>
                    <w:rPr>
                      <w:szCs w:val="21"/>
                    </w:rPr>
                  </w:pPr>
                  <w:r w:rsidRPr="003F7043">
                    <w:rPr>
                      <w:szCs w:val="21"/>
                    </w:rPr>
                    <w:t>2018.11.23</w:t>
                  </w:r>
                </w:p>
              </w:tc>
              <w:tc>
                <w:tcPr>
                  <w:tcW w:w="1199" w:type="dxa"/>
                  <w:vAlign w:val="center"/>
                </w:tcPr>
                <w:p w14:paraId="09CC3B16" w14:textId="77777777" w:rsidR="00EE5B85" w:rsidRPr="003F7043" w:rsidRDefault="000D11A5" w:rsidP="00EE5B85">
                  <w:pPr>
                    <w:jc w:val="center"/>
                  </w:pPr>
                  <w:r w:rsidRPr="003F7043">
                    <w:rPr>
                      <w:szCs w:val="21"/>
                    </w:rPr>
                    <w:t>11</w:t>
                  </w:r>
                  <w:r w:rsidR="00EE5B85" w:rsidRPr="003F7043">
                    <w:rPr>
                      <w:szCs w:val="21"/>
                    </w:rPr>
                    <w:t>~</w:t>
                  </w:r>
                  <w:r w:rsidRPr="003F7043">
                    <w:rPr>
                      <w:szCs w:val="21"/>
                    </w:rPr>
                    <w:t>22</w:t>
                  </w:r>
                </w:p>
              </w:tc>
              <w:tc>
                <w:tcPr>
                  <w:tcW w:w="1198" w:type="dxa"/>
                  <w:vAlign w:val="center"/>
                </w:tcPr>
                <w:p w14:paraId="7B037FA0" w14:textId="77777777" w:rsidR="00EE5B85" w:rsidRPr="003F7043" w:rsidRDefault="00EE5B85" w:rsidP="00EE5B85">
                  <w:pPr>
                    <w:widowControl/>
                    <w:jc w:val="center"/>
                    <w:textAlignment w:val="center"/>
                    <w:rPr>
                      <w:szCs w:val="21"/>
                    </w:rPr>
                  </w:pPr>
                  <w:r w:rsidRPr="003F7043">
                    <w:rPr>
                      <w:kern w:val="0"/>
                      <w:szCs w:val="21"/>
                      <w:lang w:bidi="ar"/>
                    </w:rPr>
                    <w:t>16</w:t>
                  </w:r>
                </w:p>
              </w:tc>
              <w:tc>
                <w:tcPr>
                  <w:tcW w:w="1198" w:type="dxa"/>
                  <w:vAlign w:val="center"/>
                </w:tcPr>
                <w:p w14:paraId="504405A6" w14:textId="77777777" w:rsidR="00EE5B85" w:rsidRPr="003F7043" w:rsidRDefault="00751C86" w:rsidP="00EE5B85">
                  <w:pPr>
                    <w:jc w:val="center"/>
                  </w:pPr>
                  <w:r w:rsidRPr="003F7043">
                    <w:rPr>
                      <w:szCs w:val="21"/>
                    </w:rPr>
                    <w:t>56</w:t>
                  </w:r>
                  <w:r w:rsidR="00EE5B85" w:rsidRPr="003F7043">
                    <w:rPr>
                      <w:szCs w:val="21"/>
                    </w:rPr>
                    <w:t>~</w:t>
                  </w:r>
                  <w:r w:rsidRPr="003F7043">
                    <w:rPr>
                      <w:szCs w:val="21"/>
                    </w:rPr>
                    <w:t>78</w:t>
                  </w:r>
                </w:p>
              </w:tc>
              <w:tc>
                <w:tcPr>
                  <w:tcW w:w="1199" w:type="dxa"/>
                  <w:vAlign w:val="center"/>
                </w:tcPr>
                <w:p w14:paraId="5C999A21" w14:textId="77777777" w:rsidR="00EE5B85" w:rsidRPr="003F7043" w:rsidRDefault="00EE5B85" w:rsidP="00EE5B85">
                  <w:pPr>
                    <w:widowControl/>
                    <w:jc w:val="center"/>
                    <w:textAlignment w:val="center"/>
                    <w:rPr>
                      <w:szCs w:val="21"/>
                    </w:rPr>
                  </w:pPr>
                  <w:r w:rsidRPr="003F7043">
                    <w:rPr>
                      <w:kern w:val="0"/>
                      <w:szCs w:val="21"/>
                      <w:lang w:bidi="ar"/>
                    </w:rPr>
                    <w:t xml:space="preserve">73 </w:t>
                  </w:r>
                </w:p>
              </w:tc>
              <w:tc>
                <w:tcPr>
                  <w:tcW w:w="1199" w:type="dxa"/>
                  <w:vAlign w:val="center"/>
                </w:tcPr>
                <w:p w14:paraId="0BBAC240" w14:textId="77777777" w:rsidR="00EE5B85" w:rsidRPr="003F7043" w:rsidRDefault="00EE5B85" w:rsidP="00EE5B85">
                  <w:pPr>
                    <w:widowControl/>
                    <w:jc w:val="center"/>
                    <w:textAlignment w:val="center"/>
                    <w:rPr>
                      <w:szCs w:val="21"/>
                    </w:rPr>
                  </w:pPr>
                  <w:r w:rsidRPr="003F7043">
                    <w:rPr>
                      <w:kern w:val="0"/>
                      <w:szCs w:val="21"/>
                      <w:lang w:bidi="ar"/>
                    </w:rPr>
                    <w:t xml:space="preserve">137 </w:t>
                  </w:r>
                </w:p>
              </w:tc>
            </w:tr>
            <w:tr w:rsidR="00EE5B85" w:rsidRPr="003F7043" w14:paraId="47C9E51C" w14:textId="77777777" w:rsidTr="002678F1">
              <w:trPr>
                <w:trHeight w:val="293"/>
                <w:jc w:val="center"/>
              </w:trPr>
              <w:tc>
                <w:tcPr>
                  <w:tcW w:w="1272" w:type="dxa"/>
                  <w:vMerge/>
                  <w:vAlign w:val="center"/>
                </w:tcPr>
                <w:p w14:paraId="18FF83E1" w14:textId="77777777" w:rsidR="00EE5B85" w:rsidRPr="003F7043" w:rsidRDefault="00EE5B85" w:rsidP="00EE5B85">
                  <w:pPr>
                    <w:widowControl/>
                    <w:adjustRightInd w:val="0"/>
                    <w:snapToGrid w:val="0"/>
                    <w:spacing w:line="360" w:lineRule="exact"/>
                    <w:jc w:val="center"/>
                    <w:rPr>
                      <w:szCs w:val="21"/>
                    </w:rPr>
                  </w:pPr>
                </w:p>
              </w:tc>
              <w:tc>
                <w:tcPr>
                  <w:tcW w:w="1323" w:type="dxa"/>
                  <w:vAlign w:val="center"/>
                </w:tcPr>
                <w:p w14:paraId="1D730CB5" w14:textId="77777777" w:rsidR="00EE5B85" w:rsidRPr="003F7043" w:rsidRDefault="00EE5B85" w:rsidP="00EE5B85">
                  <w:pPr>
                    <w:widowControl/>
                    <w:jc w:val="center"/>
                    <w:textAlignment w:val="center"/>
                    <w:rPr>
                      <w:szCs w:val="21"/>
                    </w:rPr>
                  </w:pPr>
                  <w:r w:rsidRPr="003F7043">
                    <w:rPr>
                      <w:szCs w:val="21"/>
                    </w:rPr>
                    <w:t>2018.11.24</w:t>
                  </w:r>
                </w:p>
              </w:tc>
              <w:tc>
                <w:tcPr>
                  <w:tcW w:w="1199" w:type="dxa"/>
                  <w:vAlign w:val="center"/>
                </w:tcPr>
                <w:p w14:paraId="61BB378C" w14:textId="77777777" w:rsidR="00EE5B85" w:rsidRPr="003F7043" w:rsidRDefault="000D11A5" w:rsidP="00EE5B85">
                  <w:pPr>
                    <w:jc w:val="center"/>
                  </w:pPr>
                  <w:r w:rsidRPr="003F7043">
                    <w:rPr>
                      <w:szCs w:val="21"/>
                    </w:rPr>
                    <w:t>11</w:t>
                  </w:r>
                  <w:r w:rsidR="00EE5B85" w:rsidRPr="003F7043">
                    <w:rPr>
                      <w:szCs w:val="21"/>
                    </w:rPr>
                    <w:t>~</w:t>
                  </w:r>
                  <w:r w:rsidRPr="003F7043">
                    <w:rPr>
                      <w:szCs w:val="21"/>
                    </w:rPr>
                    <w:t>30</w:t>
                  </w:r>
                </w:p>
              </w:tc>
              <w:tc>
                <w:tcPr>
                  <w:tcW w:w="1198" w:type="dxa"/>
                  <w:vAlign w:val="center"/>
                </w:tcPr>
                <w:p w14:paraId="664ECDC0" w14:textId="77777777" w:rsidR="00EE5B85" w:rsidRPr="003F7043" w:rsidRDefault="00EE5B85" w:rsidP="00EE5B85">
                  <w:pPr>
                    <w:widowControl/>
                    <w:jc w:val="center"/>
                    <w:textAlignment w:val="center"/>
                    <w:rPr>
                      <w:szCs w:val="21"/>
                    </w:rPr>
                  </w:pPr>
                  <w:r w:rsidRPr="003F7043">
                    <w:rPr>
                      <w:kern w:val="0"/>
                      <w:szCs w:val="21"/>
                      <w:lang w:bidi="ar"/>
                    </w:rPr>
                    <w:t>14</w:t>
                  </w:r>
                </w:p>
              </w:tc>
              <w:tc>
                <w:tcPr>
                  <w:tcW w:w="1198" w:type="dxa"/>
                  <w:vAlign w:val="center"/>
                </w:tcPr>
                <w:p w14:paraId="78381B0F" w14:textId="77777777" w:rsidR="00EE5B85" w:rsidRPr="003F7043" w:rsidRDefault="00751C86" w:rsidP="00EE5B85">
                  <w:pPr>
                    <w:jc w:val="center"/>
                  </w:pPr>
                  <w:r w:rsidRPr="003F7043">
                    <w:rPr>
                      <w:szCs w:val="21"/>
                    </w:rPr>
                    <w:t>66</w:t>
                  </w:r>
                  <w:r w:rsidR="00EE5B85" w:rsidRPr="003F7043">
                    <w:rPr>
                      <w:szCs w:val="21"/>
                    </w:rPr>
                    <w:t>~</w:t>
                  </w:r>
                  <w:r w:rsidRPr="003F7043">
                    <w:rPr>
                      <w:szCs w:val="21"/>
                    </w:rPr>
                    <w:t>83</w:t>
                  </w:r>
                </w:p>
              </w:tc>
              <w:tc>
                <w:tcPr>
                  <w:tcW w:w="1199" w:type="dxa"/>
                  <w:vAlign w:val="center"/>
                </w:tcPr>
                <w:p w14:paraId="1B730643" w14:textId="77777777" w:rsidR="00EE5B85" w:rsidRPr="003F7043" w:rsidRDefault="00EE5B85" w:rsidP="00EE5B85">
                  <w:pPr>
                    <w:widowControl/>
                    <w:jc w:val="center"/>
                    <w:textAlignment w:val="center"/>
                    <w:rPr>
                      <w:szCs w:val="21"/>
                    </w:rPr>
                  </w:pPr>
                  <w:r w:rsidRPr="003F7043">
                    <w:rPr>
                      <w:kern w:val="0"/>
                      <w:szCs w:val="21"/>
                      <w:lang w:bidi="ar"/>
                    </w:rPr>
                    <w:t xml:space="preserve">75 </w:t>
                  </w:r>
                </w:p>
              </w:tc>
              <w:tc>
                <w:tcPr>
                  <w:tcW w:w="1199" w:type="dxa"/>
                  <w:vAlign w:val="center"/>
                </w:tcPr>
                <w:p w14:paraId="26C3FCE7" w14:textId="77777777" w:rsidR="00EE5B85" w:rsidRPr="003F7043" w:rsidRDefault="00EE5B85" w:rsidP="00EE5B85">
                  <w:pPr>
                    <w:widowControl/>
                    <w:jc w:val="center"/>
                    <w:textAlignment w:val="center"/>
                    <w:rPr>
                      <w:szCs w:val="21"/>
                    </w:rPr>
                  </w:pPr>
                  <w:r w:rsidRPr="003F7043">
                    <w:rPr>
                      <w:kern w:val="0"/>
                      <w:szCs w:val="21"/>
                      <w:lang w:bidi="ar"/>
                    </w:rPr>
                    <w:t xml:space="preserve">126 </w:t>
                  </w:r>
                </w:p>
              </w:tc>
            </w:tr>
            <w:tr w:rsidR="00EE5B85" w:rsidRPr="003F7043" w14:paraId="5C28B86A" w14:textId="77777777" w:rsidTr="002678F1">
              <w:trPr>
                <w:trHeight w:val="270"/>
                <w:jc w:val="center"/>
              </w:trPr>
              <w:tc>
                <w:tcPr>
                  <w:tcW w:w="1272" w:type="dxa"/>
                  <w:vMerge/>
                  <w:vAlign w:val="center"/>
                </w:tcPr>
                <w:p w14:paraId="2767500B" w14:textId="77777777" w:rsidR="00EE5B85" w:rsidRPr="003F7043" w:rsidRDefault="00EE5B85" w:rsidP="00EE5B85">
                  <w:pPr>
                    <w:widowControl/>
                    <w:adjustRightInd w:val="0"/>
                    <w:snapToGrid w:val="0"/>
                    <w:spacing w:line="360" w:lineRule="exact"/>
                    <w:jc w:val="center"/>
                    <w:rPr>
                      <w:szCs w:val="21"/>
                    </w:rPr>
                  </w:pPr>
                </w:p>
              </w:tc>
              <w:tc>
                <w:tcPr>
                  <w:tcW w:w="1323" w:type="dxa"/>
                  <w:vAlign w:val="center"/>
                </w:tcPr>
                <w:p w14:paraId="41768CEA" w14:textId="77777777" w:rsidR="00EE5B85" w:rsidRPr="003F7043" w:rsidRDefault="00EE5B85" w:rsidP="00EE5B85">
                  <w:pPr>
                    <w:widowControl/>
                    <w:jc w:val="center"/>
                    <w:textAlignment w:val="center"/>
                    <w:rPr>
                      <w:szCs w:val="21"/>
                    </w:rPr>
                  </w:pPr>
                  <w:r w:rsidRPr="003F7043">
                    <w:rPr>
                      <w:szCs w:val="21"/>
                    </w:rPr>
                    <w:t>2018.11.25</w:t>
                  </w:r>
                </w:p>
              </w:tc>
              <w:tc>
                <w:tcPr>
                  <w:tcW w:w="1199" w:type="dxa"/>
                  <w:vAlign w:val="center"/>
                </w:tcPr>
                <w:p w14:paraId="7C08BB74" w14:textId="77777777" w:rsidR="00EE5B85" w:rsidRPr="003F7043" w:rsidRDefault="000D11A5" w:rsidP="00EE5B85">
                  <w:pPr>
                    <w:jc w:val="center"/>
                  </w:pPr>
                  <w:r w:rsidRPr="003F7043">
                    <w:rPr>
                      <w:szCs w:val="21"/>
                    </w:rPr>
                    <w:t>11</w:t>
                  </w:r>
                  <w:r w:rsidR="00EE5B85" w:rsidRPr="003F7043">
                    <w:rPr>
                      <w:szCs w:val="21"/>
                    </w:rPr>
                    <w:t>~</w:t>
                  </w:r>
                  <w:r w:rsidRPr="003F7043">
                    <w:rPr>
                      <w:szCs w:val="21"/>
                    </w:rPr>
                    <w:t>22</w:t>
                  </w:r>
                </w:p>
              </w:tc>
              <w:tc>
                <w:tcPr>
                  <w:tcW w:w="1198" w:type="dxa"/>
                  <w:vAlign w:val="center"/>
                </w:tcPr>
                <w:p w14:paraId="760C5829" w14:textId="77777777" w:rsidR="00EE5B85" w:rsidRPr="003F7043" w:rsidRDefault="00EE5B85" w:rsidP="00EE5B85">
                  <w:pPr>
                    <w:widowControl/>
                    <w:jc w:val="center"/>
                    <w:textAlignment w:val="center"/>
                    <w:rPr>
                      <w:szCs w:val="21"/>
                    </w:rPr>
                  </w:pPr>
                  <w:r w:rsidRPr="003F7043">
                    <w:rPr>
                      <w:kern w:val="0"/>
                      <w:szCs w:val="21"/>
                      <w:lang w:bidi="ar"/>
                    </w:rPr>
                    <w:t>13</w:t>
                  </w:r>
                </w:p>
              </w:tc>
              <w:tc>
                <w:tcPr>
                  <w:tcW w:w="1198" w:type="dxa"/>
                  <w:vAlign w:val="center"/>
                </w:tcPr>
                <w:p w14:paraId="529F0305" w14:textId="77777777" w:rsidR="00EE5B85" w:rsidRPr="003F7043" w:rsidRDefault="00751C86" w:rsidP="00EE5B85">
                  <w:pPr>
                    <w:jc w:val="center"/>
                  </w:pPr>
                  <w:r w:rsidRPr="003F7043">
                    <w:rPr>
                      <w:szCs w:val="21"/>
                    </w:rPr>
                    <w:t>46</w:t>
                  </w:r>
                  <w:r w:rsidR="00EE5B85" w:rsidRPr="003F7043">
                    <w:rPr>
                      <w:szCs w:val="21"/>
                    </w:rPr>
                    <w:t>~</w:t>
                  </w:r>
                  <w:r w:rsidRPr="003F7043">
                    <w:rPr>
                      <w:szCs w:val="21"/>
                    </w:rPr>
                    <w:t>64</w:t>
                  </w:r>
                </w:p>
              </w:tc>
              <w:tc>
                <w:tcPr>
                  <w:tcW w:w="1199" w:type="dxa"/>
                  <w:vAlign w:val="center"/>
                </w:tcPr>
                <w:p w14:paraId="3943C6D6" w14:textId="77777777" w:rsidR="00EE5B85" w:rsidRPr="003F7043" w:rsidRDefault="00EE5B85" w:rsidP="00EE5B85">
                  <w:pPr>
                    <w:widowControl/>
                    <w:jc w:val="center"/>
                    <w:textAlignment w:val="center"/>
                    <w:rPr>
                      <w:szCs w:val="21"/>
                    </w:rPr>
                  </w:pPr>
                  <w:r w:rsidRPr="003F7043">
                    <w:rPr>
                      <w:kern w:val="0"/>
                      <w:szCs w:val="21"/>
                      <w:lang w:bidi="ar"/>
                    </w:rPr>
                    <w:t xml:space="preserve">55 </w:t>
                  </w:r>
                </w:p>
              </w:tc>
              <w:tc>
                <w:tcPr>
                  <w:tcW w:w="1199" w:type="dxa"/>
                  <w:vAlign w:val="center"/>
                </w:tcPr>
                <w:p w14:paraId="782FC86B" w14:textId="77777777" w:rsidR="00EE5B85" w:rsidRPr="003F7043" w:rsidRDefault="00EE5B85" w:rsidP="00EE5B85">
                  <w:pPr>
                    <w:widowControl/>
                    <w:jc w:val="center"/>
                    <w:textAlignment w:val="center"/>
                    <w:rPr>
                      <w:szCs w:val="21"/>
                    </w:rPr>
                  </w:pPr>
                  <w:r w:rsidRPr="003F7043">
                    <w:rPr>
                      <w:kern w:val="0"/>
                      <w:szCs w:val="21"/>
                      <w:lang w:bidi="ar"/>
                    </w:rPr>
                    <w:t xml:space="preserve">184 </w:t>
                  </w:r>
                </w:p>
              </w:tc>
            </w:tr>
            <w:tr w:rsidR="00EE5B85" w:rsidRPr="003F7043" w14:paraId="3E37B5CC" w14:textId="77777777" w:rsidTr="002678F1">
              <w:trPr>
                <w:trHeight w:val="260"/>
                <w:jc w:val="center"/>
              </w:trPr>
              <w:tc>
                <w:tcPr>
                  <w:tcW w:w="1272" w:type="dxa"/>
                  <w:vMerge/>
                  <w:vAlign w:val="center"/>
                </w:tcPr>
                <w:p w14:paraId="2137AAFA" w14:textId="77777777" w:rsidR="00EE5B85" w:rsidRPr="003F7043" w:rsidRDefault="00EE5B85" w:rsidP="00EE5B85">
                  <w:pPr>
                    <w:widowControl/>
                    <w:adjustRightInd w:val="0"/>
                    <w:snapToGrid w:val="0"/>
                    <w:spacing w:line="360" w:lineRule="exact"/>
                    <w:jc w:val="center"/>
                    <w:rPr>
                      <w:szCs w:val="21"/>
                    </w:rPr>
                  </w:pPr>
                </w:p>
              </w:tc>
              <w:tc>
                <w:tcPr>
                  <w:tcW w:w="1323" w:type="dxa"/>
                  <w:vAlign w:val="center"/>
                </w:tcPr>
                <w:p w14:paraId="6FA704F2" w14:textId="77777777" w:rsidR="00EE5B85" w:rsidRPr="003F7043" w:rsidRDefault="00EE5B85" w:rsidP="00EE5B85">
                  <w:pPr>
                    <w:widowControl/>
                    <w:jc w:val="center"/>
                    <w:textAlignment w:val="center"/>
                    <w:rPr>
                      <w:szCs w:val="21"/>
                    </w:rPr>
                  </w:pPr>
                  <w:r w:rsidRPr="003F7043">
                    <w:rPr>
                      <w:szCs w:val="21"/>
                    </w:rPr>
                    <w:t>2018.11.26</w:t>
                  </w:r>
                </w:p>
              </w:tc>
              <w:tc>
                <w:tcPr>
                  <w:tcW w:w="1199" w:type="dxa"/>
                  <w:vAlign w:val="center"/>
                </w:tcPr>
                <w:p w14:paraId="7575A6BB" w14:textId="77777777" w:rsidR="00EE5B85" w:rsidRPr="003F7043" w:rsidRDefault="000D11A5" w:rsidP="00EE5B85">
                  <w:pPr>
                    <w:jc w:val="center"/>
                  </w:pPr>
                  <w:r w:rsidRPr="003F7043">
                    <w:rPr>
                      <w:szCs w:val="21"/>
                    </w:rPr>
                    <w:t>12</w:t>
                  </w:r>
                  <w:r w:rsidR="00EE5B85" w:rsidRPr="003F7043">
                    <w:rPr>
                      <w:szCs w:val="21"/>
                    </w:rPr>
                    <w:t>~</w:t>
                  </w:r>
                  <w:r w:rsidR="00751C86" w:rsidRPr="003F7043">
                    <w:rPr>
                      <w:szCs w:val="21"/>
                    </w:rPr>
                    <w:t>24</w:t>
                  </w:r>
                </w:p>
              </w:tc>
              <w:tc>
                <w:tcPr>
                  <w:tcW w:w="1198" w:type="dxa"/>
                  <w:vAlign w:val="center"/>
                </w:tcPr>
                <w:p w14:paraId="3D8A46A6" w14:textId="77777777" w:rsidR="00EE5B85" w:rsidRPr="003F7043" w:rsidRDefault="00EE5B85" w:rsidP="00EE5B85">
                  <w:pPr>
                    <w:widowControl/>
                    <w:jc w:val="center"/>
                    <w:textAlignment w:val="center"/>
                    <w:rPr>
                      <w:szCs w:val="21"/>
                    </w:rPr>
                  </w:pPr>
                  <w:r w:rsidRPr="003F7043">
                    <w:rPr>
                      <w:kern w:val="0"/>
                      <w:szCs w:val="21"/>
                      <w:lang w:bidi="ar"/>
                    </w:rPr>
                    <w:t>13</w:t>
                  </w:r>
                </w:p>
              </w:tc>
              <w:tc>
                <w:tcPr>
                  <w:tcW w:w="1198" w:type="dxa"/>
                  <w:vAlign w:val="center"/>
                </w:tcPr>
                <w:p w14:paraId="7CC52BBD" w14:textId="77777777" w:rsidR="00EE5B85" w:rsidRPr="003F7043" w:rsidRDefault="00751C86" w:rsidP="00EE5B85">
                  <w:pPr>
                    <w:jc w:val="center"/>
                  </w:pPr>
                  <w:r w:rsidRPr="003F7043">
                    <w:rPr>
                      <w:szCs w:val="21"/>
                    </w:rPr>
                    <w:t>48</w:t>
                  </w:r>
                  <w:r w:rsidR="00EE5B85" w:rsidRPr="003F7043">
                    <w:rPr>
                      <w:szCs w:val="21"/>
                    </w:rPr>
                    <w:t>~</w:t>
                  </w:r>
                  <w:r w:rsidRPr="003F7043">
                    <w:rPr>
                      <w:szCs w:val="21"/>
                    </w:rPr>
                    <w:t>85</w:t>
                  </w:r>
                </w:p>
              </w:tc>
              <w:tc>
                <w:tcPr>
                  <w:tcW w:w="1199" w:type="dxa"/>
                  <w:vAlign w:val="center"/>
                </w:tcPr>
                <w:p w14:paraId="332BDEE8" w14:textId="77777777" w:rsidR="00EE5B85" w:rsidRPr="003F7043" w:rsidRDefault="00EE5B85" w:rsidP="00EE5B85">
                  <w:pPr>
                    <w:widowControl/>
                    <w:jc w:val="center"/>
                    <w:textAlignment w:val="center"/>
                    <w:rPr>
                      <w:szCs w:val="21"/>
                    </w:rPr>
                  </w:pPr>
                  <w:r w:rsidRPr="003F7043">
                    <w:rPr>
                      <w:kern w:val="0"/>
                      <w:szCs w:val="21"/>
                      <w:lang w:bidi="ar"/>
                    </w:rPr>
                    <w:t xml:space="preserve">61 </w:t>
                  </w:r>
                </w:p>
              </w:tc>
              <w:tc>
                <w:tcPr>
                  <w:tcW w:w="1199" w:type="dxa"/>
                  <w:vAlign w:val="center"/>
                </w:tcPr>
                <w:p w14:paraId="35133DD4" w14:textId="77777777" w:rsidR="00EE5B85" w:rsidRPr="003F7043" w:rsidRDefault="00EE5B85" w:rsidP="00EE5B85">
                  <w:pPr>
                    <w:widowControl/>
                    <w:jc w:val="center"/>
                    <w:textAlignment w:val="center"/>
                    <w:rPr>
                      <w:szCs w:val="21"/>
                    </w:rPr>
                  </w:pPr>
                  <w:r w:rsidRPr="003F7043">
                    <w:rPr>
                      <w:kern w:val="0"/>
                      <w:szCs w:val="21"/>
                      <w:lang w:bidi="ar"/>
                    </w:rPr>
                    <w:t xml:space="preserve">202 </w:t>
                  </w:r>
                </w:p>
              </w:tc>
            </w:tr>
            <w:tr w:rsidR="00EE5B85" w:rsidRPr="003F7043" w14:paraId="370FBF3F" w14:textId="77777777" w:rsidTr="002678F1">
              <w:trPr>
                <w:trHeight w:val="249"/>
                <w:jc w:val="center"/>
              </w:trPr>
              <w:tc>
                <w:tcPr>
                  <w:tcW w:w="1272" w:type="dxa"/>
                  <w:vMerge/>
                  <w:vAlign w:val="center"/>
                </w:tcPr>
                <w:p w14:paraId="7A462D65" w14:textId="77777777" w:rsidR="00EE5B85" w:rsidRPr="003F7043" w:rsidRDefault="00EE5B85" w:rsidP="00EE5B85">
                  <w:pPr>
                    <w:widowControl/>
                    <w:adjustRightInd w:val="0"/>
                    <w:snapToGrid w:val="0"/>
                    <w:spacing w:line="360" w:lineRule="exact"/>
                    <w:jc w:val="center"/>
                    <w:rPr>
                      <w:szCs w:val="21"/>
                    </w:rPr>
                  </w:pPr>
                </w:p>
              </w:tc>
              <w:tc>
                <w:tcPr>
                  <w:tcW w:w="1323" w:type="dxa"/>
                  <w:vAlign w:val="center"/>
                </w:tcPr>
                <w:p w14:paraId="7148772C" w14:textId="77777777" w:rsidR="00EE5B85" w:rsidRPr="003F7043" w:rsidRDefault="00EE5B85" w:rsidP="00EE5B85">
                  <w:pPr>
                    <w:widowControl/>
                    <w:jc w:val="center"/>
                    <w:textAlignment w:val="center"/>
                    <w:rPr>
                      <w:szCs w:val="21"/>
                    </w:rPr>
                  </w:pPr>
                  <w:r w:rsidRPr="003F7043">
                    <w:rPr>
                      <w:szCs w:val="21"/>
                    </w:rPr>
                    <w:t>2018.11.27</w:t>
                  </w:r>
                </w:p>
              </w:tc>
              <w:tc>
                <w:tcPr>
                  <w:tcW w:w="1199" w:type="dxa"/>
                  <w:vAlign w:val="center"/>
                </w:tcPr>
                <w:p w14:paraId="0410BA04" w14:textId="77777777" w:rsidR="00EE5B85" w:rsidRPr="003F7043" w:rsidRDefault="00751C86" w:rsidP="00EE5B85">
                  <w:pPr>
                    <w:jc w:val="center"/>
                  </w:pPr>
                  <w:r w:rsidRPr="003F7043">
                    <w:rPr>
                      <w:szCs w:val="21"/>
                    </w:rPr>
                    <w:t>11</w:t>
                  </w:r>
                  <w:r w:rsidR="00EE5B85" w:rsidRPr="003F7043">
                    <w:rPr>
                      <w:szCs w:val="21"/>
                    </w:rPr>
                    <w:t>~</w:t>
                  </w:r>
                  <w:r w:rsidRPr="003F7043">
                    <w:rPr>
                      <w:szCs w:val="21"/>
                    </w:rPr>
                    <w:t>23</w:t>
                  </w:r>
                </w:p>
              </w:tc>
              <w:tc>
                <w:tcPr>
                  <w:tcW w:w="1198" w:type="dxa"/>
                  <w:vAlign w:val="center"/>
                </w:tcPr>
                <w:p w14:paraId="10BCD5A4" w14:textId="77777777" w:rsidR="00EE5B85" w:rsidRPr="003F7043" w:rsidRDefault="00EE5B85" w:rsidP="00EE5B85">
                  <w:pPr>
                    <w:widowControl/>
                    <w:jc w:val="center"/>
                    <w:textAlignment w:val="center"/>
                    <w:rPr>
                      <w:szCs w:val="21"/>
                    </w:rPr>
                  </w:pPr>
                  <w:r w:rsidRPr="003F7043">
                    <w:rPr>
                      <w:kern w:val="0"/>
                      <w:szCs w:val="21"/>
                      <w:lang w:bidi="ar"/>
                    </w:rPr>
                    <w:t>12</w:t>
                  </w:r>
                </w:p>
              </w:tc>
              <w:tc>
                <w:tcPr>
                  <w:tcW w:w="1198" w:type="dxa"/>
                  <w:vAlign w:val="center"/>
                </w:tcPr>
                <w:p w14:paraId="375CB22C" w14:textId="77777777" w:rsidR="00EE5B85" w:rsidRPr="003F7043" w:rsidRDefault="00751C86" w:rsidP="00EE5B85">
                  <w:pPr>
                    <w:jc w:val="center"/>
                  </w:pPr>
                  <w:r w:rsidRPr="003F7043">
                    <w:rPr>
                      <w:szCs w:val="21"/>
                    </w:rPr>
                    <w:t>62</w:t>
                  </w:r>
                  <w:r w:rsidR="00EE5B85" w:rsidRPr="003F7043">
                    <w:rPr>
                      <w:szCs w:val="21"/>
                    </w:rPr>
                    <w:t>~</w:t>
                  </w:r>
                  <w:r w:rsidRPr="003F7043">
                    <w:rPr>
                      <w:szCs w:val="21"/>
                    </w:rPr>
                    <w:t>85</w:t>
                  </w:r>
                </w:p>
              </w:tc>
              <w:tc>
                <w:tcPr>
                  <w:tcW w:w="1199" w:type="dxa"/>
                  <w:vAlign w:val="center"/>
                </w:tcPr>
                <w:p w14:paraId="7A2C014C" w14:textId="77777777" w:rsidR="00EE5B85" w:rsidRPr="003F7043" w:rsidRDefault="00EE5B85" w:rsidP="00EE5B85">
                  <w:pPr>
                    <w:widowControl/>
                    <w:jc w:val="center"/>
                    <w:textAlignment w:val="center"/>
                    <w:rPr>
                      <w:szCs w:val="21"/>
                    </w:rPr>
                  </w:pPr>
                  <w:r w:rsidRPr="003F7043">
                    <w:rPr>
                      <w:kern w:val="0"/>
                      <w:szCs w:val="21"/>
                      <w:lang w:bidi="ar"/>
                    </w:rPr>
                    <w:t xml:space="preserve">71 </w:t>
                  </w:r>
                </w:p>
              </w:tc>
              <w:tc>
                <w:tcPr>
                  <w:tcW w:w="1199" w:type="dxa"/>
                  <w:vAlign w:val="center"/>
                </w:tcPr>
                <w:p w14:paraId="053AAD1C" w14:textId="77777777" w:rsidR="00EE5B85" w:rsidRPr="003F7043" w:rsidRDefault="00EE5B85" w:rsidP="00EE5B85">
                  <w:pPr>
                    <w:widowControl/>
                    <w:jc w:val="center"/>
                    <w:textAlignment w:val="center"/>
                    <w:rPr>
                      <w:szCs w:val="21"/>
                    </w:rPr>
                  </w:pPr>
                  <w:r w:rsidRPr="003F7043">
                    <w:rPr>
                      <w:kern w:val="0"/>
                      <w:szCs w:val="21"/>
                      <w:lang w:bidi="ar"/>
                    </w:rPr>
                    <w:t xml:space="preserve">217 </w:t>
                  </w:r>
                </w:p>
              </w:tc>
            </w:tr>
            <w:tr w:rsidR="00EE5B85" w:rsidRPr="003F7043" w14:paraId="44D12C1D" w14:textId="77777777" w:rsidTr="002678F1">
              <w:trPr>
                <w:trHeight w:val="240"/>
                <w:jc w:val="center"/>
              </w:trPr>
              <w:tc>
                <w:tcPr>
                  <w:tcW w:w="1272" w:type="dxa"/>
                  <w:vMerge/>
                  <w:vAlign w:val="center"/>
                </w:tcPr>
                <w:p w14:paraId="7228B6F0" w14:textId="77777777" w:rsidR="00EE5B85" w:rsidRPr="003F7043" w:rsidRDefault="00EE5B85" w:rsidP="00EE5B85">
                  <w:pPr>
                    <w:widowControl/>
                    <w:adjustRightInd w:val="0"/>
                    <w:snapToGrid w:val="0"/>
                    <w:spacing w:line="360" w:lineRule="exact"/>
                    <w:jc w:val="center"/>
                    <w:rPr>
                      <w:szCs w:val="21"/>
                    </w:rPr>
                  </w:pPr>
                </w:p>
              </w:tc>
              <w:tc>
                <w:tcPr>
                  <w:tcW w:w="1323" w:type="dxa"/>
                  <w:vAlign w:val="center"/>
                </w:tcPr>
                <w:p w14:paraId="1EFF1A56" w14:textId="77777777" w:rsidR="00EE5B85" w:rsidRPr="003F7043" w:rsidRDefault="00EE5B85" w:rsidP="00EE5B85">
                  <w:pPr>
                    <w:widowControl/>
                    <w:jc w:val="center"/>
                    <w:textAlignment w:val="center"/>
                    <w:rPr>
                      <w:szCs w:val="21"/>
                    </w:rPr>
                  </w:pPr>
                  <w:r w:rsidRPr="003F7043">
                    <w:rPr>
                      <w:szCs w:val="21"/>
                    </w:rPr>
                    <w:t>2018.11.28</w:t>
                  </w:r>
                </w:p>
              </w:tc>
              <w:tc>
                <w:tcPr>
                  <w:tcW w:w="1199" w:type="dxa"/>
                  <w:vAlign w:val="center"/>
                </w:tcPr>
                <w:p w14:paraId="3BA2268A" w14:textId="77777777" w:rsidR="00EE5B85" w:rsidRPr="003F7043" w:rsidRDefault="00751C86" w:rsidP="00EE5B85">
                  <w:pPr>
                    <w:jc w:val="center"/>
                  </w:pPr>
                  <w:r w:rsidRPr="003F7043">
                    <w:rPr>
                      <w:szCs w:val="21"/>
                    </w:rPr>
                    <w:t>11</w:t>
                  </w:r>
                  <w:r w:rsidR="00EE5B85" w:rsidRPr="003F7043">
                    <w:rPr>
                      <w:szCs w:val="21"/>
                    </w:rPr>
                    <w:t>~</w:t>
                  </w:r>
                  <w:r w:rsidRPr="003F7043">
                    <w:rPr>
                      <w:szCs w:val="21"/>
                    </w:rPr>
                    <w:t>20</w:t>
                  </w:r>
                </w:p>
              </w:tc>
              <w:tc>
                <w:tcPr>
                  <w:tcW w:w="1198" w:type="dxa"/>
                  <w:vAlign w:val="center"/>
                </w:tcPr>
                <w:p w14:paraId="56AD590B" w14:textId="77777777" w:rsidR="00EE5B85" w:rsidRPr="003F7043" w:rsidRDefault="00EE5B85" w:rsidP="00EE5B85">
                  <w:pPr>
                    <w:widowControl/>
                    <w:jc w:val="center"/>
                    <w:textAlignment w:val="center"/>
                    <w:rPr>
                      <w:szCs w:val="21"/>
                    </w:rPr>
                  </w:pPr>
                  <w:r w:rsidRPr="003F7043">
                    <w:rPr>
                      <w:kern w:val="0"/>
                      <w:szCs w:val="21"/>
                      <w:lang w:bidi="ar"/>
                    </w:rPr>
                    <w:t>15</w:t>
                  </w:r>
                </w:p>
              </w:tc>
              <w:tc>
                <w:tcPr>
                  <w:tcW w:w="1198" w:type="dxa"/>
                  <w:vAlign w:val="center"/>
                </w:tcPr>
                <w:p w14:paraId="533DDDD3" w14:textId="77777777" w:rsidR="00EE5B85" w:rsidRPr="003F7043" w:rsidRDefault="00751C86" w:rsidP="00EE5B85">
                  <w:pPr>
                    <w:jc w:val="center"/>
                  </w:pPr>
                  <w:r w:rsidRPr="003F7043">
                    <w:rPr>
                      <w:szCs w:val="21"/>
                    </w:rPr>
                    <w:t>65</w:t>
                  </w:r>
                  <w:r w:rsidR="00EE5B85" w:rsidRPr="003F7043">
                    <w:rPr>
                      <w:szCs w:val="21"/>
                    </w:rPr>
                    <w:t>~</w:t>
                  </w:r>
                  <w:r w:rsidRPr="003F7043">
                    <w:rPr>
                      <w:szCs w:val="21"/>
                    </w:rPr>
                    <w:t>83</w:t>
                  </w:r>
                </w:p>
              </w:tc>
              <w:tc>
                <w:tcPr>
                  <w:tcW w:w="1199" w:type="dxa"/>
                  <w:vAlign w:val="center"/>
                </w:tcPr>
                <w:p w14:paraId="0773D7E6" w14:textId="77777777" w:rsidR="00EE5B85" w:rsidRPr="003F7043" w:rsidRDefault="00EE5B85" w:rsidP="00EE5B85">
                  <w:pPr>
                    <w:widowControl/>
                    <w:jc w:val="center"/>
                    <w:textAlignment w:val="center"/>
                    <w:rPr>
                      <w:szCs w:val="21"/>
                    </w:rPr>
                  </w:pPr>
                  <w:r w:rsidRPr="003F7043">
                    <w:rPr>
                      <w:kern w:val="0"/>
                      <w:szCs w:val="21"/>
                      <w:lang w:bidi="ar"/>
                    </w:rPr>
                    <w:t xml:space="preserve">76 </w:t>
                  </w:r>
                </w:p>
              </w:tc>
              <w:tc>
                <w:tcPr>
                  <w:tcW w:w="1199" w:type="dxa"/>
                  <w:vAlign w:val="center"/>
                </w:tcPr>
                <w:p w14:paraId="022E49C8" w14:textId="77777777" w:rsidR="00EE5B85" w:rsidRPr="003F7043" w:rsidRDefault="00EE5B85" w:rsidP="00EE5B85">
                  <w:pPr>
                    <w:widowControl/>
                    <w:jc w:val="center"/>
                    <w:textAlignment w:val="center"/>
                    <w:rPr>
                      <w:szCs w:val="21"/>
                    </w:rPr>
                  </w:pPr>
                  <w:r w:rsidRPr="003F7043">
                    <w:rPr>
                      <w:kern w:val="0"/>
                      <w:szCs w:val="21"/>
                      <w:lang w:bidi="ar"/>
                    </w:rPr>
                    <w:t xml:space="preserve">228 </w:t>
                  </w:r>
                </w:p>
              </w:tc>
            </w:tr>
            <w:tr w:rsidR="00EE5B85" w:rsidRPr="003F7043" w14:paraId="26AB5DD2" w14:textId="77777777" w:rsidTr="002678F1">
              <w:trPr>
                <w:trHeight w:val="240"/>
                <w:jc w:val="center"/>
              </w:trPr>
              <w:tc>
                <w:tcPr>
                  <w:tcW w:w="1272" w:type="dxa"/>
                  <w:vMerge w:val="restart"/>
                  <w:vAlign w:val="center"/>
                </w:tcPr>
                <w:p w14:paraId="27961FB1" w14:textId="77777777" w:rsidR="00EE5B85" w:rsidRPr="003F7043" w:rsidRDefault="00EE5B85" w:rsidP="00EE5B85">
                  <w:pPr>
                    <w:jc w:val="center"/>
                    <w:rPr>
                      <w:szCs w:val="21"/>
                    </w:rPr>
                  </w:pPr>
                  <w:r w:rsidRPr="003F7043">
                    <w:rPr>
                      <w:szCs w:val="21"/>
                    </w:rPr>
                    <w:t>2#</w:t>
                  </w:r>
                </w:p>
                <w:p w14:paraId="454A9AE6" w14:textId="77777777" w:rsidR="00EE5B85" w:rsidRPr="003F7043" w:rsidRDefault="00EE5B85" w:rsidP="00EE5B85">
                  <w:pPr>
                    <w:jc w:val="center"/>
                    <w:rPr>
                      <w:szCs w:val="21"/>
                    </w:rPr>
                  </w:pPr>
                  <w:r w:rsidRPr="003F7043">
                    <w:rPr>
                      <w:szCs w:val="21"/>
                    </w:rPr>
                    <w:t>北杨村</w:t>
                  </w:r>
                </w:p>
              </w:tc>
              <w:tc>
                <w:tcPr>
                  <w:tcW w:w="1323" w:type="dxa"/>
                  <w:vAlign w:val="center"/>
                </w:tcPr>
                <w:p w14:paraId="5A253BF9" w14:textId="77777777" w:rsidR="00EE5B85" w:rsidRPr="003F7043" w:rsidRDefault="00EE5B85" w:rsidP="00EE5B85">
                  <w:pPr>
                    <w:widowControl/>
                    <w:jc w:val="center"/>
                    <w:textAlignment w:val="center"/>
                    <w:rPr>
                      <w:szCs w:val="21"/>
                    </w:rPr>
                  </w:pPr>
                  <w:r w:rsidRPr="003F7043">
                    <w:rPr>
                      <w:szCs w:val="21"/>
                    </w:rPr>
                    <w:t>2018.11.22</w:t>
                  </w:r>
                </w:p>
              </w:tc>
              <w:tc>
                <w:tcPr>
                  <w:tcW w:w="1199" w:type="dxa"/>
                  <w:vAlign w:val="center"/>
                </w:tcPr>
                <w:p w14:paraId="617AB82A" w14:textId="77777777" w:rsidR="00EE5B85" w:rsidRPr="003F7043" w:rsidRDefault="00751C86" w:rsidP="00EE5B85">
                  <w:pPr>
                    <w:jc w:val="center"/>
                  </w:pPr>
                  <w:r w:rsidRPr="003F7043">
                    <w:rPr>
                      <w:szCs w:val="21"/>
                    </w:rPr>
                    <w:t>11</w:t>
                  </w:r>
                  <w:r w:rsidR="00EE5B85" w:rsidRPr="003F7043">
                    <w:rPr>
                      <w:szCs w:val="21"/>
                    </w:rPr>
                    <w:t>~</w:t>
                  </w:r>
                  <w:r w:rsidRPr="003F7043">
                    <w:rPr>
                      <w:szCs w:val="21"/>
                    </w:rPr>
                    <w:t>22</w:t>
                  </w:r>
                </w:p>
              </w:tc>
              <w:tc>
                <w:tcPr>
                  <w:tcW w:w="1198" w:type="dxa"/>
                  <w:vAlign w:val="center"/>
                </w:tcPr>
                <w:p w14:paraId="3BF81500" w14:textId="77777777" w:rsidR="00EE5B85" w:rsidRPr="003F7043" w:rsidRDefault="00EE5B85" w:rsidP="00EE5B85">
                  <w:pPr>
                    <w:widowControl/>
                    <w:jc w:val="center"/>
                    <w:textAlignment w:val="center"/>
                    <w:rPr>
                      <w:szCs w:val="21"/>
                    </w:rPr>
                  </w:pPr>
                  <w:r w:rsidRPr="003F7043">
                    <w:rPr>
                      <w:kern w:val="0"/>
                      <w:szCs w:val="21"/>
                      <w:lang w:bidi="ar"/>
                    </w:rPr>
                    <w:t>13</w:t>
                  </w:r>
                </w:p>
              </w:tc>
              <w:tc>
                <w:tcPr>
                  <w:tcW w:w="1198" w:type="dxa"/>
                  <w:vAlign w:val="center"/>
                </w:tcPr>
                <w:p w14:paraId="374A7080" w14:textId="77777777" w:rsidR="00EE5B85" w:rsidRPr="003F7043" w:rsidRDefault="00751C86" w:rsidP="00EE5B85">
                  <w:pPr>
                    <w:jc w:val="center"/>
                  </w:pPr>
                  <w:r w:rsidRPr="003F7043">
                    <w:rPr>
                      <w:szCs w:val="21"/>
                    </w:rPr>
                    <w:t>57</w:t>
                  </w:r>
                  <w:r w:rsidR="00EE5B85" w:rsidRPr="003F7043">
                    <w:rPr>
                      <w:szCs w:val="21"/>
                    </w:rPr>
                    <w:t>~</w:t>
                  </w:r>
                  <w:r w:rsidRPr="003F7043">
                    <w:rPr>
                      <w:szCs w:val="21"/>
                    </w:rPr>
                    <w:t>74</w:t>
                  </w:r>
                </w:p>
              </w:tc>
              <w:tc>
                <w:tcPr>
                  <w:tcW w:w="1199" w:type="dxa"/>
                  <w:vAlign w:val="center"/>
                </w:tcPr>
                <w:p w14:paraId="3DCAADA0" w14:textId="77777777" w:rsidR="00EE5B85" w:rsidRPr="003F7043" w:rsidRDefault="00EE5B85" w:rsidP="00EE5B85">
                  <w:pPr>
                    <w:widowControl/>
                    <w:jc w:val="center"/>
                    <w:textAlignment w:val="center"/>
                    <w:rPr>
                      <w:szCs w:val="21"/>
                    </w:rPr>
                  </w:pPr>
                  <w:r w:rsidRPr="003F7043">
                    <w:rPr>
                      <w:kern w:val="0"/>
                      <w:szCs w:val="21"/>
                      <w:lang w:bidi="ar"/>
                    </w:rPr>
                    <w:t xml:space="preserve">70 </w:t>
                  </w:r>
                </w:p>
              </w:tc>
              <w:tc>
                <w:tcPr>
                  <w:tcW w:w="1199" w:type="dxa"/>
                  <w:vAlign w:val="center"/>
                </w:tcPr>
                <w:p w14:paraId="2373A5C6" w14:textId="77777777" w:rsidR="00EE5B85" w:rsidRPr="003F7043" w:rsidRDefault="00EE5B85" w:rsidP="00EE5B85">
                  <w:pPr>
                    <w:widowControl/>
                    <w:jc w:val="center"/>
                    <w:textAlignment w:val="center"/>
                    <w:rPr>
                      <w:szCs w:val="21"/>
                    </w:rPr>
                  </w:pPr>
                  <w:r w:rsidRPr="003F7043">
                    <w:rPr>
                      <w:kern w:val="0"/>
                      <w:szCs w:val="21"/>
                      <w:lang w:bidi="ar"/>
                    </w:rPr>
                    <w:t xml:space="preserve">115 </w:t>
                  </w:r>
                </w:p>
              </w:tc>
            </w:tr>
            <w:tr w:rsidR="00EE5B85" w:rsidRPr="003F7043" w14:paraId="60BCC3A4" w14:textId="77777777" w:rsidTr="002678F1">
              <w:trPr>
                <w:trHeight w:val="240"/>
                <w:jc w:val="center"/>
              </w:trPr>
              <w:tc>
                <w:tcPr>
                  <w:tcW w:w="1272" w:type="dxa"/>
                  <w:vMerge/>
                  <w:vAlign w:val="center"/>
                </w:tcPr>
                <w:p w14:paraId="173B004E" w14:textId="77777777" w:rsidR="00EE5B85" w:rsidRPr="003F7043" w:rsidRDefault="00EE5B85" w:rsidP="00EE5B85">
                  <w:pPr>
                    <w:adjustRightInd w:val="0"/>
                    <w:snapToGrid w:val="0"/>
                    <w:spacing w:line="360" w:lineRule="exact"/>
                    <w:jc w:val="center"/>
                    <w:rPr>
                      <w:szCs w:val="21"/>
                    </w:rPr>
                  </w:pPr>
                </w:p>
              </w:tc>
              <w:tc>
                <w:tcPr>
                  <w:tcW w:w="1323" w:type="dxa"/>
                  <w:vAlign w:val="center"/>
                </w:tcPr>
                <w:p w14:paraId="4D8780F5" w14:textId="77777777" w:rsidR="00EE5B85" w:rsidRPr="003F7043" w:rsidRDefault="00EE5B85" w:rsidP="00EE5B85">
                  <w:pPr>
                    <w:widowControl/>
                    <w:jc w:val="center"/>
                    <w:textAlignment w:val="center"/>
                    <w:rPr>
                      <w:szCs w:val="21"/>
                    </w:rPr>
                  </w:pPr>
                  <w:r w:rsidRPr="003F7043">
                    <w:rPr>
                      <w:szCs w:val="21"/>
                    </w:rPr>
                    <w:t>2018.11.23</w:t>
                  </w:r>
                </w:p>
              </w:tc>
              <w:tc>
                <w:tcPr>
                  <w:tcW w:w="1199" w:type="dxa"/>
                  <w:vAlign w:val="center"/>
                </w:tcPr>
                <w:p w14:paraId="626B21ED" w14:textId="77777777" w:rsidR="00EE5B85" w:rsidRPr="003F7043" w:rsidRDefault="00751C86" w:rsidP="00EE5B85">
                  <w:pPr>
                    <w:jc w:val="center"/>
                  </w:pPr>
                  <w:r w:rsidRPr="003F7043">
                    <w:rPr>
                      <w:szCs w:val="21"/>
                    </w:rPr>
                    <w:t>10</w:t>
                  </w:r>
                  <w:r w:rsidR="00EE5B85" w:rsidRPr="003F7043">
                    <w:rPr>
                      <w:szCs w:val="21"/>
                    </w:rPr>
                    <w:t>~</w:t>
                  </w:r>
                  <w:r w:rsidRPr="003F7043">
                    <w:rPr>
                      <w:szCs w:val="21"/>
                    </w:rPr>
                    <w:t>24</w:t>
                  </w:r>
                </w:p>
              </w:tc>
              <w:tc>
                <w:tcPr>
                  <w:tcW w:w="1198" w:type="dxa"/>
                  <w:vAlign w:val="center"/>
                </w:tcPr>
                <w:p w14:paraId="430162A8" w14:textId="77777777" w:rsidR="00EE5B85" w:rsidRPr="003F7043" w:rsidRDefault="00EE5B85" w:rsidP="00EE5B85">
                  <w:pPr>
                    <w:widowControl/>
                    <w:jc w:val="center"/>
                    <w:textAlignment w:val="center"/>
                    <w:rPr>
                      <w:szCs w:val="21"/>
                    </w:rPr>
                  </w:pPr>
                  <w:r w:rsidRPr="003F7043">
                    <w:rPr>
                      <w:kern w:val="0"/>
                      <w:szCs w:val="21"/>
                      <w:lang w:bidi="ar"/>
                    </w:rPr>
                    <w:t>14</w:t>
                  </w:r>
                </w:p>
              </w:tc>
              <w:tc>
                <w:tcPr>
                  <w:tcW w:w="1198" w:type="dxa"/>
                  <w:vAlign w:val="center"/>
                </w:tcPr>
                <w:p w14:paraId="27328D8A" w14:textId="77777777" w:rsidR="00EE5B85" w:rsidRPr="003F7043" w:rsidRDefault="00751C86" w:rsidP="00EE5B85">
                  <w:pPr>
                    <w:jc w:val="center"/>
                  </w:pPr>
                  <w:r w:rsidRPr="003F7043">
                    <w:rPr>
                      <w:szCs w:val="21"/>
                    </w:rPr>
                    <w:t>61</w:t>
                  </w:r>
                  <w:r w:rsidR="00EE5B85" w:rsidRPr="003F7043">
                    <w:rPr>
                      <w:szCs w:val="21"/>
                    </w:rPr>
                    <w:t>~</w:t>
                  </w:r>
                  <w:r w:rsidRPr="003F7043">
                    <w:rPr>
                      <w:szCs w:val="21"/>
                    </w:rPr>
                    <w:t>74</w:t>
                  </w:r>
                </w:p>
              </w:tc>
              <w:tc>
                <w:tcPr>
                  <w:tcW w:w="1199" w:type="dxa"/>
                  <w:vAlign w:val="center"/>
                </w:tcPr>
                <w:p w14:paraId="596CBE0C" w14:textId="77777777" w:rsidR="00EE5B85" w:rsidRPr="003F7043" w:rsidRDefault="00EE5B85" w:rsidP="00EE5B85">
                  <w:pPr>
                    <w:widowControl/>
                    <w:jc w:val="center"/>
                    <w:textAlignment w:val="center"/>
                    <w:rPr>
                      <w:szCs w:val="21"/>
                    </w:rPr>
                  </w:pPr>
                  <w:r w:rsidRPr="003F7043">
                    <w:rPr>
                      <w:kern w:val="0"/>
                      <w:szCs w:val="21"/>
                      <w:lang w:bidi="ar"/>
                    </w:rPr>
                    <w:t xml:space="preserve">68 </w:t>
                  </w:r>
                </w:p>
              </w:tc>
              <w:tc>
                <w:tcPr>
                  <w:tcW w:w="1199" w:type="dxa"/>
                  <w:vAlign w:val="center"/>
                </w:tcPr>
                <w:p w14:paraId="3BC3C72C" w14:textId="77777777" w:rsidR="00EE5B85" w:rsidRPr="003F7043" w:rsidRDefault="00EE5B85" w:rsidP="00EE5B85">
                  <w:pPr>
                    <w:widowControl/>
                    <w:jc w:val="center"/>
                    <w:textAlignment w:val="center"/>
                    <w:rPr>
                      <w:szCs w:val="21"/>
                    </w:rPr>
                  </w:pPr>
                  <w:r w:rsidRPr="003F7043">
                    <w:rPr>
                      <w:kern w:val="0"/>
                      <w:szCs w:val="21"/>
                      <w:lang w:bidi="ar"/>
                    </w:rPr>
                    <w:t xml:space="preserve">129 </w:t>
                  </w:r>
                </w:p>
              </w:tc>
            </w:tr>
            <w:tr w:rsidR="00EE5B85" w:rsidRPr="003F7043" w14:paraId="5F703CCD" w14:textId="77777777" w:rsidTr="002678F1">
              <w:trPr>
                <w:trHeight w:val="240"/>
                <w:jc w:val="center"/>
              </w:trPr>
              <w:tc>
                <w:tcPr>
                  <w:tcW w:w="1272" w:type="dxa"/>
                  <w:vMerge/>
                  <w:vAlign w:val="center"/>
                </w:tcPr>
                <w:p w14:paraId="44AA508E" w14:textId="77777777" w:rsidR="00EE5B85" w:rsidRPr="003F7043" w:rsidRDefault="00EE5B85" w:rsidP="00EE5B85">
                  <w:pPr>
                    <w:adjustRightInd w:val="0"/>
                    <w:snapToGrid w:val="0"/>
                    <w:spacing w:line="360" w:lineRule="exact"/>
                    <w:jc w:val="center"/>
                    <w:rPr>
                      <w:szCs w:val="21"/>
                    </w:rPr>
                  </w:pPr>
                </w:p>
              </w:tc>
              <w:tc>
                <w:tcPr>
                  <w:tcW w:w="1323" w:type="dxa"/>
                  <w:vAlign w:val="center"/>
                </w:tcPr>
                <w:p w14:paraId="54E13997" w14:textId="77777777" w:rsidR="00EE5B85" w:rsidRPr="003F7043" w:rsidRDefault="00EE5B85" w:rsidP="00EE5B85">
                  <w:pPr>
                    <w:widowControl/>
                    <w:jc w:val="center"/>
                    <w:textAlignment w:val="center"/>
                    <w:rPr>
                      <w:szCs w:val="21"/>
                    </w:rPr>
                  </w:pPr>
                  <w:r w:rsidRPr="003F7043">
                    <w:rPr>
                      <w:szCs w:val="21"/>
                    </w:rPr>
                    <w:t>2018.11.24</w:t>
                  </w:r>
                </w:p>
              </w:tc>
              <w:tc>
                <w:tcPr>
                  <w:tcW w:w="1199" w:type="dxa"/>
                  <w:vAlign w:val="center"/>
                </w:tcPr>
                <w:p w14:paraId="5F6B462C" w14:textId="77777777" w:rsidR="00EE5B85" w:rsidRPr="003F7043" w:rsidRDefault="00751C86" w:rsidP="00EE5B85">
                  <w:pPr>
                    <w:jc w:val="center"/>
                  </w:pPr>
                  <w:r w:rsidRPr="003F7043">
                    <w:rPr>
                      <w:szCs w:val="21"/>
                    </w:rPr>
                    <w:t>11</w:t>
                  </w:r>
                  <w:r w:rsidR="00EE5B85" w:rsidRPr="003F7043">
                    <w:rPr>
                      <w:szCs w:val="21"/>
                    </w:rPr>
                    <w:t>~</w:t>
                  </w:r>
                  <w:r w:rsidRPr="003F7043">
                    <w:rPr>
                      <w:szCs w:val="21"/>
                    </w:rPr>
                    <w:t>34</w:t>
                  </w:r>
                </w:p>
              </w:tc>
              <w:tc>
                <w:tcPr>
                  <w:tcW w:w="1198" w:type="dxa"/>
                  <w:vAlign w:val="center"/>
                </w:tcPr>
                <w:p w14:paraId="316FEA8A" w14:textId="77777777" w:rsidR="00EE5B85" w:rsidRPr="003F7043" w:rsidRDefault="00EE5B85" w:rsidP="00EE5B85">
                  <w:pPr>
                    <w:widowControl/>
                    <w:jc w:val="center"/>
                    <w:textAlignment w:val="center"/>
                    <w:rPr>
                      <w:szCs w:val="21"/>
                    </w:rPr>
                  </w:pPr>
                  <w:r w:rsidRPr="003F7043">
                    <w:rPr>
                      <w:kern w:val="0"/>
                      <w:szCs w:val="21"/>
                      <w:lang w:bidi="ar"/>
                    </w:rPr>
                    <w:t>15</w:t>
                  </w:r>
                </w:p>
              </w:tc>
              <w:tc>
                <w:tcPr>
                  <w:tcW w:w="1198" w:type="dxa"/>
                  <w:vAlign w:val="center"/>
                </w:tcPr>
                <w:p w14:paraId="2D8580D5" w14:textId="77777777" w:rsidR="00EE5B85" w:rsidRPr="003F7043" w:rsidRDefault="00751C86" w:rsidP="00EE5B85">
                  <w:pPr>
                    <w:jc w:val="center"/>
                  </w:pPr>
                  <w:r w:rsidRPr="003F7043">
                    <w:rPr>
                      <w:szCs w:val="21"/>
                    </w:rPr>
                    <w:t>65</w:t>
                  </w:r>
                  <w:r w:rsidR="00EE5B85" w:rsidRPr="003F7043">
                    <w:rPr>
                      <w:szCs w:val="21"/>
                    </w:rPr>
                    <w:t>~</w:t>
                  </w:r>
                  <w:r w:rsidRPr="003F7043">
                    <w:rPr>
                      <w:szCs w:val="21"/>
                    </w:rPr>
                    <w:t>81</w:t>
                  </w:r>
                </w:p>
              </w:tc>
              <w:tc>
                <w:tcPr>
                  <w:tcW w:w="1199" w:type="dxa"/>
                  <w:vAlign w:val="center"/>
                </w:tcPr>
                <w:p w14:paraId="75AC36E7" w14:textId="77777777" w:rsidR="00EE5B85" w:rsidRPr="003F7043" w:rsidRDefault="00EE5B85" w:rsidP="00EE5B85">
                  <w:pPr>
                    <w:widowControl/>
                    <w:jc w:val="center"/>
                    <w:textAlignment w:val="center"/>
                    <w:rPr>
                      <w:szCs w:val="21"/>
                    </w:rPr>
                  </w:pPr>
                  <w:r w:rsidRPr="003F7043">
                    <w:rPr>
                      <w:kern w:val="0"/>
                      <w:szCs w:val="21"/>
                      <w:lang w:bidi="ar"/>
                    </w:rPr>
                    <w:t xml:space="preserve">74 </w:t>
                  </w:r>
                </w:p>
              </w:tc>
              <w:tc>
                <w:tcPr>
                  <w:tcW w:w="1199" w:type="dxa"/>
                  <w:vAlign w:val="center"/>
                </w:tcPr>
                <w:p w14:paraId="6AC33FB7" w14:textId="77777777" w:rsidR="00EE5B85" w:rsidRPr="003F7043" w:rsidRDefault="00EE5B85" w:rsidP="00EE5B85">
                  <w:pPr>
                    <w:widowControl/>
                    <w:jc w:val="center"/>
                    <w:textAlignment w:val="center"/>
                    <w:rPr>
                      <w:szCs w:val="21"/>
                    </w:rPr>
                  </w:pPr>
                  <w:r w:rsidRPr="003F7043">
                    <w:rPr>
                      <w:kern w:val="0"/>
                      <w:szCs w:val="21"/>
                      <w:lang w:bidi="ar"/>
                    </w:rPr>
                    <w:t xml:space="preserve">133 </w:t>
                  </w:r>
                </w:p>
              </w:tc>
            </w:tr>
            <w:tr w:rsidR="00EE5B85" w:rsidRPr="003F7043" w14:paraId="5A1EA339" w14:textId="77777777" w:rsidTr="002678F1">
              <w:trPr>
                <w:trHeight w:val="240"/>
                <w:jc w:val="center"/>
              </w:trPr>
              <w:tc>
                <w:tcPr>
                  <w:tcW w:w="1272" w:type="dxa"/>
                  <w:vMerge/>
                  <w:vAlign w:val="center"/>
                </w:tcPr>
                <w:p w14:paraId="6FD95ED5" w14:textId="77777777" w:rsidR="00EE5B85" w:rsidRPr="003F7043" w:rsidRDefault="00EE5B85" w:rsidP="00EE5B85">
                  <w:pPr>
                    <w:adjustRightInd w:val="0"/>
                    <w:snapToGrid w:val="0"/>
                    <w:spacing w:line="360" w:lineRule="exact"/>
                    <w:jc w:val="center"/>
                    <w:rPr>
                      <w:szCs w:val="21"/>
                    </w:rPr>
                  </w:pPr>
                </w:p>
              </w:tc>
              <w:tc>
                <w:tcPr>
                  <w:tcW w:w="1323" w:type="dxa"/>
                  <w:vAlign w:val="center"/>
                </w:tcPr>
                <w:p w14:paraId="011813D5" w14:textId="77777777" w:rsidR="00EE5B85" w:rsidRPr="003F7043" w:rsidRDefault="00EE5B85" w:rsidP="00EE5B85">
                  <w:pPr>
                    <w:widowControl/>
                    <w:jc w:val="center"/>
                    <w:textAlignment w:val="center"/>
                    <w:rPr>
                      <w:szCs w:val="21"/>
                    </w:rPr>
                  </w:pPr>
                  <w:r w:rsidRPr="003F7043">
                    <w:rPr>
                      <w:szCs w:val="21"/>
                    </w:rPr>
                    <w:t>2018.11.25</w:t>
                  </w:r>
                </w:p>
              </w:tc>
              <w:tc>
                <w:tcPr>
                  <w:tcW w:w="1199" w:type="dxa"/>
                  <w:vAlign w:val="center"/>
                </w:tcPr>
                <w:p w14:paraId="13BD8F00" w14:textId="77777777" w:rsidR="00EE5B85" w:rsidRPr="003F7043" w:rsidRDefault="00751C86" w:rsidP="00EE5B85">
                  <w:pPr>
                    <w:jc w:val="center"/>
                  </w:pPr>
                  <w:r w:rsidRPr="003F7043">
                    <w:rPr>
                      <w:szCs w:val="21"/>
                    </w:rPr>
                    <w:t>10</w:t>
                  </w:r>
                  <w:r w:rsidR="00EE5B85" w:rsidRPr="003F7043">
                    <w:rPr>
                      <w:szCs w:val="21"/>
                    </w:rPr>
                    <w:t>~</w:t>
                  </w:r>
                  <w:r w:rsidRPr="003F7043">
                    <w:rPr>
                      <w:szCs w:val="21"/>
                    </w:rPr>
                    <w:t>20</w:t>
                  </w:r>
                </w:p>
              </w:tc>
              <w:tc>
                <w:tcPr>
                  <w:tcW w:w="1198" w:type="dxa"/>
                  <w:vAlign w:val="center"/>
                </w:tcPr>
                <w:p w14:paraId="6A23A474" w14:textId="77777777" w:rsidR="00EE5B85" w:rsidRPr="003F7043" w:rsidRDefault="00EE5B85" w:rsidP="00EE5B85">
                  <w:pPr>
                    <w:widowControl/>
                    <w:jc w:val="center"/>
                    <w:textAlignment w:val="center"/>
                    <w:rPr>
                      <w:szCs w:val="21"/>
                    </w:rPr>
                  </w:pPr>
                  <w:r w:rsidRPr="003F7043">
                    <w:rPr>
                      <w:kern w:val="0"/>
                      <w:szCs w:val="21"/>
                      <w:lang w:bidi="ar"/>
                    </w:rPr>
                    <w:t>14</w:t>
                  </w:r>
                </w:p>
              </w:tc>
              <w:tc>
                <w:tcPr>
                  <w:tcW w:w="1198" w:type="dxa"/>
                  <w:vAlign w:val="center"/>
                </w:tcPr>
                <w:p w14:paraId="7468D6FC" w14:textId="77777777" w:rsidR="00EE5B85" w:rsidRPr="003F7043" w:rsidRDefault="00751C86" w:rsidP="00EE5B85">
                  <w:pPr>
                    <w:jc w:val="center"/>
                  </w:pPr>
                  <w:r w:rsidRPr="003F7043">
                    <w:rPr>
                      <w:szCs w:val="21"/>
                    </w:rPr>
                    <w:t>55</w:t>
                  </w:r>
                  <w:r w:rsidR="00EE5B85" w:rsidRPr="003F7043">
                    <w:rPr>
                      <w:szCs w:val="21"/>
                    </w:rPr>
                    <w:t>~</w:t>
                  </w:r>
                  <w:r w:rsidRPr="003F7043">
                    <w:rPr>
                      <w:szCs w:val="21"/>
                    </w:rPr>
                    <w:t>76</w:t>
                  </w:r>
                </w:p>
              </w:tc>
              <w:tc>
                <w:tcPr>
                  <w:tcW w:w="1199" w:type="dxa"/>
                  <w:vAlign w:val="center"/>
                </w:tcPr>
                <w:p w14:paraId="750C65CC" w14:textId="77777777" w:rsidR="00EE5B85" w:rsidRPr="003F7043" w:rsidRDefault="00EE5B85" w:rsidP="00EE5B85">
                  <w:pPr>
                    <w:widowControl/>
                    <w:jc w:val="center"/>
                    <w:textAlignment w:val="center"/>
                    <w:rPr>
                      <w:szCs w:val="21"/>
                    </w:rPr>
                  </w:pPr>
                  <w:r w:rsidRPr="003F7043">
                    <w:rPr>
                      <w:kern w:val="0"/>
                      <w:szCs w:val="21"/>
                      <w:lang w:bidi="ar"/>
                    </w:rPr>
                    <w:t xml:space="preserve">58 </w:t>
                  </w:r>
                </w:p>
              </w:tc>
              <w:tc>
                <w:tcPr>
                  <w:tcW w:w="1199" w:type="dxa"/>
                  <w:vAlign w:val="center"/>
                </w:tcPr>
                <w:p w14:paraId="77AA44CF" w14:textId="77777777" w:rsidR="00EE5B85" w:rsidRPr="003F7043" w:rsidRDefault="00EE5B85" w:rsidP="00EE5B85">
                  <w:pPr>
                    <w:widowControl/>
                    <w:jc w:val="center"/>
                    <w:textAlignment w:val="center"/>
                    <w:rPr>
                      <w:szCs w:val="21"/>
                    </w:rPr>
                  </w:pPr>
                  <w:r w:rsidRPr="003F7043">
                    <w:rPr>
                      <w:kern w:val="0"/>
                      <w:szCs w:val="21"/>
                      <w:lang w:bidi="ar"/>
                    </w:rPr>
                    <w:t xml:space="preserve">176 </w:t>
                  </w:r>
                </w:p>
              </w:tc>
            </w:tr>
            <w:tr w:rsidR="00EE5B85" w:rsidRPr="003F7043" w14:paraId="0387A8DD" w14:textId="77777777" w:rsidTr="002678F1">
              <w:trPr>
                <w:trHeight w:val="240"/>
                <w:jc w:val="center"/>
              </w:trPr>
              <w:tc>
                <w:tcPr>
                  <w:tcW w:w="1272" w:type="dxa"/>
                  <w:vMerge/>
                  <w:vAlign w:val="center"/>
                </w:tcPr>
                <w:p w14:paraId="64689C71" w14:textId="77777777" w:rsidR="00EE5B85" w:rsidRPr="003F7043" w:rsidRDefault="00EE5B85" w:rsidP="00EE5B85">
                  <w:pPr>
                    <w:adjustRightInd w:val="0"/>
                    <w:snapToGrid w:val="0"/>
                    <w:spacing w:line="360" w:lineRule="exact"/>
                    <w:jc w:val="center"/>
                    <w:rPr>
                      <w:szCs w:val="21"/>
                    </w:rPr>
                  </w:pPr>
                </w:p>
              </w:tc>
              <w:tc>
                <w:tcPr>
                  <w:tcW w:w="1323" w:type="dxa"/>
                  <w:vAlign w:val="center"/>
                </w:tcPr>
                <w:p w14:paraId="1C4699FB" w14:textId="77777777" w:rsidR="00EE5B85" w:rsidRPr="003F7043" w:rsidRDefault="00EE5B85" w:rsidP="00EE5B85">
                  <w:pPr>
                    <w:widowControl/>
                    <w:jc w:val="center"/>
                    <w:textAlignment w:val="center"/>
                    <w:rPr>
                      <w:szCs w:val="21"/>
                    </w:rPr>
                  </w:pPr>
                  <w:r w:rsidRPr="003F7043">
                    <w:rPr>
                      <w:szCs w:val="21"/>
                    </w:rPr>
                    <w:t>2018.11.26</w:t>
                  </w:r>
                </w:p>
              </w:tc>
              <w:tc>
                <w:tcPr>
                  <w:tcW w:w="1199" w:type="dxa"/>
                  <w:vAlign w:val="center"/>
                </w:tcPr>
                <w:p w14:paraId="5B8E007B" w14:textId="77777777" w:rsidR="00EE5B85" w:rsidRPr="003F7043" w:rsidRDefault="00751C86" w:rsidP="00EE5B85">
                  <w:pPr>
                    <w:jc w:val="center"/>
                  </w:pPr>
                  <w:r w:rsidRPr="003F7043">
                    <w:rPr>
                      <w:szCs w:val="21"/>
                    </w:rPr>
                    <w:t>14</w:t>
                  </w:r>
                  <w:r w:rsidR="00EE5B85" w:rsidRPr="003F7043">
                    <w:rPr>
                      <w:szCs w:val="21"/>
                    </w:rPr>
                    <w:t>~</w:t>
                  </w:r>
                  <w:r w:rsidRPr="003F7043">
                    <w:rPr>
                      <w:szCs w:val="21"/>
                    </w:rPr>
                    <w:t>26</w:t>
                  </w:r>
                </w:p>
              </w:tc>
              <w:tc>
                <w:tcPr>
                  <w:tcW w:w="1198" w:type="dxa"/>
                  <w:vAlign w:val="center"/>
                </w:tcPr>
                <w:p w14:paraId="71B567C4" w14:textId="77777777" w:rsidR="00EE5B85" w:rsidRPr="003F7043" w:rsidRDefault="00EE5B85" w:rsidP="00EE5B85">
                  <w:pPr>
                    <w:widowControl/>
                    <w:jc w:val="center"/>
                    <w:textAlignment w:val="center"/>
                    <w:rPr>
                      <w:szCs w:val="21"/>
                    </w:rPr>
                  </w:pPr>
                  <w:r w:rsidRPr="003F7043">
                    <w:rPr>
                      <w:kern w:val="0"/>
                      <w:szCs w:val="21"/>
                      <w:lang w:bidi="ar"/>
                    </w:rPr>
                    <w:t>12</w:t>
                  </w:r>
                </w:p>
              </w:tc>
              <w:tc>
                <w:tcPr>
                  <w:tcW w:w="1198" w:type="dxa"/>
                  <w:vAlign w:val="center"/>
                </w:tcPr>
                <w:p w14:paraId="575AB86C" w14:textId="77777777" w:rsidR="00EE5B85" w:rsidRPr="003F7043" w:rsidRDefault="00751C86" w:rsidP="00EE5B85">
                  <w:pPr>
                    <w:jc w:val="center"/>
                  </w:pPr>
                  <w:r w:rsidRPr="003F7043">
                    <w:rPr>
                      <w:szCs w:val="21"/>
                    </w:rPr>
                    <w:t>48</w:t>
                  </w:r>
                  <w:r w:rsidR="00EE5B85" w:rsidRPr="003F7043">
                    <w:rPr>
                      <w:szCs w:val="21"/>
                    </w:rPr>
                    <w:t>~</w:t>
                  </w:r>
                  <w:r w:rsidRPr="003F7043">
                    <w:rPr>
                      <w:szCs w:val="21"/>
                    </w:rPr>
                    <w:t>83</w:t>
                  </w:r>
                </w:p>
              </w:tc>
              <w:tc>
                <w:tcPr>
                  <w:tcW w:w="1199" w:type="dxa"/>
                  <w:vAlign w:val="center"/>
                </w:tcPr>
                <w:p w14:paraId="4E61E891" w14:textId="77777777" w:rsidR="00EE5B85" w:rsidRPr="003F7043" w:rsidRDefault="00EE5B85" w:rsidP="00EE5B85">
                  <w:pPr>
                    <w:widowControl/>
                    <w:jc w:val="center"/>
                    <w:textAlignment w:val="center"/>
                    <w:rPr>
                      <w:szCs w:val="21"/>
                    </w:rPr>
                  </w:pPr>
                  <w:r w:rsidRPr="003F7043">
                    <w:rPr>
                      <w:kern w:val="0"/>
                      <w:szCs w:val="21"/>
                      <w:lang w:bidi="ar"/>
                    </w:rPr>
                    <w:t xml:space="preserve">62 </w:t>
                  </w:r>
                </w:p>
              </w:tc>
              <w:tc>
                <w:tcPr>
                  <w:tcW w:w="1199" w:type="dxa"/>
                  <w:vAlign w:val="center"/>
                </w:tcPr>
                <w:p w14:paraId="1D23DAA5" w14:textId="77777777" w:rsidR="00EE5B85" w:rsidRPr="003F7043" w:rsidRDefault="00EE5B85" w:rsidP="00EE5B85">
                  <w:pPr>
                    <w:widowControl/>
                    <w:jc w:val="center"/>
                    <w:textAlignment w:val="center"/>
                    <w:rPr>
                      <w:szCs w:val="21"/>
                    </w:rPr>
                  </w:pPr>
                  <w:r w:rsidRPr="003F7043">
                    <w:rPr>
                      <w:kern w:val="0"/>
                      <w:szCs w:val="21"/>
                      <w:lang w:bidi="ar"/>
                    </w:rPr>
                    <w:t xml:space="preserve">220 </w:t>
                  </w:r>
                </w:p>
              </w:tc>
            </w:tr>
            <w:tr w:rsidR="00EE5B85" w:rsidRPr="003F7043" w14:paraId="757C3574" w14:textId="77777777" w:rsidTr="002678F1">
              <w:trPr>
                <w:trHeight w:val="240"/>
                <w:jc w:val="center"/>
              </w:trPr>
              <w:tc>
                <w:tcPr>
                  <w:tcW w:w="1272" w:type="dxa"/>
                  <w:vMerge/>
                  <w:vAlign w:val="center"/>
                </w:tcPr>
                <w:p w14:paraId="0665CD40" w14:textId="77777777" w:rsidR="00EE5B85" w:rsidRPr="003F7043" w:rsidRDefault="00EE5B85" w:rsidP="00EE5B85">
                  <w:pPr>
                    <w:adjustRightInd w:val="0"/>
                    <w:snapToGrid w:val="0"/>
                    <w:spacing w:line="360" w:lineRule="exact"/>
                    <w:jc w:val="center"/>
                    <w:rPr>
                      <w:szCs w:val="21"/>
                    </w:rPr>
                  </w:pPr>
                </w:p>
              </w:tc>
              <w:tc>
                <w:tcPr>
                  <w:tcW w:w="1323" w:type="dxa"/>
                  <w:vAlign w:val="center"/>
                </w:tcPr>
                <w:p w14:paraId="0A7FD51D" w14:textId="77777777" w:rsidR="00EE5B85" w:rsidRPr="003F7043" w:rsidRDefault="00EE5B85" w:rsidP="00EE5B85">
                  <w:pPr>
                    <w:widowControl/>
                    <w:jc w:val="center"/>
                    <w:textAlignment w:val="center"/>
                    <w:rPr>
                      <w:szCs w:val="21"/>
                    </w:rPr>
                  </w:pPr>
                  <w:r w:rsidRPr="003F7043">
                    <w:rPr>
                      <w:szCs w:val="21"/>
                    </w:rPr>
                    <w:t>2018.11.27</w:t>
                  </w:r>
                </w:p>
              </w:tc>
              <w:tc>
                <w:tcPr>
                  <w:tcW w:w="1199" w:type="dxa"/>
                  <w:vAlign w:val="center"/>
                </w:tcPr>
                <w:p w14:paraId="651F6A3D" w14:textId="77777777" w:rsidR="00EE5B85" w:rsidRPr="003F7043" w:rsidRDefault="00751C86" w:rsidP="00EE5B85">
                  <w:pPr>
                    <w:jc w:val="center"/>
                  </w:pPr>
                  <w:r w:rsidRPr="003F7043">
                    <w:rPr>
                      <w:szCs w:val="21"/>
                    </w:rPr>
                    <w:t>14</w:t>
                  </w:r>
                  <w:r w:rsidR="00EE5B85" w:rsidRPr="003F7043">
                    <w:rPr>
                      <w:szCs w:val="21"/>
                    </w:rPr>
                    <w:t>~</w:t>
                  </w:r>
                  <w:r w:rsidRPr="003F7043">
                    <w:rPr>
                      <w:szCs w:val="21"/>
                    </w:rPr>
                    <w:t>22</w:t>
                  </w:r>
                </w:p>
              </w:tc>
              <w:tc>
                <w:tcPr>
                  <w:tcW w:w="1198" w:type="dxa"/>
                  <w:vAlign w:val="center"/>
                </w:tcPr>
                <w:p w14:paraId="013B828D" w14:textId="77777777" w:rsidR="00EE5B85" w:rsidRPr="003F7043" w:rsidRDefault="00EE5B85" w:rsidP="00EE5B85">
                  <w:pPr>
                    <w:widowControl/>
                    <w:jc w:val="center"/>
                    <w:textAlignment w:val="center"/>
                    <w:rPr>
                      <w:szCs w:val="21"/>
                    </w:rPr>
                  </w:pPr>
                  <w:r w:rsidRPr="003F7043">
                    <w:rPr>
                      <w:kern w:val="0"/>
                      <w:szCs w:val="21"/>
                      <w:lang w:bidi="ar"/>
                    </w:rPr>
                    <w:t>16</w:t>
                  </w:r>
                </w:p>
              </w:tc>
              <w:tc>
                <w:tcPr>
                  <w:tcW w:w="1198" w:type="dxa"/>
                  <w:vAlign w:val="center"/>
                </w:tcPr>
                <w:p w14:paraId="630C0D46" w14:textId="77777777" w:rsidR="00EE5B85" w:rsidRPr="003F7043" w:rsidRDefault="00751C86" w:rsidP="00EE5B85">
                  <w:pPr>
                    <w:jc w:val="center"/>
                  </w:pPr>
                  <w:r w:rsidRPr="003F7043">
                    <w:rPr>
                      <w:szCs w:val="21"/>
                    </w:rPr>
                    <w:t>62</w:t>
                  </w:r>
                  <w:r w:rsidR="00EE5B85" w:rsidRPr="003F7043">
                    <w:rPr>
                      <w:szCs w:val="21"/>
                    </w:rPr>
                    <w:t>~</w:t>
                  </w:r>
                  <w:r w:rsidRPr="003F7043">
                    <w:rPr>
                      <w:szCs w:val="21"/>
                    </w:rPr>
                    <w:t>81</w:t>
                  </w:r>
                </w:p>
              </w:tc>
              <w:tc>
                <w:tcPr>
                  <w:tcW w:w="1199" w:type="dxa"/>
                  <w:vAlign w:val="center"/>
                </w:tcPr>
                <w:p w14:paraId="60661D28" w14:textId="77777777" w:rsidR="00EE5B85" w:rsidRPr="003F7043" w:rsidRDefault="00EE5B85" w:rsidP="00EE5B85">
                  <w:pPr>
                    <w:widowControl/>
                    <w:jc w:val="center"/>
                    <w:textAlignment w:val="center"/>
                    <w:rPr>
                      <w:szCs w:val="21"/>
                    </w:rPr>
                  </w:pPr>
                  <w:r w:rsidRPr="003F7043">
                    <w:rPr>
                      <w:kern w:val="0"/>
                      <w:szCs w:val="21"/>
                      <w:lang w:bidi="ar"/>
                    </w:rPr>
                    <w:t xml:space="preserve">72 </w:t>
                  </w:r>
                </w:p>
              </w:tc>
              <w:tc>
                <w:tcPr>
                  <w:tcW w:w="1199" w:type="dxa"/>
                  <w:vAlign w:val="center"/>
                </w:tcPr>
                <w:p w14:paraId="48796DF5" w14:textId="77777777" w:rsidR="00EE5B85" w:rsidRPr="003F7043" w:rsidRDefault="00EE5B85" w:rsidP="00EE5B85">
                  <w:pPr>
                    <w:widowControl/>
                    <w:jc w:val="center"/>
                    <w:textAlignment w:val="center"/>
                    <w:rPr>
                      <w:szCs w:val="21"/>
                    </w:rPr>
                  </w:pPr>
                  <w:r w:rsidRPr="003F7043">
                    <w:rPr>
                      <w:kern w:val="0"/>
                      <w:szCs w:val="21"/>
                      <w:lang w:bidi="ar"/>
                    </w:rPr>
                    <w:t xml:space="preserve">247 </w:t>
                  </w:r>
                </w:p>
              </w:tc>
            </w:tr>
            <w:tr w:rsidR="00EE5B85" w:rsidRPr="003F7043" w14:paraId="03DE1809" w14:textId="77777777" w:rsidTr="002678F1">
              <w:trPr>
                <w:trHeight w:val="240"/>
                <w:jc w:val="center"/>
              </w:trPr>
              <w:tc>
                <w:tcPr>
                  <w:tcW w:w="1272" w:type="dxa"/>
                  <w:vMerge/>
                  <w:vAlign w:val="center"/>
                </w:tcPr>
                <w:p w14:paraId="391BA119" w14:textId="77777777" w:rsidR="00EE5B85" w:rsidRPr="003F7043" w:rsidRDefault="00EE5B85" w:rsidP="00EE5B85">
                  <w:pPr>
                    <w:widowControl/>
                    <w:adjustRightInd w:val="0"/>
                    <w:snapToGrid w:val="0"/>
                    <w:spacing w:line="360" w:lineRule="exact"/>
                    <w:jc w:val="center"/>
                    <w:rPr>
                      <w:szCs w:val="21"/>
                    </w:rPr>
                  </w:pPr>
                </w:p>
              </w:tc>
              <w:tc>
                <w:tcPr>
                  <w:tcW w:w="1323" w:type="dxa"/>
                  <w:vAlign w:val="center"/>
                </w:tcPr>
                <w:p w14:paraId="73FFFC98" w14:textId="77777777" w:rsidR="00EE5B85" w:rsidRPr="003F7043" w:rsidRDefault="00EE5B85" w:rsidP="00EE5B85">
                  <w:pPr>
                    <w:widowControl/>
                    <w:jc w:val="center"/>
                    <w:textAlignment w:val="center"/>
                    <w:rPr>
                      <w:szCs w:val="21"/>
                    </w:rPr>
                  </w:pPr>
                  <w:r w:rsidRPr="003F7043">
                    <w:rPr>
                      <w:szCs w:val="21"/>
                    </w:rPr>
                    <w:t>2018.11.28</w:t>
                  </w:r>
                </w:p>
              </w:tc>
              <w:tc>
                <w:tcPr>
                  <w:tcW w:w="1199" w:type="dxa"/>
                  <w:vAlign w:val="center"/>
                </w:tcPr>
                <w:p w14:paraId="3E8A3C1E" w14:textId="77777777" w:rsidR="00EE5B85" w:rsidRPr="003F7043" w:rsidRDefault="00751C86" w:rsidP="00EE5B85">
                  <w:pPr>
                    <w:jc w:val="center"/>
                  </w:pPr>
                  <w:r w:rsidRPr="003F7043">
                    <w:rPr>
                      <w:szCs w:val="21"/>
                    </w:rPr>
                    <w:t>10</w:t>
                  </w:r>
                  <w:r w:rsidR="00EE5B85" w:rsidRPr="003F7043">
                    <w:rPr>
                      <w:szCs w:val="21"/>
                    </w:rPr>
                    <w:t>~</w:t>
                  </w:r>
                  <w:r w:rsidRPr="003F7043">
                    <w:rPr>
                      <w:szCs w:val="21"/>
                    </w:rPr>
                    <w:t>20</w:t>
                  </w:r>
                </w:p>
              </w:tc>
              <w:tc>
                <w:tcPr>
                  <w:tcW w:w="1198" w:type="dxa"/>
                  <w:vAlign w:val="center"/>
                </w:tcPr>
                <w:p w14:paraId="58313020" w14:textId="77777777" w:rsidR="00EE5B85" w:rsidRPr="003F7043" w:rsidRDefault="00EE5B85" w:rsidP="00EE5B85">
                  <w:pPr>
                    <w:widowControl/>
                    <w:jc w:val="center"/>
                    <w:textAlignment w:val="center"/>
                    <w:rPr>
                      <w:szCs w:val="21"/>
                    </w:rPr>
                  </w:pPr>
                  <w:r w:rsidRPr="003F7043">
                    <w:rPr>
                      <w:kern w:val="0"/>
                      <w:szCs w:val="21"/>
                      <w:lang w:bidi="ar"/>
                    </w:rPr>
                    <w:t>12</w:t>
                  </w:r>
                </w:p>
              </w:tc>
              <w:tc>
                <w:tcPr>
                  <w:tcW w:w="1198" w:type="dxa"/>
                  <w:vAlign w:val="center"/>
                </w:tcPr>
                <w:p w14:paraId="721024AC" w14:textId="77777777" w:rsidR="00EE5B85" w:rsidRPr="003F7043" w:rsidRDefault="00751C86" w:rsidP="00EE5B85">
                  <w:pPr>
                    <w:jc w:val="center"/>
                  </w:pPr>
                  <w:r w:rsidRPr="003F7043">
                    <w:rPr>
                      <w:szCs w:val="21"/>
                    </w:rPr>
                    <w:t>61</w:t>
                  </w:r>
                  <w:r w:rsidR="00EE5B85" w:rsidRPr="003F7043">
                    <w:rPr>
                      <w:szCs w:val="21"/>
                    </w:rPr>
                    <w:t>~</w:t>
                  </w:r>
                  <w:r w:rsidRPr="003F7043">
                    <w:rPr>
                      <w:szCs w:val="21"/>
                    </w:rPr>
                    <w:t>76</w:t>
                  </w:r>
                </w:p>
              </w:tc>
              <w:tc>
                <w:tcPr>
                  <w:tcW w:w="1199" w:type="dxa"/>
                  <w:vAlign w:val="center"/>
                </w:tcPr>
                <w:p w14:paraId="705BCDA6" w14:textId="77777777" w:rsidR="00EE5B85" w:rsidRPr="003F7043" w:rsidRDefault="00EE5B85" w:rsidP="00EE5B85">
                  <w:pPr>
                    <w:widowControl/>
                    <w:jc w:val="center"/>
                    <w:textAlignment w:val="center"/>
                    <w:rPr>
                      <w:szCs w:val="21"/>
                    </w:rPr>
                  </w:pPr>
                  <w:r w:rsidRPr="003F7043">
                    <w:rPr>
                      <w:kern w:val="0"/>
                      <w:szCs w:val="21"/>
                      <w:lang w:bidi="ar"/>
                    </w:rPr>
                    <w:t xml:space="preserve">78 </w:t>
                  </w:r>
                </w:p>
              </w:tc>
              <w:tc>
                <w:tcPr>
                  <w:tcW w:w="1199" w:type="dxa"/>
                  <w:vAlign w:val="center"/>
                </w:tcPr>
                <w:p w14:paraId="0CED3A31" w14:textId="77777777" w:rsidR="00EE5B85" w:rsidRPr="003F7043" w:rsidRDefault="00EE5B85" w:rsidP="00EE5B85">
                  <w:pPr>
                    <w:widowControl/>
                    <w:jc w:val="center"/>
                    <w:textAlignment w:val="center"/>
                    <w:rPr>
                      <w:szCs w:val="21"/>
                    </w:rPr>
                  </w:pPr>
                  <w:r w:rsidRPr="003F7043">
                    <w:rPr>
                      <w:kern w:val="0"/>
                      <w:szCs w:val="21"/>
                      <w:lang w:bidi="ar"/>
                    </w:rPr>
                    <w:t xml:space="preserve">230 </w:t>
                  </w:r>
                </w:p>
              </w:tc>
            </w:tr>
            <w:tr w:rsidR="002A4B6B" w:rsidRPr="003F7043" w14:paraId="2A9BC614" w14:textId="77777777" w:rsidTr="002678F1">
              <w:trPr>
                <w:trHeight w:val="240"/>
                <w:jc w:val="center"/>
              </w:trPr>
              <w:tc>
                <w:tcPr>
                  <w:tcW w:w="2595" w:type="dxa"/>
                  <w:gridSpan w:val="2"/>
                  <w:vAlign w:val="center"/>
                </w:tcPr>
                <w:p w14:paraId="7A4CC784" w14:textId="77777777" w:rsidR="002A4B6B" w:rsidRPr="003F7043" w:rsidRDefault="00480F9C">
                  <w:pPr>
                    <w:adjustRightInd w:val="0"/>
                    <w:snapToGrid w:val="0"/>
                    <w:spacing w:line="360" w:lineRule="exact"/>
                    <w:jc w:val="center"/>
                    <w:rPr>
                      <w:szCs w:val="21"/>
                    </w:rPr>
                  </w:pPr>
                  <w:r w:rsidRPr="003F7043">
                    <w:rPr>
                      <w:szCs w:val="21"/>
                    </w:rPr>
                    <w:t>《环境空气质量标准》</w:t>
                  </w:r>
                  <w:r w:rsidRPr="003F7043">
                    <w:rPr>
                      <w:rFonts w:hint="eastAsia"/>
                      <w:szCs w:val="21"/>
                    </w:rPr>
                    <w:t>（</w:t>
                  </w:r>
                  <w:r w:rsidRPr="003F7043">
                    <w:rPr>
                      <w:szCs w:val="21"/>
                    </w:rPr>
                    <w:t>GB3095-2012</w:t>
                  </w:r>
                  <w:r w:rsidRPr="003F7043">
                    <w:rPr>
                      <w:rFonts w:hint="eastAsia"/>
                      <w:szCs w:val="21"/>
                    </w:rPr>
                    <w:t>）</w:t>
                  </w:r>
                  <w:r w:rsidRPr="003F7043">
                    <w:rPr>
                      <w:szCs w:val="21"/>
                    </w:rPr>
                    <w:t>二级标准</w:t>
                  </w:r>
                </w:p>
              </w:tc>
              <w:tc>
                <w:tcPr>
                  <w:tcW w:w="1199" w:type="dxa"/>
                  <w:vAlign w:val="center"/>
                </w:tcPr>
                <w:p w14:paraId="6E8F0045" w14:textId="77777777" w:rsidR="002A4B6B" w:rsidRPr="003F7043" w:rsidRDefault="00480F9C">
                  <w:pPr>
                    <w:adjustRightInd w:val="0"/>
                    <w:snapToGrid w:val="0"/>
                    <w:spacing w:line="360" w:lineRule="exact"/>
                    <w:jc w:val="center"/>
                    <w:rPr>
                      <w:szCs w:val="21"/>
                    </w:rPr>
                  </w:pPr>
                  <w:r w:rsidRPr="003F7043">
                    <w:rPr>
                      <w:szCs w:val="21"/>
                    </w:rPr>
                    <w:t>500</w:t>
                  </w:r>
                </w:p>
              </w:tc>
              <w:tc>
                <w:tcPr>
                  <w:tcW w:w="1198" w:type="dxa"/>
                  <w:vAlign w:val="center"/>
                </w:tcPr>
                <w:p w14:paraId="7F0A57DD" w14:textId="77777777" w:rsidR="002A4B6B" w:rsidRPr="003F7043" w:rsidRDefault="00480F9C">
                  <w:pPr>
                    <w:widowControl/>
                    <w:adjustRightInd w:val="0"/>
                    <w:snapToGrid w:val="0"/>
                    <w:spacing w:line="360" w:lineRule="exact"/>
                    <w:jc w:val="center"/>
                    <w:rPr>
                      <w:szCs w:val="21"/>
                    </w:rPr>
                  </w:pPr>
                  <w:r w:rsidRPr="003F7043">
                    <w:rPr>
                      <w:szCs w:val="21"/>
                    </w:rPr>
                    <w:t>150</w:t>
                  </w:r>
                </w:p>
              </w:tc>
              <w:tc>
                <w:tcPr>
                  <w:tcW w:w="1198" w:type="dxa"/>
                  <w:vAlign w:val="center"/>
                </w:tcPr>
                <w:p w14:paraId="4AD9C2C7" w14:textId="77777777" w:rsidR="002A4B6B" w:rsidRPr="003F7043" w:rsidRDefault="00480F9C">
                  <w:pPr>
                    <w:adjustRightInd w:val="0"/>
                    <w:snapToGrid w:val="0"/>
                    <w:spacing w:line="360" w:lineRule="exact"/>
                    <w:jc w:val="center"/>
                    <w:rPr>
                      <w:szCs w:val="21"/>
                    </w:rPr>
                  </w:pPr>
                  <w:r w:rsidRPr="003F7043">
                    <w:rPr>
                      <w:szCs w:val="21"/>
                    </w:rPr>
                    <w:t>200</w:t>
                  </w:r>
                </w:p>
              </w:tc>
              <w:tc>
                <w:tcPr>
                  <w:tcW w:w="1199" w:type="dxa"/>
                  <w:vAlign w:val="center"/>
                </w:tcPr>
                <w:p w14:paraId="1F12321F" w14:textId="77777777" w:rsidR="002A4B6B" w:rsidRPr="003F7043" w:rsidRDefault="00480F9C">
                  <w:pPr>
                    <w:widowControl/>
                    <w:adjustRightInd w:val="0"/>
                    <w:snapToGrid w:val="0"/>
                    <w:spacing w:line="360" w:lineRule="exact"/>
                    <w:jc w:val="center"/>
                    <w:rPr>
                      <w:szCs w:val="21"/>
                    </w:rPr>
                  </w:pPr>
                  <w:r w:rsidRPr="003F7043">
                    <w:rPr>
                      <w:szCs w:val="21"/>
                    </w:rPr>
                    <w:t>80</w:t>
                  </w:r>
                </w:p>
              </w:tc>
              <w:tc>
                <w:tcPr>
                  <w:tcW w:w="1199" w:type="dxa"/>
                  <w:vAlign w:val="center"/>
                </w:tcPr>
                <w:p w14:paraId="1819A356" w14:textId="77777777" w:rsidR="002A4B6B" w:rsidRPr="003F7043" w:rsidRDefault="00480F9C">
                  <w:pPr>
                    <w:widowControl/>
                    <w:adjustRightInd w:val="0"/>
                    <w:snapToGrid w:val="0"/>
                    <w:spacing w:line="360" w:lineRule="exact"/>
                    <w:jc w:val="center"/>
                    <w:rPr>
                      <w:szCs w:val="21"/>
                    </w:rPr>
                  </w:pPr>
                  <w:r w:rsidRPr="003F7043">
                    <w:rPr>
                      <w:szCs w:val="21"/>
                    </w:rPr>
                    <w:t>150</w:t>
                  </w:r>
                </w:p>
              </w:tc>
            </w:tr>
            <w:tr w:rsidR="002A4B6B" w:rsidRPr="003F7043" w14:paraId="5F8D8FD2" w14:textId="77777777" w:rsidTr="002678F1">
              <w:trPr>
                <w:trHeight w:val="240"/>
                <w:jc w:val="center"/>
              </w:trPr>
              <w:tc>
                <w:tcPr>
                  <w:tcW w:w="2595" w:type="dxa"/>
                  <w:gridSpan w:val="2"/>
                  <w:vAlign w:val="center"/>
                </w:tcPr>
                <w:p w14:paraId="350AAAB5" w14:textId="77777777" w:rsidR="002A4B6B" w:rsidRPr="003F7043" w:rsidRDefault="00480F9C">
                  <w:pPr>
                    <w:adjustRightInd w:val="0"/>
                    <w:snapToGrid w:val="0"/>
                    <w:spacing w:line="360" w:lineRule="exact"/>
                    <w:jc w:val="center"/>
                    <w:rPr>
                      <w:szCs w:val="21"/>
                    </w:rPr>
                  </w:pPr>
                  <w:r w:rsidRPr="003F7043">
                    <w:rPr>
                      <w:szCs w:val="21"/>
                    </w:rPr>
                    <w:t>超标率（</w:t>
                  </w:r>
                  <w:r w:rsidRPr="003F7043">
                    <w:rPr>
                      <w:szCs w:val="21"/>
                    </w:rPr>
                    <w:t>%</w:t>
                  </w:r>
                  <w:r w:rsidRPr="003F7043">
                    <w:rPr>
                      <w:szCs w:val="21"/>
                    </w:rPr>
                    <w:t>）</w:t>
                  </w:r>
                </w:p>
              </w:tc>
              <w:tc>
                <w:tcPr>
                  <w:tcW w:w="1199" w:type="dxa"/>
                  <w:vAlign w:val="center"/>
                </w:tcPr>
                <w:p w14:paraId="7543B97E" w14:textId="77777777" w:rsidR="002A4B6B" w:rsidRPr="003F7043" w:rsidRDefault="00480F9C">
                  <w:pPr>
                    <w:adjustRightInd w:val="0"/>
                    <w:snapToGrid w:val="0"/>
                    <w:spacing w:line="360" w:lineRule="exact"/>
                    <w:jc w:val="center"/>
                    <w:rPr>
                      <w:szCs w:val="21"/>
                    </w:rPr>
                  </w:pPr>
                  <w:r w:rsidRPr="003F7043">
                    <w:rPr>
                      <w:szCs w:val="21"/>
                    </w:rPr>
                    <w:t>0</w:t>
                  </w:r>
                </w:p>
              </w:tc>
              <w:tc>
                <w:tcPr>
                  <w:tcW w:w="1198" w:type="dxa"/>
                  <w:vAlign w:val="center"/>
                </w:tcPr>
                <w:p w14:paraId="42300B83" w14:textId="77777777" w:rsidR="002A4B6B" w:rsidRPr="003F7043" w:rsidRDefault="00480F9C">
                  <w:pPr>
                    <w:widowControl/>
                    <w:adjustRightInd w:val="0"/>
                    <w:snapToGrid w:val="0"/>
                    <w:spacing w:line="360" w:lineRule="exact"/>
                    <w:jc w:val="center"/>
                    <w:rPr>
                      <w:szCs w:val="21"/>
                    </w:rPr>
                  </w:pPr>
                  <w:r w:rsidRPr="003F7043">
                    <w:rPr>
                      <w:szCs w:val="21"/>
                    </w:rPr>
                    <w:t>0</w:t>
                  </w:r>
                </w:p>
              </w:tc>
              <w:tc>
                <w:tcPr>
                  <w:tcW w:w="1198" w:type="dxa"/>
                  <w:vAlign w:val="center"/>
                </w:tcPr>
                <w:p w14:paraId="48367A6E" w14:textId="77777777" w:rsidR="002A4B6B" w:rsidRPr="003F7043" w:rsidRDefault="00480F9C">
                  <w:pPr>
                    <w:adjustRightInd w:val="0"/>
                    <w:snapToGrid w:val="0"/>
                    <w:spacing w:line="360" w:lineRule="exact"/>
                    <w:jc w:val="center"/>
                    <w:rPr>
                      <w:szCs w:val="21"/>
                    </w:rPr>
                  </w:pPr>
                  <w:r w:rsidRPr="003F7043">
                    <w:rPr>
                      <w:szCs w:val="21"/>
                    </w:rPr>
                    <w:t>0</w:t>
                  </w:r>
                </w:p>
              </w:tc>
              <w:tc>
                <w:tcPr>
                  <w:tcW w:w="1199" w:type="dxa"/>
                  <w:vAlign w:val="center"/>
                </w:tcPr>
                <w:p w14:paraId="6D039FA1" w14:textId="77777777" w:rsidR="002A4B6B" w:rsidRPr="003F7043" w:rsidRDefault="00480F9C">
                  <w:pPr>
                    <w:widowControl/>
                    <w:adjustRightInd w:val="0"/>
                    <w:snapToGrid w:val="0"/>
                    <w:spacing w:line="360" w:lineRule="exact"/>
                    <w:jc w:val="center"/>
                    <w:rPr>
                      <w:szCs w:val="21"/>
                    </w:rPr>
                  </w:pPr>
                  <w:r w:rsidRPr="003F7043">
                    <w:rPr>
                      <w:szCs w:val="21"/>
                    </w:rPr>
                    <w:t>0</w:t>
                  </w:r>
                </w:p>
              </w:tc>
              <w:tc>
                <w:tcPr>
                  <w:tcW w:w="1199" w:type="dxa"/>
                  <w:vAlign w:val="center"/>
                </w:tcPr>
                <w:p w14:paraId="3F0FE33E" w14:textId="77777777" w:rsidR="002A4B6B" w:rsidRPr="003F7043" w:rsidRDefault="00751C86">
                  <w:pPr>
                    <w:widowControl/>
                    <w:adjustRightInd w:val="0"/>
                    <w:snapToGrid w:val="0"/>
                    <w:spacing w:line="360" w:lineRule="exact"/>
                    <w:jc w:val="center"/>
                    <w:rPr>
                      <w:szCs w:val="21"/>
                    </w:rPr>
                  </w:pPr>
                  <w:r w:rsidRPr="003F7043">
                    <w:rPr>
                      <w:szCs w:val="21"/>
                    </w:rPr>
                    <w:t>64.7</w:t>
                  </w:r>
                </w:p>
              </w:tc>
            </w:tr>
            <w:tr w:rsidR="002A4B6B" w:rsidRPr="003F7043" w14:paraId="4F9198F3" w14:textId="77777777" w:rsidTr="002678F1">
              <w:trPr>
                <w:trHeight w:val="240"/>
                <w:jc w:val="center"/>
              </w:trPr>
              <w:tc>
                <w:tcPr>
                  <w:tcW w:w="2595" w:type="dxa"/>
                  <w:gridSpan w:val="2"/>
                  <w:vAlign w:val="center"/>
                </w:tcPr>
                <w:p w14:paraId="54D3645F" w14:textId="77777777" w:rsidR="002A4B6B" w:rsidRPr="003F7043" w:rsidRDefault="00480F9C">
                  <w:pPr>
                    <w:adjustRightInd w:val="0"/>
                    <w:snapToGrid w:val="0"/>
                    <w:spacing w:line="360" w:lineRule="exact"/>
                    <w:jc w:val="center"/>
                    <w:rPr>
                      <w:szCs w:val="21"/>
                    </w:rPr>
                  </w:pPr>
                  <w:r w:rsidRPr="003F7043">
                    <w:rPr>
                      <w:szCs w:val="21"/>
                    </w:rPr>
                    <w:t>最大超标倍数</w:t>
                  </w:r>
                </w:p>
              </w:tc>
              <w:tc>
                <w:tcPr>
                  <w:tcW w:w="1199" w:type="dxa"/>
                  <w:vAlign w:val="center"/>
                </w:tcPr>
                <w:p w14:paraId="4CBE7EBB" w14:textId="77777777" w:rsidR="002A4B6B" w:rsidRPr="003F7043" w:rsidRDefault="00480F9C">
                  <w:pPr>
                    <w:adjustRightInd w:val="0"/>
                    <w:snapToGrid w:val="0"/>
                    <w:spacing w:line="360" w:lineRule="exact"/>
                    <w:jc w:val="center"/>
                    <w:rPr>
                      <w:szCs w:val="21"/>
                    </w:rPr>
                  </w:pPr>
                  <w:r w:rsidRPr="003F7043">
                    <w:rPr>
                      <w:szCs w:val="21"/>
                    </w:rPr>
                    <w:t>0</w:t>
                  </w:r>
                </w:p>
              </w:tc>
              <w:tc>
                <w:tcPr>
                  <w:tcW w:w="1198" w:type="dxa"/>
                  <w:vAlign w:val="center"/>
                </w:tcPr>
                <w:p w14:paraId="4310AD31" w14:textId="77777777" w:rsidR="002A4B6B" w:rsidRPr="003F7043" w:rsidRDefault="00480F9C">
                  <w:pPr>
                    <w:widowControl/>
                    <w:adjustRightInd w:val="0"/>
                    <w:snapToGrid w:val="0"/>
                    <w:spacing w:line="360" w:lineRule="exact"/>
                    <w:jc w:val="center"/>
                    <w:rPr>
                      <w:szCs w:val="21"/>
                    </w:rPr>
                  </w:pPr>
                  <w:r w:rsidRPr="003F7043">
                    <w:rPr>
                      <w:szCs w:val="21"/>
                    </w:rPr>
                    <w:t>0</w:t>
                  </w:r>
                </w:p>
              </w:tc>
              <w:tc>
                <w:tcPr>
                  <w:tcW w:w="1198" w:type="dxa"/>
                  <w:vAlign w:val="center"/>
                </w:tcPr>
                <w:p w14:paraId="71D101CC" w14:textId="77777777" w:rsidR="002A4B6B" w:rsidRPr="003F7043" w:rsidRDefault="00480F9C">
                  <w:pPr>
                    <w:adjustRightInd w:val="0"/>
                    <w:snapToGrid w:val="0"/>
                    <w:spacing w:line="360" w:lineRule="exact"/>
                    <w:jc w:val="center"/>
                    <w:rPr>
                      <w:szCs w:val="21"/>
                    </w:rPr>
                  </w:pPr>
                  <w:r w:rsidRPr="003F7043">
                    <w:rPr>
                      <w:szCs w:val="21"/>
                    </w:rPr>
                    <w:t>0</w:t>
                  </w:r>
                </w:p>
              </w:tc>
              <w:tc>
                <w:tcPr>
                  <w:tcW w:w="1199" w:type="dxa"/>
                  <w:vAlign w:val="center"/>
                </w:tcPr>
                <w:p w14:paraId="7A3ED682" w14:textId="77777777" w:rsidR="002A4B6B" w:rsidRPr="003F7043" w:rsidRDefault="00480F9C">
                  <w:pPr>
                    <w:widowControl/>
                    <w:adjustRightInd w:val="0"/>
                    <w:snapToGrid w:val="0"/>
                    <w:spacing w:line="360" w:lineRule="exact"/>
                    <w:jc w:val="center"/>
                    <w:rPr>
                      <w:szCs w:val="21"/>
                    </w:rPr>
                  </w:pPr>
                  <w:r w:rsidRPr="003F7043">
                    <w:rPr>
                      <w:szCs w:val="21"/>
                    </w:rPr>
                    <w:t>0</w:t>
                  </w:r>
                </w:p>
              </w:tc>
              <w:tc>
                <w:tcPr>
                  <w:tcW w:w="1199" w:type="dxa"/>
                  <w:vAlign w:val="center"/>
                </w:tcPr>
                <w:p w14:paraId="57B82C8A" w14:textId="77777777" w:rsidR="002A4B6B" w:rsidRPr="003F7043" w:rsidRDefault="00751C86">
                  <w:pPr>
                    <w:widowControl/>
                    <w:adjustRightInd w:val="0"/>
                    <w:snapToGrid w:val="0"/>
                    <w:spacing w:line="360" w:lineRule="exact"/>
                    <w:jc w:val="center"/>
                    <w:rPr>
                      <w:szCs w:val="21"/>
                    </w:rPr>
                  </w:pPr>
                  <w:r w:rsidRPr="003F7043">
                    <w:rPr>
                      <w:szCs w:val="21"/>
                    </w:rPr>
                    <w:t>1.64</w:t>
                  </w:r>
                </w:p>
              </w:tc>
            </w:tr>
          </w:tbl>
          <w:p w14:paraId="2B5C976D" w14:textId="400AAE5C" w:rsidR="002678F1" w:rsidRPr="003F7043" w:rsidRDefault="002678F1" w:rsidP="002678F1">
            <w:pPr>
              <w:pStyle w:val="ab"/>
              <w:spacing w:line="360" w:lineRule="auto"/>
              <w:ind w:firstLine="480"/>
              <w:rPr>
                <w:sz w:val="24"/>
              </w:rPr>
            </w:pPr>
            <w:r w:rsidRPr="003F7043">
              <w:rPr>
                <w:rFonts w:hint="eastAsia"/>
                <w:sz w:val="24"/>
              </w:rPr>
              <w:t>（</w:t>
            </w:r>
            <w:r w:rsidRPr="003F7043">
              <w:rPr>
                <w:sz w:val="24"/>
              </w:rPr>
              <w:t>2</w:t>
            </w:r>
            <w:r w:rsidRPr="003F7043">
              <w:rPr>
                <w:rFonts w:hint="eastAsia"/>
                <w:sz w:val="24"/>
              </w:rPr>
              <w:t>）其他污染物环境质量现状</w:t>
            </w:r>
          </w:p>
          <w:p w14:paraId="592464C4" w14:textId="77777777" w:rsidR="002678F1" w:rsidRPr="003F7043" w:rsidRDefault="002678F1" w:rsidP="002678F1">
            <w:pPr>
              <w:spacing w:line="360" w:lineRule="auto"/>
              <w:ind w:firstLineChars="200" w:firstLine="480"/>
              <w:jc w:val="left"/>
              <w:rPr>
                <w:bCs/>
                <w:sz w:val="24"/>
              </w:rPr>
            </w:pPr>
            <w:r w:rsidRPr="003F7043">
              <w:rPr>
                <w:bCs/>
                <w:sz w:val="24"/>
              </w:rPr>
              <w:t>1</w:t>
            </w:r>
            <w:r w:rsidRPr="003F7043">
              <w:rPr>
                <w:bCs/>
                <w:sz w:val="24"/>
              </w:rPr>
              <w:t>）</w:t>
            </w:r>
            <w:r w:rsidRPr="003F7043">
              <w:rPr>
                <w:rFonts w:hint="eastAsia"/>
                <w:bCs/>
                <w:sz w:val="24"/>
              </w:rPr>
              <w:t>监测点位</w:t>
            </w:r>
          </w:p>
          <w:p w14:paraId="643A8BEB" w14:textId="652C8530" w:rsidR="002678F1" w:rsidRPr="003F7043" w:rsidRDefault="002678F1" w:rsidP="002678F1">
            <w:pPr>
              <w:spacing w:line="360" w:lineRule="auto"/>
              <w:ind w:firstLineChars="200" w:firstLine="480"/>
              <w:jc w:val="left"/>
              <w:rPr>
                <w:bCs/>
                <w:sz w:val="24"/>
              </w:rPr>
            </w:pPr>
            <w:r w:rsidRPr="003F7043">
              <w:rPr>
                <w:rFonts w:hint="eastAsia"/>
                <w:sz w:val="24"/>
                <w:szCs w:val="24"/>
              </w:rPr>
              <w:t>1#</w:t>
            </w:r>
            <w:r w:rsidRPr="003F7043">
              <w:rPr>
                <w:sz w:val="24"/>
                <w:szCs w:val="24"/>
              </w:rPr>
              <w:t>点布设在</w:t>
            </w:r>
            <w:r w:rsidRPr="003F7043">
              <w:rPr>
                <w:rFonts w:hint="eastAsia"/>
                <w:sz w:val="24"/>
                <w:szCs w:val="24"/>
              </w:rPr>
              <w:t>项目地上</w:t>
            </w:r>
            <w:r w:rsidRPr="003F7043">
              <w:rPr>
                <w:sz w:val="24"/>
                <w:szCs w:val="24"/>
              </w:rPr>
              <w:t>，</w:t>
            </w:r>
            <w:r w:rsidRPr="003F7043">
              <w:rPr>
                <w:rFonts w:hint="eastAsia"/>
                <w:sz w:val="24"/>
                <w:szCs w:val="24"/>
              </w:rPr>
              <w:t>2#</w:t>
            </w:r>
            <w:r w:rsidRPr="003F7043">
              <w:rPr>
                <w:sz w:val="24"/>
                <w:szCs w:val="24"/>
              </w:rPr>
              <w:t>点布设在</w:t>
            </w:r>
            <w:r w:rsidRPr="003F7043">
              <w:rPr>
                <w:rFonts w:hint="eastAsia"/>
                <w:sz w:val="24"/>
                <w:szCs w:val="24"/>
              </w:rPr>
              <w:t>项目地下风向北杨村。</w:t>
            </w:r>
          </w:p>
          <w:p w14:paraId="3516929C" w14:textId="77777777" w:rsidR="002678F1" w:rsidRPr="003F7043" w:rsidRDefault="002678F1" w:rsidP="002678F1">
            <w:pPr>
              <w:spacing w:line="360" w:lineRule="auto"/>
              <w:ind w:firstLineChars="200" w:firstLine="480"/>
              <w:jc w:val="left"/>
              <w:rPr>
                <w:bCs/>
                <w:sz w:val="24"/>
              </w:rPr>
            </w:pPr>
            <w:r w:rsidRPr="003F7043">
              <w:rPr>
                <w:rFonts w:hint="eastAsia"/>
                <w:bCs/>
                <w:sz w:val="24"/>
              </w:rPr>
              <w:t>2</w:t>
            </w:r>
            <w:r w:rsidRPr="003F7043">
              <w:rPr>
                <w:rFonts w:hint="eastAsia"/>
                <w:bCs/>
                <w:sz w:val="24"/>
              </w:rPr>
              <w:t>）</w:t>
            </w:r>
            <w:r w:rsidRPr="003F7043">
              <w:rPr>
                <w:bCs/>
                <w:sz w:val="24"/>
              </w:rPr>
              <w:t>监测项目</w:t>
            </w:r>
          </w:p>
          <w:p w14:paraId="3E033527" w14:textId="77777777" w:rsidR="002678F1" w:rsidRPr="003F7043" w:rsidRDefault="002678F1" w:rsidP="002678F1">
            <w:pPr>
              <w:spacing w:line="360" w:lineRule="auto"/>
              <w:ind w:firstLineChars="200" w:firstLine="480"/>
              <w:jc w:val="left"/>
              <w:rPr>
                <w:sz w:val="24"/>
              </w:rPr>
            </w:pPr>
            <w:r w:rsidRPr="003F7043">
              <w:rPr>
                <w:bCs/>
                <w:sz w:val="24"/>
              </w:rPr>
              <w:t>监测项目：</w:t>
            </w:r>
            <w:r w:rsidRPr="003F7043">
              <w:rPr>
                <w:sz w:val="24"/>
              </w:rPr>
              <w:t>非甲烷总烃</w:t>
            </w:r>
          </w:p>
          <w:p w14:paraId="11A0B098" w14:textId="77777777" w:rsidR="002678F1" w:rsidRPr="003F7043" w:rsidRDefault="002678F1" w:rsidP="002678F1">
            <w:pPr>
              <w:spacing w:line="360" w:lineRule="auto"/>
              <w:ind w:firstLineChars="200" w:firstLine="480"/>
              <w:jc w:val="left"/>
              <w:textAlignment w:val="baseline"/>
              <w:rPr>
                <w:bCs/>
                <w:sz w:val="24"/>
              </w:rPr>
            </w:pPr>
            <w:r w:rsidRPr="003F7043">
              <w:rPr>
                <w:bCs/>
                <w:sz w:val="24"/>
              </w:rPr>
              <w:t>3</w:t>
            </w:r>
            <w:r w:rsidRPr="003F7043">
              <w:rPr>
                <w:bCs/>
                <w:sz w:val="24"/>
              </w:rPr>
              <w:t>）</w:t>
            </w:r>
            <w:r w:rsidRPr="003F7043">
              <w:rPr>
                <w:rFonts w:hint="eastAsia"/>
                <w:bCs/>
                <w:sz w:val="24"/>
              </w:rPr>
              <w:t>具体</w:t>
            </w:r>
            <w:r w:rsidRPr="003F7043">
              <w:rPr>
                <w:bCs/>
                <w:sz w:val="24"/>
              </w:rPr>
              <w:t>监测结果</w:t>
            </w:r>
          </w:p>
          <w:p w14:paraId="3B0F1271" w14:textId="66E6F0C5" w:rsidR="002678F1" w:rsidRPr="003F7043" w:rsidRDefault="002678F1" w:rsidP="000F2C46">
            <w:pPr>
              <w:spacing w:line="360" w:lineRule="auto"/>
              <w:ind w:firstLineChars="200" w:firstLine="480"/>
              <w:jc w:val="left"/>
              <w:textAlignment w:val="baseline"/>
              <w:rPr>
                <w:bCs/>
                <w:sz w:val="24"/>
              </w:rPr>
            </w:pPr>
            <w:r w:rsidRPr="003F7043">
              <w:rPr>
                <w:rFonts w:hint="eastAsia"/>
                <w:bCs/>
                <w:sz w:val="24"/>
              </w:rPr>
              <w:t>非甲烷总烃补充监测点位基本信息</w:t>
            </w:r>
            <w:r w:rsidRPr="003F7043">
              <w:rPr>
                <w:bCs/>
                <w:sz w:val="24"/>
              </w:rPr>
              <w:t>见下表</w:t>
            </w:r>
            <w:r w:rsidR="003F7043">
              <w:rPr>
                <w:bCs/>
                <w:sz w:val="24"/>
              </w:rPr>
              <w:t>9</w:t>
            </w:r>
            <w:r w:rsidRPr="003F7043">
              <w:rPr>
                <w:rFonts w:hint="eastAsia"/>
                <w:bCs/>
                <w:sz w:val="24"/>
              </w:rPr>
              <w:t>，环境质量现状见下表</w:t>
            </w:r>
            <w:r w:rsidR="003F7043">
              <w:rPr>
                <w:rFonts w:hint="eastAsia"/>
                <w:bCs/>
                <w:sz w:val="24"/>
              </w:rPr>
              <w:t>1</w:t>
            </w:r>
            <w:r w:rsidR="003F7043">
              <w:rPr>
                <w:bCs/>
                <w:sz w:val="24"/>
              </w:rPr>
              <w:t>0</w:t>
            </w:r>
            <w:r w:rsidRPr="003F7043">
              <w:rPr>
                <w:bCs/>
                <w:sz w:val="24"/>
              </w:rPr>
              <w:t>。</w:t>
            </w:r>
          </w:p>
          <w:p w14:paraId="32322A8B" w14:textId="2B1E335C" w:rsidR="002678F1" w:rsidRPr="003F7043" w:rsidRDefault="002678F1" w:rsidP="002678F1">
            <w:pPr>
              <w:spacing w:line="480" w:lineRule="exact"/>
              <w:jc w:val="center"/>
              <w:rPr>
                <w:b/>
                <w:szCs w:val="21"/>
              </w:rPr>
            </w:pPr>
            <w:r w:rsidRPr="003F7043">
              <w:rPr>
                <w:rFonts w:eastAsia="黑体"/>
                <w:sz w:val="24"/>
                <w:szCs w:val="24"/>
              </w:rPr>
              <w:t>表</w:t>
            </w:r>
            <w:r w:rsidR="003F7043">
              <w:rPr>
                <w:rFonts w:eastAsia="黑体"/>
                <w:sz w:val="24"/>
                <w:szCs w:val="24"/>
              </w:rPr>
              <w:t>9</w:t>
            </w:r>
            <w:r w:rsidRPr="003F7043">
              <w:rPr>
                <w:rFonts w:eastAsia="黑体"/>
                <w:sz w:val="24"/>
                <w:szCs w:val="24"/>
              </w:rPr>
              <w:t xml:space="preserve">  </w:t>
            </w:r>
            <w:r w:rsidRPr="003F7043">
              <w:rPr>
                <w:rFonts w:eastAsia="黑体" w:hint="eastAsia"/>
                <w:sz w:val="24"/>
                <w:szCs w:val="24"/>
              </w:rPr>
              <w:t>非甲烷总烃补充监测点位基本信息</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9"/>
              <w:gridCol w:w="1214"/>
              <w:gridCol w:w="1109"/>
              <w:gridCol w:w="1049"/>
              <w:gridCol w:w="1644"/>
              <w:gridCol w:w="976"/>
              <w:gridCol w:w="1287"/>
            </w:tblGrid>
            <w:tr w:rsidR="002678F1" w:rsidRPr="003F7043" w14:paraId="6BBE2418" w14:textId="77777777" w:rsidTr="000F2C46">
              <w:trPr>
                <w:jc w:val="center"/>
              </w:trPr>
              <w:tc>
                <w:tcPr>
                  <w:tcW w:w="811" w:type="pct"/>
                  <w:vMerge w:val="restart"/>
                  <w:shd w:val="clear" w:color="auto" w:fill="auto"/>
                  <w:vAlign w:val="center"/>
                </w:tcPr>
                <w:p w14:paraId="4996D2F7" w14:textId="77777777" w:rsidR="002678F1" w:rsidRPr="003F7043" w:rsidRDefault="002678F1" w:rsidP="002678F1">
                  <w:pPr>
                    <w:pStyle w:val="ab"/>
                    <w:ind w:firstLine="0"/>
                    <w:jc w:val="center"/>
                    <w:rPr>
                      <w:b/>
                      <w:szCs w:val="21"/>
                    </w:rPr>
                  </w:pPr>
                  <w:r w:rsidRPr="003F7043">
                    <w:rPr>
                      <w:rFonts w:hint="eastAsia"/>
                      <w:b/>
                      <w:szCs w:val="21"/>
                    </w:rPr>
                    <w:t>监测点名称</w:t>
                  </w:r>
                </w:p>
              </w:tc>
              <w:tc>
                <w:tcPr>
                  <w:tcW w:w="1352" w:type="pct"/>
                  <w:gridSpan w:val="2"/>
                  <w:shd w:val="clear" w:color="auto" w:fill="auto"/>
                  <w:vAlign w:val="center"/>
                </w:tcPr>
                <w:p w14:paraId="3A28179C" w14:textId="77777777" w:rsidR="002678F1" w:rsidRPr="003F7043" w:rsidRDefault="002678F1" w:rsidP="002678F1">
                  <w:pPr>
                    <w:pStyle w:val="ab"/>
                    <w:ind w:firstLine="0"/>
                    <w:jc w:val="center"/>
                    <w:rPr>
                      <w:b/>
                      <w:szCs w:val="21"/>
                    </w:rPr>
                  </w:pPr>
                  <w:r w:rsidRPr="003F7043">
                    <w:rPr>
                      <w:rFonts w:hint="eastAsia"/>
                      <w:b/>
                      <w:szCs w:val="21"/>
                    </w:rPr>
                    <w:t>监测点坐标</w:t>
                  </w:r>
                  <w:r w:rsidRPr="003F7043">
                    <w:rPr>
                      <w:rFonts w:hint="eastAsia"/>
                      <w:b/>
                      <w:szCs w:val="21"/>
                    </w:rPr>
                    <w:t>/m</w:t>
                  </w:r>
                </w:p>
              </w:tc>
              <w:tc>
                <w:tcPr>
                  <w:tcW w:w="708" w:type="pct"/>
                  <w:vMerge w:val="restart"/>
                  <w:shd w:val="clear" w:color="auto" w:fill="auto"/>
                  <w:vAlign w:val="center"/>
                </w:tcPr>
                <w:p w14:paraId="2F1E9942" w14:textId="77777777" w:rsidR="002678F1" w:rsidRPr="003F7043" w:rsidRDefault="002678F1" w:rsidP="002678F1">
                  <w:pPr>
                    <w:pStyle w:val="ab"/>
                    <w:ind w:firstLine="0"/>
                    <w:jc w:val="center"/>
                    <w:rPr>
                      <w:b/>
                      <w:szCs w:val="21"/>
                    </w:rPr>
                  </w:pPr>
                  <w:r w:rsidRPr="003F7043">
                    <w:rPr>
                      <w:rFonts w:hint="eastAsia"/>
                      <w:b/>
                      <w:szCs w:val="21"/>
                    </w:rPr>
                    <w:t>监测因子</w:t>
                  </w:r>
                </w:p>
              </w:tc>
              <w:tc>
                <w:tcPr>
                  <w:tcW w:w="713" w:type="pct"/>
                  <w:vMerge w:val="restart"/>
                  <w:shd w:val="clear" w:color="auto" w:fill="auto"/>
                  <w:vAlign w:val="center"/>
                </w:tcPr>
                <w:p w14:paraId="43EA4DCC" w14:textId="77777777" w:rsidR="002678F1" w:rsidRPr="003F7043" w:rsidRDefault="002678F1" w:rsidP="002678F1">
                  <w:pPr>
                    <w:pStyle w:val="ab"/>
                    <w:ind w:firstLine="0"/>
                    <w:jc w:val="center"/>
                    <w:rPr>
                      <w:b/>
                      <w:szCs w:val="21"/>
                    </w:rPr>
                  </w:pPr>
                  <w:r w:rsidRPr="003F7043">
                    <w:rPr>
                      <w:rFonts w:hint="eastAsia"/>
                      <w:b/>
                      <w:szCs w:val="21"/>
                    </w:rPr>
                    <w:t>监测时段</w:t>
                  </w:r>
                </w:p>
              </w:tc>
              <w:tc>
                <w:tcPr>
                  <w:tcW w:w="617" w:type="pct"/>
                  <w:vMerge w:val="restart"/>
                  <w:shd w:val="clear" w:color="auto" w:fill="auto"/>
                  <w:vAlign w:val="center"/>
                </w:tcPr>
                <w:p w14:paraId="0EB75644" w14:textId="77777777" w:rsidR="002678F1" w:rsidRPr="003F7043" w:rsidRDefault="002678F1" w:rsidP="002678F1">
                  <w:pPr>
                    <w:pStyle w:val="ab"/>
                    <w:ind w:firstLine="0"/>
                    <w:jc w:val="center"/>
                    <w:rPr>
                      <w:b/>
                      <w:szCs w:val="21"/>
                    </w:rPr>
                  </w:pPr>
                  <w:r w:rsidRPr="003F7043">
                    <w:rPr>
                      <w:rFonts w:hint="eastAsia"/>
                      <w:b/>
                      <w:szCs w:val="21"/>
                    </w:rPr>
                    <w:t>相对厂址方位</w:t>
                  </w:r>
                </w:p>
              </w:tc>
              <w:tc>
                <w:tcPr>
                  <w:tcW w:w="799" w:type="pct"/>
                  <w:vMerge w:val="restart"/>
                  <w:shd w:val="clear" w:color="auto" w:fill="auto"/>
                  <w:vAlign w:val="center"/>
                </w:tcPr>
                <w:p w14:paraId="2A75294C" w14:textId="77777777" w:rsidR="002678F1" w:rsidRPr="003F7043" w:rsidRDefault="002678F1" w:rsidP="002678F1">
                  <w:pPr>
                    <w:pStyle w:val="ab"/>
                    <w:ind w:firstLine="0"/>
                    <w:jc w:val="center"/>
                    <w:rPr>
                      <w:b/>
                      <w:szCs w:val="21"/>
                    </w:rPr>
                  </w:pPr>
                  <w:r w:rsidRPr="003F7043">
                    <w:rPr>
                      <w:rFonts w:hint="eastAsia"/>
                      <w:b/>
                      <w:szCs w:val="21"/>
                    </w:rPr>
                    <w:t>相对厂界距离</w:t>
                  </w:r>
                  <w:r w:rsidRPr="003F7043">
                    <w:rPr>
                      <w:rFonts w:hint="eastAsia"/>
                      <w:b/>
                      <w:szCs w:val="21"/>
                    </w:rPr>
                    <w:t>/m</w:t>
                  </w:r>
                </w:p>
              </w:tc>
            </w:tr>
            <w:tr w:rsidR="002678F1" w:rsidRPr="003F7043" w14:paraId="5352FA1A" w14:textId="77777777" w:rsidTr="000F2C46">
              <w:trPr>
                <w:jc w:val="center"/>
              </w:trPr>
              <w:tc>
                <w:tcPr>
                  <w:tcW w:w="811" w:type="pct"/>
                  <w:vMerge/>
                  <w:shd w:val="clear" w:color="auto" w:fill="auto"/>
                  <w:vAlign w:val="center"/>
                </w:tcPr>
                <w:p w14:paraId="787BA49A" w14:textId="77777777" w:rsidR="002678F1" w:rsidRPr="003F7043" w:rsidRDefault="002678F1" w:rsidP="002678F1">
                  <w:pPr>
                    <w:pStyle w:val="ab"/>
                    <w:ind w:firstLine="0"/>
                    <w:jc w:val="center"/>
                    <w:rPr>
                      <w:szCs w:val="21"/>
                    </w:rPr>
                  </w:pPr>
                </w:p>
              </w:tc>
              <w:tc>
                <w:tcPr>
                  <w:tcW w:w="707" w:type="pct"/>
                  <w:shd w:val="clear" w:color="auto" w:fill="auto"/>
                  <w:vAlign w:val="center"/>
                </w:tcPr>
                <w:p w14:paraId="3A6699C3" w14:textId="77777777" w:rsidR="002678F1" w:rsidRPr="003F7043" w:rsidRDefault="002678F1" w:rsidP="002678F1">
                  <w:pPr>
                    <w:pStyle w:val="ab"/>
                    <w:ind w:firstLine="0"/>
                    <w:jc w:val="center"/>
                    <w:rPr>
                      <w:b/>
                      <w:szCs w:val="21"/>
                    </w:rPr>
                  </w:pPr>
                  <w:r w:rsidRPr="003F7043">
                    <w:rPr>
                      <w:rFonts w:hint="eastAsia"/>
                      <w:b/>
                      <w:szCs w:val="21"/>
                    </w:rPr>
                    <w:t>X</w:t>
                  </w:r>
                </w:p>
              </w:tc>
              <w:tc>
                <w:tcPr>
                  <w:tcW w:w="646" w:type="pct"/>
                  <w:shd w:val="clear" w:color="auto" w:fill="auto"/>
                  <w:vAlign w:val="center"/>
                </w:tcPr>
                <w:p w14:paraId="0D25A463" w14:textId="77777777" w:rsidR="002678F1" w:rsidRPr="003F7043" w:rsidRDefault="002678F1" w:rsidP="002678F1">
                  <w:pPr>
                    <w:pStyle w:val="ab"/>
                    <w:ind w:firstLine="0"/>
                    <w:jc w:val="center"/>
                    <w:rPr>
                      <w:b/>
                      <w:szCs w:val="21"/>
                    </w:rPr>
                  </w:pPr>
                  <w:r w:rsidRPr="003F7043">
                    <w:rPr>
                      <w:rFonts w:hint="eastAsia"/>
                      <w:b/>
                      <w:szCs w:val="21"/>
                    </w:rPr>
                    <w:t>Y</w:t>
                  </w:r>
                </w:p>
              </w:tc>
              <w:tc>
                <w:tcPr>
                  <w:tcW w:w="708" w:type="pct"/>
                  <w:vMerge/>
                  <w:shd w:val="clear" w:color="auto" w:fill="auto"/>
                  <w:vAlign w:val="center"/>
                </w:tcPr>
                <w:p w14:paraId="78201592" w14:textId="77777777" w:rsidR="002678F1" w:rsidRPr="003F7043" w:rsidRDefault="002678F1" w:rsidP="002678F1">
                  <w:pPr>
                    <w:pStyle w:val="ab"/>
                    <w:ind w:firstLine="0"/>
                    <w:jc w:val="center"/>
                    <w:rPr>
                      <w:szCs w:val="21"/>
                    </w:rPr>
                  </w:pPr>
                </w:p>
              </w:tc>
              <w:tc>
                <w:tcPr>
                  <w:tcW w:w="713" w:type="pct"/>
                  <w:vMerge/>
                  <w:shd w:val="clear" w:color="auto" w:fill="auto"/>
                  <w:vAlign w:val="center"/>
                </w:tcPr>
                <w:p w14:paraId="01E8774E" w14:textId="77777777" w:rsidR="002678F1" w:rsidRPr="003F7043" w:rsidRDefault="002678F1" w:rsidP="002678F1">
                  <w:pPr>
                    <w:pStyle w:val="ab"/>
                    <w:ind w:firstLine="0"/>
                    <w:jc w:val="center"/>
                    <w:rPr>
                      <w:szCs w:val="21"/>
                    </w:rPr>
                  </w:pPr>
                </w:p>
              </w:tc>
              <w:tc>
                <w:tcPr>
                  <w:tcW w:w="617" w:type="pct"/>
                  <w:vMerge/>
                  <w:shd w:val="clear" w:color="auto" w:fill="auto"/>
                  <w:vAlign w:val="center"/>
                </w:tcPr>
                <w:p w14:paraId="4E35A927" w14:textId="77777777" w:rsidR="002678F1" w:rsidRPr="003F7043" w:rsidRDefault="002678F1" w:rsidP="002678F1">
                  <w:pPr>
                    <w:pStyle w:val="ab"/>
                    <w:ind w:firstLine="0"/>
                    <w:jc w:val="center"/>
                    <w:rPr>
                      <w:szCs w:val="21"/>
                    </w:rPr>
                  </w:pPr>
                </w:p>
              </w:tc>
              <w:tc>
                <w:tcPr>
                  <w:tcW w:w="799" w:type="pct"/>
                  <w:vMerge/>
                  <w:shd w:val="clear" w:color="auto" w:fill="auto"/>
                  <w:vAlign w:val="center"/>
                </w:tcPr>
                <w:p w14:paraId="7BA71163" w14:textId="77777777" w:rsidR="002678F1" w:rsidRPr="003F7043" w:rsidRDefault="002678F1" w:rsidP="002678F1">
                  <w:pPr>
                    <w:pStyle w:val="ab"/>
                    <w:ind w:firstLine="0"/>
                    <w:jc w:val="center"/>
                    <w:rPr>
                      <w:szCs w:val="21"/>
                    </w:rPr>
                  </w:pPr>
                </w:p>
              </w:tc>
            </w:tr>
            <w:tr w:rsidR="000F2C46" w:rsidRPr="003F7043" w14:paraId="14016D86" w14:textId="77777777" w:rsidTr="000F2C46">
              <w:trPr>
                <w:trHeight w:val="634"/>
                <w:jc w:val="center"/>
              </w:trPr>
              <w:tc>
                <w:tcPr>
                  <w:tcW w:w="811" w:type="pct"/>
                  <w:shd w:val="clear" w:color="auto" w:fill="auto"/>
                  <w:vAlign w:val="center"/>
                </w:tcPr>
                <w:p w14:paraId="486179DC" w14:textId="28743E87" w:rsidR="000F2C46" w:rsidRPr="003F7043" w:rsidRDefault="000F2C46" w:rsidP="002678F1">
                  <w:pPr>
                    <w:pStyle w:val="ab"/>
                    <w:ind w:firstLine="0"/>
                    <w:jc w:val="center"/>
                    <w:rPr>
                      <w:szCs w:val="21"/>
                    </w:rPr>
                  </w:pPr>
                  <w:r w:rsidRPr="003F7043">
                    <w:rPr>
                      <w:rFonts w:hint="eastAsia"/>
                      <w:szCs w:val="21"/>
                    </w:rPr>
                    <w:t>1</w:t>
                  </w:r>
                  <w:r w:rsidRPr="003F7043">
                    <w:rPr>
                      <w:szCs w:val="21"/>
                    </w:rPr>
                    <w:t>#</w:t>
                  </w:r>
                  <w:r w:rsidRPr="003F7043">
                    <w:rPr>
                      <w:rFonts w:hint="eastAsia"/>
                      <w:szCs w:val="21"/>
                    </w:rPr>
                    <w:t>上风向</w:t>
                  </w:r>
                </w:p>
              </w:tc>
              <w:tc>
                <w:tcPr>
                  <w:tcW w:w="707" w:type="pct"/>
                  <w:shd w:val="clear" w:color="auto" w:fill="auto"/>
                  <w:vAlign w:val="center"/>
                </w:tcPr>
                <w:p w14:paraId="5E8CB84C" w14:textId="450B9F17" w:rsidR="000F2C46" w:rsidRPr="003F7043" w:rsidRDefault="000F2C46" w:rsidP="002678F1">
                  <w:pPr>
                    <w:pStyle w:val="ab"/>
                    <w:ind w:firstLine="0"/>
                    <w:jc w:val="center"/>
                    <w:rPr>
                      <w:szCs w:val="21"/>
                    </w:rPr>
                  </w:pPr>
                  <w:r w:rsidRPr="003F7043">
                    <w:rPr>
                      <w:szCs w:val="21"/>
                    </w:rPr>
                    <w:t>108.104128</w:t>
                  </w:r>
                </w:p>
              </w:tc>
              <w:tc>
                <w:tcPr>
                  <w:tcW w:w="646" w:type="pct"/>
                  <w:shd w:val="clear" w:color="auto" w:fill="auto"/>
                  <w:vAlign w:val="center"/>
                </w:tcPr>
                <w:p w14:paraId="57873178" w14:textId="78F1A193" w:rsidR="000F2C46" w:rsidRPr="003F7043" w:rsidRDefault="000F2C46" w:rsidP="002678F1">
                  <w:pPr>
                    <w:pStyle w:val="ab"/>
                    <w:ind w:firstLine="0"/>
                    <w:jc w:val="center"/>
                    <w:rPr>
                      <w:szCs w:val="21"/>
                    </w:rPr>
                  </w:pPr>
                  <w:r w:rsidRPr="003F7043">
                    <w:rPr>
                      <w:szCs w:val="21"/>
                    </w:rPr>
                    <w:t>34.289426</w:t>
                  </w:r>
                </w:p>
              </w:tc>
              <w:tc>
                <w:tcPr>
                  <w:tcW w:w="708" w:type="pct"/>
                  <w:vMerge w:val="restart"/>
                  <w:shd w:val="clear" w:color="auto" w:fill="auto"/>
                  <w:vAlign w:val="center"/>
                </w:tcPr>
                <w:p w14:paraId="7881BE14" w14:textId="48743CC2" w:rsidR="000F2C46" w:rsidRPr="003F7043" w:rsidRDefault="000F2C46" w:rsidP="000F2C46">
                  <w:pPr>
                    <w:pStyle w:val="ab"/>
                    <w:ind w:firstLine="0"/>
                    <w:jc w:val="center"/>
                    <w:rPr>
                      <w:szCs w:val="21"/>
                    </w:rPr>
                  </w:pPr>
                  <w:r w:rsidRPr="003F7043">
                    <w:rPr>
                      <w:rFonts w:hint="eastAsia"/>
                      <w:szCs w:val="21"/>
                    </w:rPr>
                    <w:t>非甲烷总烃</w:t>
                  </w:r>
                </w:p>
              </w:tc>
              <w:tc>
                <w:tcPr>
                  <w:tcW w:w="713" w:type="pct"/>
                  <w:vMerge w:val="restart"/>
                  <w:shd w:val="clear" w:color="auto" w:fill="auto"/>
                  <w:vAlign w:val="center"/>
                </w:tcPr>
                <w:p w14:paraId="2465FE47" w14:textId="5C35B91D" w:rsidR="000F2C46" w:rsidRPr="003F7043" w:rsidRDefault="000F2C46" w:rsidP="002678F1">
                  <w:pPr>
                    <w:pStyle w:val="ab"/>
                    <w:jc w:val="center"/>
                    <w:rPr>
                      <w:szCs w:val="21"/>
                    </w:rPr>
                  </w:pPr>
                  <w:r w:rsidRPr="003F7043">
                    <w:rPr>
                      <w:rFonts w:hint="eastAsia"/>
                      <w:szCs w:val="21"/>
                    </w:rPr>
                    <w:t>2018.11.</w:t>
                  </w:r>
                  <w:r w:rsidRPr="003F7043">
                    <w:rPr>
                      <w:szCs w:val="21"/>
                    </w:rPr>
                    <w:t>22</w:t>
                  </w:r>
                  <w:r w:rsidRPr="003F7043">
                    <w:rPr>
                      <w:rFonts w:hint="eastAsia"/>
                      <w:szCs w:val="21"/>
                    </w:rPr>
                    <w:t>-11.2</w:t>
                  </w:r>
                  <w:r w:rsidRPr="003F7043">
                    <w:rPr>
                      <w:szCs w:val="21"/>
                    </w:rPr>
                    <w:t>4</w:t>
                  </w:r>
                </w:p>
              </w:tc>
              <w:tc>
                <w:tcPr>
                  <w:tcW w:w="1416" w:type="pct"/>
                  <w:gridSpan w:val="2"/>
                  <w:shd w:val="clear" w:color="auto" w:fill="auto"/>
                  <w:vAlign w:val="center"/>
                </w:tcPr>
                <w:p w14:paraId="4E1B9A76" w14:textId="76FD8470" w:rsidR="000F2C46" w:rsidRPr="003F7043" w:rsidRDefault="000F2C46" w:rsidP="002678F1">
                  <w:pPr>
                    <w:pStyle w:val="ab"/>
                    <w:ind w:firstLine="0"/>
                    <w:jc w:val="center"/>
                    <w:rPr>
                      <w:szCs w:val="21"/>
                    </w:rPr>
                  </w:pPr>
                  <w:r w:rsidRPr="003F7043">
                    <w:rPr>
                      <w:rFonts w:hint="eastAsia"/>
                      <w:szCs w:val="21"/>
                    </w:rPr>
                    <w:t>项目地</w:t>
                  </w:r>
                </w:p>
              </w:tc>
            </w:tr>
            <w:tr w:rsidR="000F2C46" w:rsidRPr="003F7043" w14:paraId="2F5C30AB" w14:textId="77777777" w:rsidTr="000F2C46">
              <w:trPr>
                <w:trHeight w:val="634"/>
                <w:jc w:val="center"/>
              </w:trPr>
              <w:tc>
                <w:tcPr>
                  <w:tcW w:w="811" w:type="pct"/>
                  <w:shd w:val="clear" w:color="auto" w:fill="auto"/>
                  <w:vAlign w:val="center"/>
                </w:tcPr>
                <w:p w14:paraId="31518A18" w14:textId="1690ABD7" w:rsidR="000F2C46" w:rsidRPr="003F7043" w:rsidRDefault="000F2C46" w:rsidP="002678F1">
                  <w:pPr>
                    <w:pStyle w:val="ab"/>
                    <w:ind w:firstLine="0"/>
                    <w:jc w:val="center"/>
                    <w:rPr>
                      <w:szCs w:val="21"/>
                    </w:rPr>
                  </w:pPr>
                  <w:r w:rsidRPr="003F7043">
                    <w:rPr>
                      <w:rFonts w:hint="eastAsia"/>
                      <w:szCs w:val="21"/>
                    </w:rPr>
                    <w:lastRenderedPageBreak/>
                    <w:t>2</w:t>
                  </w:r>
                  <w:r w:rsidRPr="003F7043">
                    <w:rPr>
                      <w:szCs w:val="21"/>
                    </w:rPr>
                    <w:t>#</w:t>
                  </w:r>
                  <w:r w:rsidRPr="003F7043">
                    <w:rPr>
                      <w:rFonts w:hint="eastAsia"/>
                      <w:szCs w:val="21"/>
                    </w:rPr>
                    <w:t>北杨村</w:t>
                  </w:r>
                </w:p>
              </w:tc>
              <w:tc>
                <w:tcPr>
                  <w:tcW w:w="707" w:type="pct"/>
                  <w:shd w:val="clear" w:color="auto" w:fill="auto"/>
                  <w:vAlign w:val="center"/>
                </w:tcPr>
                <w:p w14:paraId="202B7B9C" w14:textId="438BE0FE" w:rsidR="000F2C46" w:rsidRPr="003F7043" w:rsidRDefault="000F2C46" w:rsidP="002678F1">
                  <w:pPr>
                    <w:pStyle w:val="ab"/>
                    <w:ind w:firstLine="0"/>
                    <w:jc w:val="center"/>
                    <w:rPr>
                      <w:szCs w:val="21"/>
                    </w:rPr>
                  </w:pPr>
                  <w:r w:rsidRPr="003F7043">
                    <w:rPr>
                      <w:szCs w:val="21"/>
                    </w:rPr>
                    <w:t>108.113043</w:t>
                  </w:r>
                </w:p>
              </w:tc>
              <w:tc>
                <w:tcPr>
                  <w:tcW w:w="646" w:type="pct"/>
                  <w:shd w:val="clear" w:color="auto" w:fill="auto"/>
                  <w:vAlign w:val="center"/>
                </w:tcPr>
                <w:p w14:paraId="3F31CEB0" w14:textId="68435593" w:rsidR="000F2C46" w:rsidRPr="003F7043" w:rsidRDefault="000F2C46" w:rsidP="002678F1">
                  <w:pPr>
                    <w:pStyle w:val="ab"/>
                    <w:ind w:firstLine="0"/>
                    <w:jc w:val="center"/>
                    <w:rPr>
                      <w:szCs w:val="21"/>
                    </w:rPr>
                  </w:pPr>
                  <w:r w:rsidRPr="003F7043">
                    <w:rPr>
                      <w:szCs w:val="21"/>
                    </w:rPr>
                    <w:t>34.291031</w:t>
                  </w:r>
                </w:p>
              </w:tc>
              <w:tc>
                <w:tcPr>
                  <w:tcW w:w="708" w:type="pct"/>
                  <w:vMerge/>
                  <w:shd w:val="clear" w:color="auto" w:fill="auto"/>
                  <w:vAlign w:val="center"/>
                </w:tcPr>
                <w:p w14:paraId="74D3068F" w14:textId="39AD4D1E" w:rsidR="000F2C46" w:rsidRPr="003F7043" w:rsidRDefault="000F2C46" w:rsidP="002678F1">
                  <w:pPr>
                    <w:pStyle w:val="ab"/>
                    <w:ind w:firstLine="0"/>
                    <w:jc w:val="center"/>
                    <w:rPr>
                      <w:szCs w:val="21"/>
                    </w:rPr>
                  </w:pPr>
                </w:p>
              </w:tc>
              <w:tc>
                <w:tcPr>
                  <w:tcW w:w="713" w:type="pct"/>
                  <w:vMerge/>
                  <w:shd w:val="clear" w:color="auto" w:fill="auto"/>
                  <w:vAlign w:val="center"/>
                </w:tcPr>
                <w:p w14:paraId="5EAF86DF" w14:textId="64EC66EF" w:rsidR="000F2C46" w:rsidRPr="003F7043" w:rsidRDefault="000F2C46" w:rsidP="002678F1">
                  <w:pPr>
                    <w:pStyle w:val="ab"/>
                    <w:ind w:firstLine="0"/>
                    <w:jc w:val="center"/>
                    <w:rPr>
                      <w:szCs w:val="21"/>
                    </w:rPr>
                  </w:pPr>
                </w:p>
              </w:tc>
              <w:tc>
                <w:tcPr>
                  <w:tcW w:w="617" w:type="pct"/>
                  <w:shd w:val="clear" w:color="auto" w:fill="auto"/>
                  <w:vAlign w:val="center"/>
                </w:tcPr>
                <w:p w14:paraId="0ED5FAA6" w14:textId="1BB75428" w:rsidR="000F2C46" w:rsidRPr="003F7043" w:rsidRDefault="000F2C46" w:rsidP="002678F1">
                  <w:pPr>
                    <w:pStyle w:val="ab"/>
                    <w:ind w:firstLine="0"/>
                    <w:jc w:val="center"/>
                    <w:rPr>
                      <w:szCs w:val="21"/>
                    </w:rPr>
                  </w:pPr>
                  <w:r w:rsidRPr="003F7043">
                    <w:rPr>
                      <w:rFonts w:hint="eastAsia"/>
                      <w:szCs w:val="21"/>
                    </w:rPr>
                    <w:t>东北</w:t>
                  </w:r>
                </w:p>
              </w:tc>
              <w:tc>
                <w:tcPr>
                  <w:tcW w:w="799" w:type="pct"/>
                  <w:shd w:val="clear" w:color="auto" w:fill="auto"/>
                  <w:vAlign w:val="center"/>
                </w:tcPr>
                <w:p w14:paraId="41FD596B" w14:textId="03923992" w:rsidR="000F2C46" w:rsidRPr="003F7043" w:rsidRDefault="000F2C46" w:rsidP="002678F1">
                  <w:pPr>
                    <w:pStyle w:val="ab"/>
                    <w:ind w:firstLine="0"/>
                    <w:jc w:val="center"/>
                    <w:rPr>
                      <w:szCs w:val="21"/>
                    </w:rPr>
                  </w:pPr>
                  <w:r w:rsidRPr="003F7043">
                    <w:rPr>
                      <w:szCs w:val="21"/>
                    </w:rPr>
                    <w:t>620</w:t>
                  </w:r>
                </w:p>
              </w:tc>
            </w:tr>
          </w:tbl>
          <w:p w14:paraId="72D3C710" w14:textId="59BF5F57" w:rsidR="000F2C46" w:rsidRPr="003F7043" w:rsidRDefault="000F2C46" w:rsidP="000F2C46">
            <w:pPr>
              <w:spacing w:beforeLines="50" w:before="156"/>
              <w:jc w:val="center"/>
              <w:rPr>
                <w:rFonts w:eastAsia="黑体"/>
                <w:sz w:val="24"/>
                <w:szCs w:val="24"/>
              </w:rPr>
            </w:pPr>
            <w:r w:rsidRPr="003F7043">
              <w:rPr>
                <w:rFonts w:eastAsia="黑体"/>
                <w:sz w:val="24"/>
                <w:szCs w:val="24"/>
              </w:rPr>
              <w:t>表</w:t>
            </w:r>
            <w:r w:rsidR="003F7043">
              <w:rPr>
                <w:rFonts w:eastAsia="黑体"/>
                <w:sz w:val="24"/>
                <w:szCs w:val="24"/>
              </w:rPr>
              <w:t xml:space="preserve">10 </w:t>
            </w:r>
            <w:r w:rsidRPr="003F7043">
              <w:rPr>
                <w:rFonts w:eastAsia="黑体"/>
                <w:sz w:val="24"/>
                <w:szCs w:val="24"/>
              </w:rPr>
              <w:t xml:space="preserve"> </w:t>
            </w:r>
            <w:r w:rsidRPr="003F7043">
              <w:rPr>
                <w:rFonts w:eastAsia="黑体"/>
                <w:sz w:val="24"/>
                <w:szCs w:val="24"/>
              </w:rPr>
              <w:t>特征因子监测结果统计表</w:t>
            </w:r>
            <w:r w:rsidRPr="003F7043">
              <w:rPr>
                <w:rFonts w:eastAsia="黑体"/>
                <w:sz w:val="24"/>
                <w:szCs w:val="24"/>
              </w:rPr>
              <w:t xml:space="preserve">   </w:t>
            </w:r>
            <w:r w:rsidRPr="003F7043">
              <w:rPr>
                <w:rFonts w:eastAsia="黑体"/>
                <w:sz w:val="24"/>
                <w:szCs w:val="24"/>
              </w:rPr>
              <w:t>单位：</w:t>
            </w:r>
            <w:r w:rsidRPr="003F7043">
              <w:rPr>
                <w:rFonts w:eastAsia="黑体"/>
                <w:sz w:val="24"/>
                <w:szCs w:val="24"/>
              </w:rPr>
              <w:t>mg/m</w:t>
            </w:r>
            <w:r w:rsidRPr="003F7043">
              <w:rPr>
                <w:rFonts w:eastAsia="黑体"/>
                <w:sz w:val="24"/>
                <w:szCs w:val="24"/>
                <w:vertAlign w:val="superscript"/>
              </w:rPr>
              <w:t>3</w:t>
            </w:r>
          </w:p>
          <w:tbl>
            <w:tblPr>
              <w:tblW w:w="8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1418"/>
              <w:gridCol w:w="3088"/>
              <w:gridCol w:w="2911"/>
            </w:tblGrid>
            <w:tr w:rsidR="000F2C46" w:rsidRPr="003F7043" w14:paraId="64D545A1" w14:textId="77777777" w:rsidTr="00091F42">
              <w:trPr>
                <w:trHeight w:val="346"/>
              </w:trPr>
              <w:tc>
                <w:tcPr>
                  <w:tcW w:w="2589" w:type="dxa"/>
                  <w:gridSpan w:val="2"/>
                  <w:vAlign w:val="center"/>
                </w:tcPr>
                <w:p w14:paraId="4188AB05" w14:textId="77777777" w:rsidR="000F2C46" w:rsidRPr="003F7043" w:rsidRDefault="000F2C46" w:rsidP="000F2C46">
                  <w:pPr>
                    <w:jc w:val="center"/>
                    <w:rPr>
                      <w:b/>
                    </w:rPr>
                  </w:pPr>
                  <w:r w:rsidRPr="003F7043">
                    <w:rPr>
                      <w:b/>
                    </w:rPr>
                    <w:t>监测项目</w:t>
                  </w:r>
                </w:p>
              </w:tc>
              <w:tc>
                <w:tcPr>
                  <w:tcW w:w="5999" w:type="dxa"/>
                  <w:gridSpan w:val="2"/>
                  <w:vAlign w:val="center"/>
                </w:tcPr>
                <w:p w14:paraId="3315C28C" w14:textId="77777777" w:rsidR="000F2C46" w:rsidRPr="003F7043" w:rsidRDefault="000F2C46" w:rsidP="000F2C46">
                  <w:pPr>
                    <w:jc w:val="center"/>
                    <w:rPr>
                      <w:b/>
                    </w:rPr>
                  </w:pPr>
                  <w:r w:rsidRPr="003F7043">
                    <w:rPr>
                      <w:b/>
                    </w:rPr>
                    <w:t>非甲烷总烃</w:t>
                  </w:r>
                </w:p>
              </w:tc>
            </w:tr>
            <w:tr w:rsidR="000F2C46" w:rsidRPr="003F7043" w14:paraId="7CD02364" w14:textId="77777777" w:rsidTr="00091F42">
              <w:trPr>
                <w:trHeight w:val="285"/>
              </w:trPr>
              <w:tc>
                <w:tcPr>
                  <w:tcW w:w="1171" w:type="dxa"/>
                  <w:vMerge w:val="restart"/>
                  <w:vAlign w:val="center"/>
                </w:tcPr>
                <w:p w14:paraId="64DD2A58" w14:textId="77777777" w:rsidR="000F2C46" w:rsidRPr="003F7043" w:rsidRDefault="000F2C46" w:rsidP="000F2C46">
                  <w:pPr>
                    <w:jc w:val="center"/>
                    <w:rPr>
                      <w:b/>
                    </w:rPr>
                  </w:pPr>
                  <w:r w:rsidRPr="003F7043">
                    <w:rPr>
                      <w:b/>
                    </w:rPr>
                    <w:t>监测</w:t>
                  </w:r>
                </w:p>
                <w:p w14:paraId="13AE71A6" w14:textId="77777777" w:rsidR="000F2C46" w:rsidRPr="003F7043" w:rsidRDefault="000F2C46" w:rsidP="000F2C46">
                  <w:pPr>
                    <w:jc w:val="center"/>
                    <w:rPr>
                      <w:b/>
                    </w:rPr>
                  </w:pPr>
                  <w:r w:rsidRPr="003F7043">
                    <w:rPr>
                      <w:b/>
                    </w:rPr>
                    <w:t>地点</w:t>
                  </w:r>
                </w:p>
              </w:tc>
              <w:tc>
                <w:tcPr>
                  <w:tcW w:w="1418" w:type="dxa"/>
                  <w:vMerge w:val="restart"/>
                  <w:vAlign w:val="center"/>
                </w:tcPr>
                <w:p w14:paraId="264AB490" w14:textId="77777777" w:rsidR="000F2C46" w:rsidRPr="003F7043" w:rsidRDefault="000F2C46" w:rsidP="000F2C46">
                  <w:pPr>
                    <w:jc w:val="center"/>
                    <w:rPr>
                      <w:b/>
                    </w:rPr>
                  </w:pPr>
                  <w:r w:rsidRPr="003F7043">
                    <w:rPr>
                      <w:b/>
                    </w:rPr>
                    <w:t>监测</w:t>
                  </w:r>
                </w:p>
                <w:p w14:paraId="1AFDC830" w14:textId="77777777" w:rsidR="000F2C46" w:rsidRPr="003F7043" w:rsidRDefault="000F2C46" w:rsidP="000F2C46">
                  <w:pPr>
                    <w:jc w:val="center"/>
                    <w:rPr>
                      <w:b/>
                    </w:rPr>
                  </w:pPr>
                  <w:r w:rsidRPr="003F7043">
                    <w:rPr>
                      <w:b/>
                    </w:rPr>
                    <w:t>时间</w:t>
                  </w:r>
                </w:p>
              </w:tc>
              <w:tc>
                <w:tcPr>
                  <w:tcW w:w="3088" w:type="dxa"/>
                  <w:vAlign w:val="center"/>
                </w:tcPr>
                <w:p w14:paraId="14F5A50B" w14:textId="77777777" w:rsidR="000F2C46" w:rsidRPr="003F7043" w:rsidRDefault="000F2C46" w:rsidP="000F2C46">
                  <w:pPr>
                    <w:jc w:val="center"/>
                    <w:rPr>
                      <w:b/>
                      <w:szCs w:val="21"/>
                    </w:rPr>
                  </w:pPr>
                  <w:r w:rsidRPr="003F7043">
                    <w:rPr>
                      <w:b/>
                      <w:szCs w:val="21"/>
                    </w:rPr>
                    <w:t>1#</w:t>
                  </w:r>
                  <w:r w:rsidRPr="003F7043">
                    <w:rPr>
                      <w:b/>
                      <w:szCs w:val="21"/>
                    </w:rPr>
                    <w:t>项目地</w:t>
                  </w:r>
                </w:p>
              </w:tc>
              <w:tc>
                <w:tcPr>
                  <w:tcW w:w="2911" w:type="dxa"/>
                  <w:vAlign w:val="center"/>
                </w:tcPr>
                <w:p w14:paraId="2EC9550A" w14:textId="77777777" w:rsidR="000F2C46" w:rsidRPr="003F7043" w:rsidRDefault="000F2C46" w:rsidP="000F2C46">
                  <w:pPr>
                    <w:jc w:val="center"/>
                    <w:rPr>
                      <w:b/>
                      <w:szCs w:val="21"/>
                    </w:rPr>
                  </w:pPr>
                  <w:r w:rsidRPr="003F7043">
                    <w:rPr>
                      <w:b/>
                      <w:szCs w:val="21"/>
                    </w:rPr>
                    <w:t>2#</w:t>
                  </w:r>
                  <w:r w:rsidRPr="003F7043">
                    <w:rPr>
                      <w:rFonts w:hint="eastAsia"/>
                      <w:b/>
                      <w:szCs w:val="21"/>
                    </w:rPr>
                    <w:t>北杨村</w:t>
                  </w:r>
                </w:p>
              </w:tc>
            </w:tr>
            <w:tr w:rsidR="000F2C46" w:rsidRPr="003F7043" w14:paraId="37E1143F" w14:textId="77777777" w:rsidTr="00091F42">
              <w:trPr>
                <w:trHeight w:val="285"/>
              </w:trPr>
              <w:tc>
                <w:tcPr>
                  <w:tcW w:w="1171" w:type="dxa"/>
                  <w:vMerge/>
                  <w:vAlign w:val="center"/>
                </w:tcPr>
                <w:p w14:paraId="57EAAD76" w14:textId="77777777" w:rsidR="000F2C46" w:rsidRPr="003F7043" w:rsidRDefault="000F2C46" w:rsidP="000F2C46">
                  <w:pPr>
                    <w:jc w:val="center"/>
                    <w:rPr>
                      <w:b/>
                    </w:rPr>
                  </w:pPr>
                </w:p>
              </w:tc>
              <w:tc>
                <w:tcPr>
                  <w:tcW w:w="1418" w:type="dxa"/>
                  <w:vMerge/>
                  <w:vAlign w:val="center"/>
                </w:tcPr>
                <w:p w14:paraId="610D64B4" w14:textId="77777777" w:rsidR="000F2C46" w:rsidRPr="003F7043" w:rsidRDefault="000F2C46" w:rsidP="000F2C46">
                  <w:pPr>
                    <w:jc w:val="center"/>
                    <w:rPr>
                      <w:b/>
                    </w:rPr>
                  </w:pPr>
                </w:p>
              </w:tc>
              <w:tc>
                <w:tcPr>
                  <w:tcW w:w="3088" w:type="dxa"/>
                  <w:vAlign w:val="center"/>
                </w:tcPr>
                <w:p w14:paraId="59DD2940" w14:textId="77777777" w:rsidR="000F2C46" w:rsidRPr="003F7043" w:rsidRDefault="000F2C46" w:rsidP="000F2C46">
                  <w:pPr>
                    <w:jc w:val="center"/>
                    <w:rPr>
                      <w:b/>
                    </w:rPr>
                  </w:pPr>
                  <w:r w:rsidRPr="003F7043">
                    <w:rPr>
                      <w:b/>
                    </w:rPr>
                    <w:t>1h</w:t>
                  </w:r>
                  <w:r w:rsidRPr="003F7043">
                    <w:rPr>
                      <w:b/>
                    </w:rPr>
                    <w:t>平均</w:t>
                  </w:r>
                </w:p>
              </w:tc>
              <w:tc>
                <w:tcPr>
                  <w:tcW w:w="2911" w:type="dxa"/>
                  <w:vAlign w:val="center"/>
                </w:tcPr>
                <w:p w14:paraId="1484709E" w14:textId="77777777" w:rsidR="000F2C46" w:rsidRPr="003F7043" w:rsidRDefault="000F2C46" w:rsidP="000F2C46">
                  <w:pPr>
                    <w:jc w:val="center"/>
                    <w:rPr>
                      <w:b/>
                    </w:rPr>
                  </w:pPr>
                  <w:r w:rsidRPr="003F7043">
                    <w:rPr>
                      <w:b/>
                    </w:rPr>
                    <w:t>1h</w:t>
                  </w:r>
                  <w:r w:rsidRPr="003F7043">
                    <w:rPr>
                      <w:b/>
                    </w:rPr>
                    <w:t>平均</w:t>
                  </w:r>
                </w:p>
              </w:tc>
            </w:tr>
            <w:tr w:rsidR="000F2C46" w:rsidRPr="003F7043" w14:paraId="0323112F" w14:textId="77777777" w:rsidTr="00091F42">
              <w:trPr>
                <w:trHeight w:val="369"/>
              </w:trPr>
              <w:tc>
                <w:tcPr>
                  <w:tcW w:w="2589" w:type="dxa"/>
                  <w:gridSpan w:val="2"/>
                  <w:vAlign w:val="center"/>
                </w:tcPr>
                <w:p w14:paraId="50D28D3A" w14:textId="77777777" w:rsidR="000F2C46" w:rsidRPr="003F7043" w:rsidRDefault="000F2C46" w:rsidP="000F2C46">
                  <w:pPr>
                    <w:widowControl/>
                    <w:jc w:val="center"/>
                    <w:textAlignment w:val="center"/>
                    <w:rPr>
                      <w:szCs w:val="21"/>
                    </w:rPr>
                  </w:pPr>
                  <w:r w:rsidRPr="003F7043">
                    <w:rPr>
                      <w:szCs w:val="21"/>
                    </w:rPr>
                    <w:t>2018.11.22</w:t>
                  </w:r>
                </w:p>
              </w:tc>
              <w:tc>
                <w:tcPr>
                  <w:tcW w:w="3088" w:type="dxa"/>
                </w:tcPr>
                <w:p w14:paraId="3880C9D4" w14:textId="77777777" w:rsidR="000F2C46" w:rsidRPr="003F7043" w:rsidRDefault="000F2C46" w:rsidP="000F2C46">
                  <w:pPr>
                    <w:jc w:val="center"/>
                  </w:pPr>
                  <w:r w:rsidRPr="003F7043">
                    <w:t>0.56~0.75</w:t>
                  </w:r>
                </w:p>
              </w:tc>
              <w:tc>
                <w:tcPr>
                  <w:tcW w:w="2911" w:type="dxa"/>
                </w:tcPr>
                <w:p w14:paraId="3FCBA91A" w14:textId="77777777" w:rsidR="000F2C46" w:rsidRPr="003F7043" w:rsidRDefault="000F2C46" w:rsidP="000F2C46">
                  <w:pPr>
                    <w:jc w:val="center"/>
                  </w:pPr>
                  <w:r w:rsidRPr="003F7043">
                    <w:t>0.61~0.71</w:t>
                  </w:r>
                </w:p>
              </w:tc>
            </w:tr>
            <w:tr w:rsidR="000F2C46" w:rsidRPr="003F7043" w14:paraId="427D1E5F" w14:textId="77777777" w:rsidTr="00091F42">
              <w:trPr>
                <w:trHeight w:val="333"/>
              </w:trPr>
              <w:tc>
                <w:tcPr>
                  <w:tcW w:w="2589" w:type="dxa"/>
                  <w:gridSpan w:val="2"/>
                  <w:vAlign w:val="center"/>
                </w:tcPr>
                <w:p w14:paraId="7356D72B" w14:textId="77777777" w:rsidR="000F2C46" w:rsidRPr="003F7043" w:rsidRDefault="000F2C46" w:rsidP="000F2C46">
                  <w:pPr>
                    <w:widowControl/>
                    <w:jc w:val="center"/>
                    <w:textAlignment w:val="center"/>
                    <w:rPr>
                      <w:szCs w:val="21"/>
                    </w:rPr>
                  </w:pPr>
                  <w:r w:rsidRPr="003F7043">
                    <w:rPr>
                      <w:szCs w:val="21"/>
                    </w:rPr>
                    <w:t>2018.11.23</w:t>
                  </w:r>
                </w:p>
              </w:tc>
              <w:tc>
                <w:tcPr>
                  <w:tcW w:w="3088" w:type="dxa"/>
                </w:tcPr>
                <w:p w14:paraId="65897512" w14:textId="77777777" w:rsidR="000F2C46" w:rsidRPr="003F7043" w:rsidRDefault="000F2C46" w:rsidP="000F2C46">
                  <w:pPr>
                    <w:jc w:val="center"/>
                  </w:pPr>
                  <w:r w:rsidRPr="003F7043">
                    <w:t>0.56~0.79</w:t>
                  </w:r>
                </w:p>
              </w:tc>
              <w:tc>
                <w:tcPr>
                  <w:tcW w:w="2911" w:type="dxa"/>
                </w:tcPr>
                <w:p w14:paraId="655D2C65" w14:textId="77777777" w:rsidR="000F2C46" w:rsidRPr="003F7043" w:rsidRDefault="000F2C46" w:rsidP="000F2C46">
                  <w:pPr>
                    <w:jc w:val="center"/>
                  </w:pPr>
                  <w:r w:rsidRPr="003F7043">
                    <w:t>0.59~0.72</w:t>
                  </w:r>
                </w:p>
              </w:tc>
            </w:tr>
            <w:tr w:rsidR="000F2C46" w:rsidRPr="003F7043" w14:paraId="58A2C725" w14:textId="77777777" w:rsidTr="00091F42">
              <w:trPr>
                <w:trHeight w:val="369"/>
              </w:trPr>
              <w:tc>
                <w:tcPr>
                  <w:tcW w:w="2589" w:type="dxa"/>
                  <w:gridSpan w:val="2"/>
                  <w:vAlign w:val="center"/>
                </w:tcPr>
                <w:p w14:paraId="5502E9C4" w14:textId="77777777" w:rsidR="000F2C46" w:rsidRPr="003F7043" w:rsidRDefault="000F2C46" w:rsidP="000F2C46">
                  <w:pPr>
                    <w:widowControl/>
                    <w:jc w:val="center"/>
                    <w:textAlignment w:val="center"/>
                    <w:rPr>
                      <w:szCs w:val="21"/>
                    </w:rPr>
                  </w:pPr>
                  <w:r w:rsidRPr="003F7043">
                    <w:rPr>
                      <w:szCs w:val="21"/>
                    </w:rPr>
                    <w:t>2018.11.24</w:t>
                  </w:r>
                </w:p>
              </w:tc>
              <w:tc>
                <w:tcPr>
                  <w:tcW w:w="3088" w:type="dxa"/>
                </w:tcPr>
                <w:p w14:paraId="6BCEFA70" w14:textId="77777777" w:rsidR="000F2C46" w:rsidRPr="003F7043" w:rsidRDefault="000F2C46" w:rsidP="000F2C46">
                  <w:pPr>
                    <w:jc w:val="center"/>
                  </w:pPr>
                  <w:r w:rsidRPr="003F7043">
                    <w:t>0.51~0.76</w:t>
                  </w:r>
                </w:p>
              </w:tc>
              <w:tc>
                <w:tcPr>
                  <w:tcW w:w="2911" w:type="dxa"/>
                </w:tcPr>
                <w:p w14:paraId="7E6A8CA6" w14:textId="77777777" w:rsidR="000F2C46" w:rsidRPr="003F7043" w:rsidRDefault="000F2C46" w:rsidP="000F2C46">
                  <w:pPr>
                    <w:jc w:val="center"/>
                  </w:pPr>
                  <w:r w:rsidRPr="003F7043">
                    <w:t>0.65~0.78</w:t>
                  </w:r>
                </w:p>
              </w:tc>
            </w:tr>
            <w:tr w:rsidR="000F2C46" w:rsidRPr="003F7043" w14:paraId="28CC4982" w14:textId="77777777" w:rsidTr="00091F42">
              <w:trPr>
                <w:trHeight w:val="342"/>
              </w:trPr>
              <w:tc>
                <w:tcPr>
                  <w:tcW w:w="2589" w:type="dxa"/>
                  <w:gridSpan w:val="2"/>
                  <w:vAlign w:val="center"/>
                </w:tcPr>
                <w:p w14:paraId="77BEC69B" w14:textId="77777777" w:rsidR="000F2C46" w:rsidRPr="003F7043" w:rsidRDefault="000F2C46" w:rsidP="000F2C46">
                  <w:pPr>
                    <w:jc w:val="center"/>
                  </w:pPr>
                  <w:r w:rsidRPr="003F7043">
                    <w:t>超标率（</w:t>
                  </w:r>
                  <w:r w:rsidRPr="003F7043">
                    <w:t>%</w:t>
                  </w:r>
                  <w:r w:rsidRPr="003F7043">
                    <w:t>）</w:t>
                  </w:r>
                </w:p>
              </w:tc>
              <w:tc>
                <w:tcPr>
                  <w:tcW w:w="3088" w:type="dxa"/>
                  <w:vAlign w:val="center"/>
                </w:tcPr>
                <w:p w14:paraId="6CD62549" w14:textId="77777777" w:rsidR="000F2C46" w:rsidRPr="003F7043" w:rsidRDefault="000F2C46" w:rsidP="000F2C46">
                  <w:pPr>
                    <w:jc w:val="center"/>
                  </w:pPr>
                  <w:r w:rsidRPr="003F7043">
                    <w:t>0</w:t>
                  </w:r>
                </w:p>
              </w:tc>
              <w:tc>
                <w:tcPr>
                  <w:tcW w:w="2911" w:type="dxa"/>
                  <w:vAlign w:val="center"/>
                </w:tcPr>
                <w:p w14:paraId="6E6160D2" w14:textId="77777777" w:rsidR="000F2C46" w:rsidRPr="003F7043" w:rsidRDefault="000F2C46" w:rsidP="000F2C46">
                  <w:pPr>
                    <w:jc w:val="center"/>
                  </w:pPr>
                  <w:r w:rsidRPr="003F7043">
                    <w:t>0</w:t>
                  </w:r>
                </w:p>
              </w:tc>
            </w:tr>
            <w:tr w:rsidR="000F2C46" w:rsidRPr="003F7043" w14:paraId="1B274DF9" w14:textId="77777777" w:rsidTr="00091F42">
              <w:trPr>
                <w:trHeight w:val="342"/>
              </w:trPr>
              <w:tc>
                <w:tcPr>
                  <w:tcW w:w="2589" w:type="dxa"/>
                  <w:gridSpan w:val="2"/>
                  <w:vAlign w:val="center"/>
                </w:tcPr>
                <w:p w14:paraId="402CC563" w14:textId="77777777" w:rsidR="000F2C46" w:rsidRPr="003F7043" w:rsidRDefault="000F2C46" w:rsidP="000F2C46">
                  <w:pPr>
                    <w:jc w:val="center"/>
                  </w:pPr>
                  <w:r w:rsidRPr="003F7043">
                    <w:t>最大超标倍数</w:t>
                  </w:r>
                </w:p>
              </w:tc>
              <w:tc>
                <w:tcPr>
                  <w:tcW w:w="3088" w:type="dxa"/>
                  <w:vAlign w:val="center"/>
                </w:tcPr>
                <w:p w14:paraId="109D338B" w14:textId="77777777" w:rsidR="000F2C46" w:rsidRPr="003F7043" w:rsidRDefault="000F2C46" w:rsidP="000F2C46">
                  <w:pPr>
                    <w:jc w:val="center"/>
                  </w:pPr>
                  <w:r w:rsidRPr="003F7043">
                    <w:t>0</w:t>
                  </w:r>
                </w:p>
              </w:tc>
              <w:tc>
                <w:tcPr>
                  <w:tcW w:w="2911" w:type="dxa"/>
                  <w:vAlign w:val="center"/>
                </w:tcPr>
                <w:p w14:paraId="79CF2765" w14:textId="77777777" w:rsidR="000F2C46" w:rsidRPr="003F7043" w:rsidRDefault="000F2C46" w:rsidP="000F2C46">
                  <w:pPr>
                    <w:jc w:val="center"/>
                  </w:pPr>
                  <w:r w:rsidRPr="003F7043">
                    <w:t>0</w:t>
                  </w:r>
                </w:p>
              </w:tc>
            </w:tr>
            <w:tr w:rsidR="000F2C46" w:rsidRPr="003F7043" w14:paraId="4982E106" w14:textId="77777777" w:rsidTr="00091F42">
              <w:trPr>
                <w:trHeight w:val="340"/>
              </w:trPr>
              <w:tc>
                <w:tcPr>
                  <w:tcW w:w="2589" w:type="dxa"/>
                  <w:gridSpan w:val="2"/>
                  <w:vAlign w:val="center"/>
                </w:tcPr>
                <w:p w14:paraId="4DE6FBBC" w14:textId="77777777" w:rsidR="000F2C46" w:rsidRPr="003F7043" w:rsidRDefault="000F2C46" w:rsidP="000F2C46">
                  <w:pPr>
                    <w:jc w:val="center"/>
                  </w:pPr>
                  <w:r w:rsidRPr="003F7043">
                    <w:t>标准限值</w:t>
                  </w:r>
                </w:p>
              </w:tc>
              <w:tc>
                <w:tcPr>
                  <w:tcW w:w="3088" w:type="dxa"/>
                  <w:vAlign w:val="center"/>
                </w:tcPr>
                <w:p w14:paraId="31543091" w14:textId="77777777" w:rsidR="000F2C46" w:rsidRPr="003F7043" w:rsidRDefault="000F2C46" w:rsidP="000F2C46">
                  <w:pPr>
                    <w:jc w:val="center"/>
                  </w:pPr>
                  <w:r w:rsidRPr="003F7043">
                    <w:t>2</w:t>
                  </w:r>
                </w:p>
              </w:tc>
              <w:tc>
                <w:tcPr>
                  <w:tcW w:w="2911" w:type="dxa"/>
                  <w:vAlign w:val="center"/>
                </w:tcPr>
                <w:p w14:paraId="05D7F948" w14:textId="77777777" w:rsidR="000F2C46" w:rsidRPr="003F7043" w:rsidRDefault="000F2C46" w:rsidP="000F2C46">
                  <w:pPr>
                    <w:jc w:val="center"/>
                  </w:pPr>
                  <w:r w:rsidRPr="003F7043">
                    <w:t>2</w:t>
                  </w:r>
                </w:p>
              </w:tc>
            </w:tr>
          </w:tbl>
          <w:p w14:paraId="61E64B1E" w14:textId="04A3D16B" w:rsidR="002A4B6B" w:rsidRPr="003F7043" w:rsidRDefault="00480F9C" w:rsidP="000F2C46">
            <w:pPr>
              <w:adjustRightInd w:val="0"/>
              <w:snapToGrid w:val="0"/>
              <w:spacing w:beforeLines="50" w:before="156" w:line="360" w:lineRule="auto"/>
              <w:ind w:firstLineChars="200" w:firstLine="480"/>
              <w:rPr>
                <w:sz w:val="24"/>
              </w:rPr>
            </w:pPr>
            <w:r w:rsidRPr="003F7043">
              <w:rPr>
                <w:bCs/>
                <w:sz w:val="24"/>
                <w:szCs w:val="24"/>
              </w:rPr>
              <w:t>监测结果表明，项目区域环境空气中</w:t>
            </w:r>
            <w:r w:rsidRPr="003F7043">
              <w:rPr>
                <w:bCs/>
                <w:sz w:val="24"/>
                <w:szCs w:val="24"/>
              </w:rPr>
              <w:t>SO</w:t>
            </w:r>
            <w:r w:rsidRPr="003F7043">
              <w:rPr>
                <w:bCs/>
                <w:sz w:val="24"/>
                <w:szCs w:val="24"/>
                <w:vertAlign w:val="subscript"/>
              </w:rPr>
              <w:t>2</w:t>
            </w:r>
            <w:r w:rsidRPr="003F7043">
              <w:rPr>
                <w:bCs/>
                <w:sz w:val="24"/>
                <w:szCs w:val="24"/>
              </w:rPr>
              <w:t>、</w:t>
            </w:r>
            <w:r w:rsidRPr="003F7043">
              <w:rPr>
                <w:bCs/>
                <w:sz w:val="24"/>
                <w:szCs w:val="24"/>
              </w:rPr>
              <w:t>NO</w:t>
            </w:r>
            <w:r w:rsidRPr="003F7043">
              <w:rPr>
                <w:bCs/>
                <w:sz w:val="24"/>
                <w:szCs w:val="24"/>
                <w:vertAlign w:val="subscript"/>
              </w:rPr>
              <w:t>2</w:t>
            </w:r>
            <w:r w:rsidRPr="003F7043">
              <w:rPr>
                <w:bCs/>
                <w:sz w:val="24"/>
                <w:szCs w:val="24"/>
              </w:rPr>
              <w:t>的</w:t>
            </w:r>
            <w:r w:rsidRPr="003F7043">
              <w:rPr>
                <w:bCs/>
                <w:sz w:val="24"/>
                <w:szCs w:val="24"/>
              </w:rPr>
              <w:t>1</w:t>
            </w:r>
            <w:r w:rsidRPr="003F7043">
              <w:rPr>
                <w:bCs/>
                <w:sz w:val="24"/>
                <w:szCs w:val="24"/>
              </w:rPr>
              <w:t>小时平均值、</w:t>
            </w:r>
            <w:r w:rsidRPr="003F7043">
              <w:rPr>
                <w:bCs/>
                <w:sz w:val="24"/>
                <w:szCs w:val="24"/>
              </w:rPr>
              <w:t>24</w:t>
            </w:r>
            <w:r w:rsidRPr="003F7043">
              <w:rPr>
                <w:bCs/>
                <w:sz w:val="24"/>
                <w:szCs w:val="24"/>
              </w:rPr>
              <w:t>小时平均值</w:t>
            </w:r>
            <w:r w:rsidR="00751C86" w:rsidRPr="003F7043">
              <w:rPr>
                <w:bCs/>
                <w:sz w:val="24"/>
                <w:szCs w:val="24"/>
              </w:rPr>
              <w:t>均满足《环境空气质量标准》（</w:t>
            </w:r>
            <w:r w:rsidR="00751C86" w:rsidRPr="003F7043">
              <w:rPr>
                <w:bCs/>
                <w:sz w:val="24"/>
                <w:szCs w:val="24"/>
              </w:rPr>
              <w:t>GB3095-2012</w:t>
            </w:r>
            <w:r w:rsidR="00751C86" w:rsidRPr="003F7043">
              <w:rPr>
                <w:bCs/>
                <w:sz w:val="24"/>
                <w:szCs w:val="24"/>
              </w:rPr>
              <w:t>）二级标准要求</w:t>
            </w:r>
            <w:r w:rsidRPr="003F7043">
              <w:rPr>
                <w:bCs/>
                <w:sz w:val="24"/>
                <w:szCs w:val="24"/>
              </w:rPr>
              <w:t>，</w:t>
            </w:r>
            <w:r w:rsidRPr="003F7043">
              <w:rPr>
                <w:bCs/>
                <w:sz w:val="24"/>
                <w:szCs w:val="24"/>
              </w:rPr>
              <w:t>PM</w:t>
            </w:r>
            <w:r w:rsidRPr="003F7043">
              <w:rPr>
                <w:bCs/>
                <w:sz w:val="24"/>
                <w:szCs w:val="24"/>
                <w:vertAlign w:val="subscript"/>
              </w:rPr>
              <w:t>10</w:t>
            </w:r>
            <w:r w:rsidRPr="003F7043">
              <w:rPr>
                <w:bCs/>
                <w:sz w:val="24"/>
                <w:szCs w:val="24"/>
              </w:rPr>
              <w:t>的</w:t>
            </w:r>
            <w:r w:rsidRPr="003F7043">
              <w:rPr>
                <w:bCs/>
                <w:sz w:val="24"/>
                <w:szCs w:val="24"/>
              </w:rPr>
              <w:t>24</w:t>
            </w:r>
            <w:r w:rsidRPr="003F7043">
              <w:rPr>
                <w:bCs/>
                <w:sz w:val="24"/>
                <w:szCs w:val="24"/>
              </w:rPr>
              <w:t>小时</w:t>
            </w:r>
            <w:r w:rsidR="00751C86" w:rsidRPr="003F7043">
              <w:rPr>
                <w:rFonts w:hint="eastAsia"/>
                <w:bCs/>
                <w:sz w:val="24"/>
                <w:szCs w:val="24"/>
              </w:rPr>
              <w:t>超标，超标原因为杨凌冬季供暖等造成</w:t>
            </w:r>
            <w:r w:rsidR="00751C86" w:rsidRPr="003F7043">
              <w:rPr>
                <w:rFonts w:hint="eastAsia"/>
                <w:bCs/>
                <w:sz w:val="24"/>
                <w:szCs w:val="24"/>
              </w:rPr>
              <w:t>P</w:t>
            </w:r>
            <w:r w:rsidR="00751C86" w:rsidRPr="003F7043">
              <w:rPr>
                <w:bCs/>
                <w:sz w:val="24"/>
                <w:szCs w:val="24"/>
              </w:rPr>
              <w:t>M</w:t>
            </w:r>
            <w:r w:rsidR="00751C86" w:rsidRPr="003F7043">
              <w:rPr>
                <w:bCs/>
                <w:sz w:val="24"/>
                <w:szCs w:val="24"/>
                <w:vertAlign w:val="subscript"/>
              </w:rPr>
              <w:t>10</w:t>
            </w:r>
            <w:r w:rsidR="00751C86" w:rsidRPr="003F7043">
              <w:rPr>
                <w:rFonts w:hint="eastAsia"/>
                <w:bCs/>
                <w:sz w:val="24"/>
                <w:szCs w:val="24"/>
              </w:rPr>
              <w:t>环境污染浓度较高</w:t>
            </w:r>
            <w:r w:rsidRPr="003F7043">
              <w:rPr>
                <w:bCs/>
                <w:sz w:val="24"/>
                <w:szCs w:val="24"/>
              </w:rPr>
              <w:t>；</w:t>
            </w:r>
            <w:r w:rsidRPr="003F7043">
              <w:rPr>
                <w:sz w:val="24"/>
              </w:rPr>
              <w:t>非甲烷总烃</w:t>
            </w:r>
            <w:r w:rsidRPr="003F7043">
              <w:rPr>
                <w:sz w:val="24"/>
              </w:rPr>
              <w:t>1</w:t>
            </w:r>
            <w:r w:rsidRPr="003F7043">
              <w:rPr>
                <w:sz w:val="24"/>
              </w:rPr>
              <w:t>小时平均值满足</w:t>
            </w:r>
            <w:r w:rsidRPr="003F7043">
              <w:rPr>
                <w:rFonts w:hint="eastAsia"/>
                <w:sz w:val="24"/>
              </w:rPr>
              <w:t>《</w:t>
            </w:r>
            <w:r w:rsidR="00907256">
              <w:rPr>
                <w:rFonts w:hint="eastAsia"/>
                <w:sz w:val="24"/>
              </w:rPr>
              <w:t>大气污染物综合排放标准详解</w:t>
            </w:r>
            <w:r w:rsidRPr="003F7043">
              <w:rPr>
                <w:rFonts w:hint="eastAsia"/>
                <w:sz w:val="24"/>
              </w:rPr>
              <w:t>》</w:t>
            </w:r>
            <w:r w:rsidRPr="003F7043">
              <w:rPr>
                <w:sz w:val="24"/>
              </w:rPr>
              <w:t>中有关规定（</w:t>
            </w:r>
            <w:r w:rsidRPr="003F7043">
              <w:rPr>
                <w:sz w:val="24"/>
              </w:rPr>
              <w:t>2.0mg/m</w:t>
            </w:r>
            <w:r w:rsidRPr="003F7043">
              <w:rPr>
                <w:sz w:val="24"/>
                <w:vertAlign w:val="superscript"/>
              </w:rPr>
              <w:t>3</w:t>
            </w:r>
            <w:r w:rsidRPr="003F7043">
              <w:rPr>
                <w:sz w:val="24"/>
              </w:rPr>
              <w:t>）。</w:t>
            </w:r>
          </w:p>
          <w:p w14:paraId="5ADCA1ED" w14:textId="77777777" w:rsidR="002A4B6B" w:rsidRPr="003F7043" w:rsidRDefault="00480F9C">
            <w:pPr>
              <w:spacing w:line="360" w:lineRule="auto"/>
              <w:ind w:firstLineChars="200" w:firstLine="482"/>
              <w:rPr>
                <w:b/>
                <w:sz w:val="24"/>
                <w:szCs w:val="24"/>
              </w:rPr>
            </w:pPr>
            <w:r w:rsidRPr="003F7043">
              <w:rPr>
                <w:b/>
                <w:sz w:val="24"/>
                <w:szCs w:val="24"/>
              </w:rPr>
              <w:t>二、声环境质量现状</w:t>
            </w:r>
          </w:p>
          <w:p w14:paraId="5D3CEDBE" w14:textId="77777777" w:rsidR="002A4B6B" w:rsidRPr="003F7043" w:rsidRDefault="00480F9C">
            <w:pPr>
              <w:spacing w:line="360" w:lineRule="auto"/>
              <w:ind w:firstLineChars="200" w:firstLine="480"/>
              <w:rPr>
                <w:sz w:val="24"/>
                <w:szCs w:val="24"/>
              </w:rPr>
            </w:pPr>
            <w:r w:rsidRPr="003F7043">
              <w:rPr>
                <w:sz w:val="24"/>
                <w:szCs w:val="24"/>
              </w:rPr>
              <w:t>本</w:t>
            </w:r>
            <w:proofErr w:type="gramStart"/>
            <w:r w:rsidRPr="003F7043">
              <w:rPr>
                <w:sz w:val="24"/>
                <w:szCs w:val="24"/>
              </w:rPr>
              <w:t>项目声</w:t>
            </w:r>
            <w:proofErr w:type="gramEnd"/>
            <w:r w:rsidRPr="003F7043">
              <w:rPr>
                <w:sz w:val="24"/>
                <w:szCs w:val="24"/>
              </w:rPr>
              <w:t>环境质量现状由</w:t>
            </w:r>
            <w:r w:rsidR="002125C9" w:rsidRPr="003F7043">
              <w:rPr>
                <w:sz w:val="24"/>
                <w:szCs w:val="24"/>
              </w:rPr>
              <w:t>陕西</w:t>
            </w:r>
            <w:r w:rsidR="002125C9" w:rsidRPr="003F7043">
              <w:rPr>
                <w:rFonts w:hint="eastAsia"/>
                <w:sz w:val="24"/>
                <w:szCs w:val="24"/>
              </w:rPr>
              <w:t>同元环境检测</w:t>
            </w:r>
            <w:r w:rsidR="002125C9" w:rsidRPr="003F7043">
              <w:rPr>
                <w:sz w:val="24"/>
                <w:szCs w:val="24"/>
              </w:rPr>
              <w:t>有限公司</w:t>
            </w:r>
            <w:r w:rsidRPr="003F7043">
              <w:rPr>
                <w:sz w:val="24"/>
                <w:szCs w:val="24"/>
              </w:rPr>
              <w:t>于</w:t>
            </w:r>
            <w:r w:rsidR="00454439" w:rsidRPr="003F7043">
              <w:rPr>
                <w:sz w:val="24"/>
                <w:szCs w:val="24"/>
              </w:rPr>
              <w:t>2018</w:t>
            </w:r>
            <w:r w:rsidR="00454439" w:rsidRPr="003F7043">
              <w:rPr>
                <w:sz w:val="24"/>
                <w:szCs w:val="24"/>
              </w:rPr>
              <w:t>年</w:t>
            </w:r>
            <w:r w:rsidR="00454439" w:rsidRPr="003F7043">
              <w:rPr>
                <w:rFonts w:hint="eastAsia"/>
                <w:sz w:val="24"/>
                <w:szCs w:val="24"/>
              </w:rPr>
              <w:t>1</w:t>
            </w:r>
            <w:r w:rsidR="00454439" w:rsidRPr="003F7043">
              <w:rPr>
                <w:sz w:val="24"/>
                <w:szCs w:val="24"/>
              </w:rPr>
              <w:t>1</w:t>
            </w:r>
            <w:r w:rsidR="00454439" w:rsidRPr="003F7043">
              <w:rPr>
                <w:sz w:val="24"/>
                <w:szCs w:val="24"/>
              </w:rPr>
              <w:t>月</w:t>
            </w:r>
            <w:r w:rsidR="00454439" w:rsidRPr="003F7043">
              <w:rPr>
                <w:sz w:val="24"/>
                <w:szCs w:val="24"/>
              </w:rPr>
              <w:t>22</w:t>
            </w:r>
            <w:r w:rsidR="00454439" w:rsidRPr="003F7043">
              <w:rPr>
                <w:sz w:val="24"/>
                <w:szCs w:val="24"/>
              </w:rPr>
              <w:t>日至</w:t>
            </w:r>
            <w:r w:rsidR="00454439" w:rsidRPr="003F7043">
              <w:rPr>
                <w:sz w:val="24"/>
                <w:szCs w:val="24"/>
              </w:rPr>
              <w:t>2018</w:t>
            </w:r>
            <w:r w:rsidR="00454439" w:rsidRPr="003F7043">
              <w:rPr>
                <w:sz w:val="24"/>
                <w:szCs w:val="24"/>
              </w:rPr>
              <w:t>年</w:t>
            </w:r>
            <w:r w:rsidR="00454439" w:rsidRPr="003F7043">
              <w:rPr>
                <w:rFonts w:hint="eastAsia"/>
                <w:sz w:val="24"/>
                <w:szCs w:val="24"/>
              </w:rPr>
              <w:t>1</w:t>
            </w:r>
            <w:r w:rsidR="00454439" w:rsidRPr="003F7043">
              <w:rPr>
                <w:sz w:val="24"/>
                <w:szCs w:val="24"/>
              </w:rPr>
              <w:t>1</w:t>
            </w:r>
            <w:r w:rsidR="00454439" w:rsidRPr="003F7043">
              <w:rPr>
                <w:sz w:val="24"/>
                <w:szCs w:val="24"/>
              </w:rPr>
              <w:t>月</w:t>
            </w:r>
            <w:r w:rsidR="00454439" w:rsidRPr="003F7043">
              <w:rPr>
                <w:sz w:val="24"/>
                <w:szCs w:val="24"/>
              </w:rPr>
              <w:t>23</w:t>
            </w:r>
            <w:r w:rsidR="00454439" w:rsidRPr="003F7043">
              <w:rPr>
                <w:sz w:val="24"/>
                <w:szCs w:val="24"/>
              </w:rPr>
              <w:t>日</w:t>
            </w:r>
            <w:r w:rsidRPr="003F7043">
              <w:rPr>
                <w:sz w:val="24"/>
                <w:szCs w:val="24"/>
              </w:rPr>
              <w:t>进行</w:t>
            </w:r>
            <w:proofErr w:type="gramStart"/>
            <w:r w:rsidRPr="003F7043">
              <w:rPr>
                <w:rFonts w:hint="eastAsia"/>
                <w:sz w:val="24"/>
                <w:szCs w:val="24"/>
              </w:rPr>
              <w:t>昼间</w:t>
            </w:r>
            <w:proofErr w:type="gramEnd"/>
            <w:r w:rsidRPr="003F7043">
              <w:rPr>
                <w:rFonts w:hint="eastAsia"/>
                <w:sz w:val="24"/>
                <w:szCs w:val="24"/>
              </w:rPr>
              <w:t>与夜间</w:t>
            </w:r>
            <w:r w:rsidRPr="003F7043">
              <w:rPr>
                <w:sz w:val="24"/>
                <w:szCs w:val="24"/>
              </w:rPr>
              <w:t>监测。</w:t>
            </w:r>
          </w:p>
          <w:p w14:paraId="05797A67" w14:textId="77777777" w:rsidR="002A4B6B" w:rsidRPr="003F7043" w:rsidRDefault="00480F9C">
            <w:pPr>
              <w:spacing w:line="360" w:lineRule="auto"/>
              <w:ind w:firstLineChars="200" w:firstLine="480"/>
              <w:rPr>
                <w:sz w:val="24"/>
                <w:szCs w:val="24"/>
              </w:rPr>
            </w:pPr>
            <w:r w:rsidRPr="003F7043">
              <w:rPr>
                <w:sz w:val="24"/>
                <w:szCs w:val="24"/>
              </w:rPr>
              <w:t>（</w:t>
            </w:r>
            <w:r w:rsidRPr="003F7043">
              <w:rPr>
                <w:sz w:val="24"/>
                <w:szCs w:val="24"/>
              </w:rPr>
              <w:t>1</w:t>
            </w:r>
            <w:r w:rsidRPr="003F7043">
              <w:rPr>
                <w:sz w:val="24"/>
                <w:szCs w:val="24"/>
              </w:rPr>
              <w:t>）监测点位</w:t>
            </w:r>
          </w:p>
          <w:p w14:paraId="205975DF" w14:textId="77777777" w:rsidR="002A4B6B" w:rsidRPr="003F7043" w:rsidRDefault="00480F9C">
            <w:pPr>
              <w:spacing w:line="360" w:lineRule="auto"/>
              <w:ind w:firstLineChars="200" w:firstLine="480"/>
              <w:rPr>
                <w:sz w:val="24"/>
                <w:szCs w:val="24"/>
              </w:rPr>
            </w:pPr>
            <w:r w:rsidRPr="003F7043">
              <w:rPr>
                <w:sz w:val="24"/>
                <w:szCs w:val="24"/>
              </w:rPr>
              <w:t>根据《环境影响评价技术导则－声环境》的要求，通过对项目选址各</w:t>
            </w:r>
            <w:proofErr w:type="gramStart"/>
            <w:r w:rsidRPr="003F7043">
              <w:rPr>
                <w:sz w:val="24"/>
                <w:szCs w:val="24"/>
              </w:rPr>
              <w:t>边界声</w:t>
            </w:r>
            <w:proofErr w:type="gramEnd"/>
            <w:r w:rsidRPr="003F7043">
              <w:rPr>
                <w:sz w:val="24"/>
                <w:szCs w:val="24"/>
              </w:rPr>
              <w:t>环境调查和监测，分析项目所在</w:t>
            </w:r>
            <w:proofErr w:type="gramStart"/>
            <w:r w:rsidRPr="003F7043">
              <w:rPr>
                <w:sz w:val="24"/>
                <w:szCs w:val="24"/>
              </w:rPr>
              <w:t>区域</w:t>
            </w:r>
            <w:proofErr w:type="gramEnd"/>
            <w:r w:rsidRPr="003F7043">
              <w:rPr>
                <w:sz w:val="24"/>
                <w:szCs w:val="24"/>
              </w:rPr>
              <w:t>声环境质量状况，在选址各边界外</w:t>
            </w:r>
            <w:r w:rsidRPr="003F7043">
              <w:rPr>
                <w:sz w:val="24"/>
                <w:szCs w:val="24"/>
              </w:rPr>
              <w:t>1</w:t>
            </w:r>
            <w:r w:rsidRPr="003F7043">
              <w:rPr>
                <w:sz w:val="24"/>
                <w:szCs w:val="24"/>
              </w:rPr>
              <w:t>米处及敏感</w:t>
            </w:r>
            <w:proofErr w:type="gramStart"/>
            <w:r w:rsidRPr="003F7043">
              <w:rPr>
                <w:sz w:val="24"/>
                <w:szCs w:val="24"/>
              </w:rPr>
              <w:t>点</w:t>
            </w:r>
            <w:r w:rsidRPr="003F7043">
              <w:rPr>
                <w:rFonts w:hint="eastAsia"/>
                <w:sz w:val="24"/>
                <w:szCs w:val="24"/>
              </w:rPr>
              <w:t>张尧村</w:t>
            </w:r>
            <w:r w:rsidRPr="003F7043">
              <w:rPr>
                <w:sz w:val="24"/>
                <w:szCs w:val="24"/>
              </w:rPr>
              <w:t>设</w:t>
            </w:r>
            <w:proofErr w:type="gramEnd"/>
            <w:r w:rsidRPr="003F7043">
              <w:rPr>
                <w:sz w:val="24"/>
                <w:szCs w:val="24"/>
              </w:rPr>
              <w:t>置</w:t>
            </w:r>
            <w:r w:rsidRPr="003F7043">
              <w:rPr>
                <w:rFonts w:hint="eastAsia"/>
                <w:sz w:val="24"/>
                <w:szCs w:val="24"/>
              </w:rPr>
              <w:t>5</w:t>
            </w:r>
            <w:r w:rsidRPr="003F7043">
              <w:rPr>
                <w:sz w:val="24"/>
                <w:szCs w:val="24"/>
              </w:rPr>
              <w:t>个监测点位。</w:t>
            </w:r>
          </w:p>
          <w:p w14:paraId="230BA52F" w14:textId="77777777" w:rsidR="002A4B6B" w:rsidRPr="003F7043" w:rsidRDefault="00480F9C">
            <w:pPr>
              <w:spacing w:line="360" w:lineRule="auto"/>
              <w:ind w:firstLineChars="200" w:firstLine="480"/>
              <w:rPr>
                <w:sz w:val="24"/>
                <w:szCs w:val="24"/>
              </w:rPr>
            </w:pPr>
            <w:r w:rsidRPr="003F7043">
              <w:rPr>
                <w:sz w:val="24"/>
                <w:szCs w:val="24"/>
              </w:rPr>
              <w:t>（</w:t>
            </w:r>
            <w:r w:rsidRPr="003F7043">
              <w:rPr>
                <w:sz w:val="24"/>
                <w:szCs w:val="24"/>
              </w:rPr>
              <w:t>2</w:t>
            </w:r>
            <w:r w:rsidRPr="003F7043">
              <w:rPr>
                <w:sz w:val="24"/>
                <w:szCs w:val="24"/>
              </w:rPr>
              <w:t>）监测时间：</w:t>
            </w:r>
            <w:r w:rsidRPr="003F7043">
              <w:rPr>
                <w:sz w:val="24"/>
                <w:szCs w:val="24"/>
              </w:rPr>
              <w:t>2018</w:t>
            </w:r>
            <w:r w:rsidRPr="003F7043">
              <w:rPr>
                <w:sz w:val="24"/>
                <w:szCs w:val="24"/>
              </w:rPr>
              <w:t>年</w:t>
            </w:r>
            <w:r w:rsidRPr="003F7043">
              <w:rPr>
                <w:rFonts w:hint="eastAsia"/>
                <w:sz w:val="24"/>
                <w:szCs w:val="24"/>
              </w:rPr>
              <w:t>1</w:t>
            </w:r>
            <w:r w:rsidR="00454439" w:rsidRPr="003F7043">
              <w:rPr>
                <w:sz w:val="24"/>
                <w:szCs w:val="24"/>
              </w:rPr>
              <w:t>1</w:t>
            </w:r>
            <w:r w:rsidRPr="003F7043">
              <w:rPr>
                <w:sz w:val="24"/>
                <w:szCs w:val="24"/>
              </w:rPr>
              <w:t>月</w:t>
            </w:r>
            <w:r w:rsidRPr="003F7043">
              <w:rPr>
                <w:sz w:val="24"/>
                <w:szCs w:val="24"/>
              </w:rPr>
              <w:t>2</w:t>
            </w:r>
            <w:r w:rsidR="00454439" w:rsidRPr="003F7043">
              <w:rPr>
                <w:sz w:val="24"/>
                <w:szCs w:val="24"/>
              </w:rPr>
              <w:t>2</w:t>
            </w:r>
            <w:r w:rsidRPr="003F7043">
              <w:rPr>
                <w:sz w:val="24"/>
                <w:szCs w:val="24"/>
              </w:rPr>
              <w:t>日至</w:t>
            </w:r>
            <w:r w:rsidRPr="003F7043">
              <w:rPr>
                <w:sz w:val="24"/>
                <w:szCs w:val="24"/>
              </w:rPr>
              <w:t>2018</w:t>
            </w:r>
            <w:r w:rsidRPr="003F7043">
              <w:rPr>
                <w:sz w:val="24"/>
                <w:szCs w:val="24"/>
              </w:rPr>
              <w:t>年</w:t>
            </w:r>
            <w:r w:rsidRPr="003F7043">
              <w:rPr>
                <w:rFonts w:hint="eastAsia"/>
                <w:sz w:val="24"/>
                <w:szCs w:val="24"/>
              </w:rPr>
              <w:t>1</w:t>
            </w:r>
            <w:r w:rsidR="00454439" w:rsidRPr="003F7043">
              <w:rPr>
                <w:sz w:val="24"/>
                <w:szCs w:val="24"/>
              </w:rPr>
              <w:t>1</w:t>
            </w:r>
            <w:r w:rsidRPr="003F7043">
              <w:rPr>
                <w:sz w:val="24"/>
                <w:szCs w:val="24"/>
              </w:rPr>
              <w:t>月</w:t>
            </w:r>
            <w:r w:rsidRPr="003F7043">
              <w:rPr>
                <w:sz w:val="24"/>
                <w:szCs w:val="24"/>
              </w:rPr>
              <w:t>2</w:t>
            </w:r>
            <w:r w:rsidR="00454439" w:rsidRPr="003F7043">
              <w:rPr>
                <w:sz w:val="24"/>
                <w:szCs w:val="24"/>
              </w:rPr>
              <w:t>3</w:t>
            </w:r>
            <w:r w:rsidRPr="003F7043">
              <w:rPr>
                <w:sz w:val="24"/>
                <w:szCs w:val="24"/>
              </w:rPr>
              <w:t>日，监测</w:t>
            </w:r>
            <w:r w:rsidRPr="003F7043">
              <w:rPr>
                <w:sz w:val="24"/>
                <w:szCs w:val="24"/>
              </w:rPr>
              <w:t>2</w:t>
            </w:r>
            <w:r w:rsidRPr="003F7043">
              <w:rPr>
                <w:sz w:val="24"/>
                <w:szCs w:val="24"/>
              </w:rPr>
              <w:t>天，昼、</w:t>
            </w:r>
            <w:proofErr w:type="gramStart"/>
            <w:r w:rsidRPr="003F7043">
              <w:rPr>
                <w:sz w:val="24"/>
                <w:szCs w:val="24"/>
              </w:rPr>
              <w:t>夜各</w:t>
            </w:r>
            <w:r w:rsidRPr="003F7043">
              <w:rPr>
                <w:sz w:val="24"/>
                <w:szCs w:val="24"/>
              </w:rPr>
              <w:t>1</w:t>
            </w:r>
            <w:r w:rsidRPr="003F7043">
              <w:rPr>
                <w:sz w:val="24"/>
                <w:szCs w:val="24"/>
              </w:rPr>
              <w:t>次</w:t>
            </w:r>
            <w:proofErr w:type="gramEnd"/>
            <w:r w:rsidRPr="003F7043">
              <w:rPr>
                <w:sz w:val="24"/>
                <w:szCs w:val="24"/>
              </w:rPr>
              <w:t>。</w:t>
            </w:r>
          </w:p>
          <w:p w14:paraId="10CCC642" w14:textId="77777777" w:rsidR="002A4B6B" w:rsidRPr="003F7043" w:rsidRDefault="00480F9C">
            <w:pPr>
              <w:spacing w:line="360" w:lineRule="auto"/>
              <w:ind w:firstLineChars="200" w:firstLine="480"/>
              <w:rPr>
                <w:sz w:val="24"/>
                <w:szCs w:val="24"/>
              </w:rPr>
            </w:pPr>
            <w:r w:rsidRPr="003F7043">
              <w:rPr>
                <w:sz w:val="24"/>
                <w:szCs w:val="24"/>
              </w:rPr>
              <w:t>（</w:t>
            </w:r>
            <w:r w:rsidRPr="003F7043">
              <w:rPr>
                <w:sz w:val="24"/>
                <w:szCs w:val="24"/>
              </w:rPr>
              <w:t>3</w:t>
            </w:r>
            <w:r w:rsidRPr="003F7043">
              <w:rPr>
                <w:sz w:val="24"/>
                <w:szCs w:val="24"/>
              </w:rPr>
              <w:t>）监测因子：等效连续</w:t>
            </w:r>
            <w:r w:rsidRPr="003F7043">
              <w:rPr>
                <w:sz w:val="24"/>
                <w:szCs w:val="24"/>
              </w:rPr>
              <w:t>A</w:t>
            </w:r>
            <w:r w:rsidRPr="003F7043">
              <w:rPr>
                <w:sz w:val="24"/>
                <w:szCs w:val="24"/>
              </w:rPr>
              <w:t>声级。</w:t>
            </w:r>
          </w:p>
          <w:p w14:paraId="1ADE7EB6" w14:textId="77777777" w:rsidR="002A4B6B" w:rsidRPr="003F7043" w:rsidRDefault="00480F9C">
            <w:pPr>
              <w:spacing w:line="360" w:lineRule="auto"/>
              <w:ind w:firstLineChars="200" w:firstLine="480"/>
              <w:rPr>
                <w:sz w:val="24"/>
                <w:szCs w:val="24"/>
              </w:rPr>
            </w:pPr>
            <w:r w:rsidRPr="003F7043">
              <w:rPr>
                <w:sz w:val="24"/>
                <w:szCs w:val="24"/>
              </w:rPr>
              <w:t>（</w:t>
            </w:r>
            <w:r w:rsidRPr="003F7043">
              <w:rPr>
                <w:sz w:val="24"/>
                <w:szCs w:val="24"/>
              </w:rPr>
              <w:t>4</w:t>
            </w:r>
            <w:r w:rsidRPr="003F7043">
              <w:rPr>
                <w:sz w:val="24"/>
                <w:szCs w:val="24"/>
              </w:rPr>
              <w:t>）监测结果与评价</w:t>
            </w:r>
          </w:p>
          <w:p w14:paraId="64AFD073" w14:textId="5C73B066" w:rsidR="002A4B6B" w:rsidRPr="003F7043" w:rsidRDefault="00480F9C">
            <w:pPr>
              <w:spacing w:line="360" w:lineRule="auto"/>
              <w:jc w:val="center"/>
              <w:rPr>
                <w:rFonts w:eastAsia="黑体"/>
                <w:b/>
                <w:sz w:val="24"/>
                <w:szCs w:val="24"/>
              </w:rPr>
            </w:pPr>
            <w:r w:rsidRPr="003F7043">
              <w:rPr>
                <w:rFonts w:eastAsia="黑体"/>
                <w:sz w:val="24"/>
                <w:szCs w:val="24"/>
              </w:rPr>
              <w:t>表</w:t>
            </w:r>
            <w:r w:rsidRPr="003F7043">
              <w:rPr>
                <w:rFonts w:eastAsia="黑体"/>
                <w:sz w:val="24"/>
                <w:szCs w:val="24"/>
              </w:rPr>
              <w:t>1</w:t>
            </w:r>
            <w:r w:rsidR="003F7043">
              <w:rPr>
                <w:rFonts w:eastAsia="黑体"/>
                <w:sz w:val="24"/>
                <w:szCs w:val="24"/>
              </w:rPr>
              <w:t>1</w:t>
            </w:r>
            <w:r w:rsidRPr="003F7043">
              <w:rPr>
                <w:rFonts w:eastAsia="黑体"/>
                <w:sz w:val="24"/>
                <w:szCs w:val="24"/>
              </w:rPr>
              <w:t xml:space="preserve">  </w:t>
            </w:r>
            <w:r w:rsidRPr="003F7043">
              <w:rPr>
                <w:rFonts w:eastAsia="黑体"/>
                <w:sz w:val="24"/>
                <w:szCs w:val="24"/>
              </w:rPr>
              <w:t>声环境质量监测结果统计表</w:t>
            </w:r>
            <w:r w:rsidR="00454439" w:rsidRPr="003F7043">
              <w:rPr>
                <w:rFonts w:eastAsia="黑体"/>
                <w:sz w:val="24"/>
                <w:szCs w:val="24"/>
              </w:rPr>
              <w:t xml:space="preserve">  </w:t>
            </w:r>
            <w:r w:rsidRPr="003F7043">
              <w:rPr>
                <w:rFonts w:eastAsia="黑体"/>
                <w:sz w:val="24"/>
                <w:szCs w:val="24"/>
              </w:rPr>
              <w:t>单位</w:t>
            </w:r>
            <w:r w:rsidRPr="003F7043">
              <w:rPr>
                <w:rFonts w:eastAsia="黑体"/>
                <w:sz w:val="24"/>
                <w:szCs w:val="24"/>
              </w:rPr>
              <w:t>dB</w:t>
            </w:r>
            <w:r w:rsidRPr="003F7043">
              <w:rPr>
                <w:rFonts w:eastAsia="黑体" w:hint="eastAsia"/>
                <w:sz w:val="24"/>
                <w:szCs w:val="24"/>
              </w:rPr>
              <w:t>（</w:t>
            </w:r>
            <w:r w:rsidRPr="003F7043">
              <w:rPr>
                <w:rFonts w:eastAsia="黑体"/>
                <w:sz w:val="24"/>
                <w:szCs w:val="24"/>
              </w:rPr>
              <w:t>A</w:t>
            </w:r>
            <w:r w:rsidRPr="003F7043">
              <w:rPr>
                <w:rFonts w:eastAsia="黑体" w:hint="eastAsia"/>
                <w:sz w:val="24"/>
                <w:szCs w:val="24"/>
              </w:rPr>
              <w:t>）</w:t>
            </w:r>
          </w:p>
          <w:tbl>
            <w:tblPr>
              <w:tblW w:w="8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1619"/>
              <w:gridCol w:w="1616"/>
              <w:gridCol w:w="1616"/>
              <w:gridCol w:w="1619"/>
            </w:tblGrid>
            <w:tr w:rsidR="002A4B6B" w:rsidRPr="003F7043" w14:paraId="5C432BE4" w14:textId="77777777" w:rsidTr="002678F1">
              <w:trPr>
                <w:trHeight w:val="312"/>
                <w:jc w:val="center"/>
              </w:trPr>
              <w:tc>
                <w:tcPr>
                  <w:tcW w:w="2118" w:type="dxa"/>
                  <w:vMerge w:val="restart"/>
                  <w:vAlign w:val="center"/>
                </w:tcPr>
                <w:p w14:paraId="47DCBECB" w14:textId="77777777" w:rsidR="002A4B6B" w:rsidRPr="003F7043" w:rsidRDefault="00480F9C">
                  <w:pPr>
                    <w:spacing w:line="280" w:lineRule="exact"/>
                    <w:jc w:val="center"/>
                    <w:rPr>
                      <w:b/>
                    </w:rPr>
                  </w:pPr>
                  <w:r w:rsidRPr="003F7043">
                    <w:rPr>
                      <w:b/>
                    </w:rPr>
                    <w:t>监测地点</w:t>
                  </w:r>
                </w:p>
              </w:tc>
              <w:tc>
                <w:tcPr>
                  <w:tcW w:w="3235" w:type="dxa"/>
                  <w:gridSpan w:val="2"/>
                  <w:vAlign w:val="center"/>
                </w:tcPr>
                <w:p w14:paraId="7A90449D" w14:textId="77777777" w:rsidR="002A4B6B" w:rsidRPr="003F7043" w:rsidRDefault="00454439">
                  <w:pPr>
                    <w:spacing w:line="280" w:lineRule="exact"/>
                    <w:jc w:val="center"/>
                    <w:rPr>
                      <w:b/>
                    </w:rPr>
                  </w:pPr>
                  <w:r w:rsidRPr="003F7043">
                    <w:rPr>
                      <w:b/>
                    </w:rPr>
                    <w:t>2018</w:t>
                  </w:r>
                  <w:r w:rsidRPr="003F7043">
                    <w:rPr>
                      <w:rFonts w:hint="eastAsia"/>
                      <w:b/>
                    </w:rPr>
                    <w:t>年</w:t>
                  </w:r>
                  <w:r w:rsidR="00480F9C" w:rsidRPr="003F7043">
                    <w:rPr>
                      <w:rFonts w:hint="eastAsia"/>
                      <w:b/>
                    </w:rPr>
                    <w:t>1</w:t>
                  </w:r>
                  <w:r w:rsidRPr="003F7043">
                    <w:rPr>
                      <w:b/>
                    </w:rPr>
                    <w:t>1</w:t>
                  </w:r>
                  <w:r w:rsidR="00480F9C" w:rsidRPr="003F7043">
                    <w:rPr>
                      <w:b/>
                    </w:rPr>
                    <w:t>月</w:t>
                  </w:r>
                  <w:r w:rsidR="00480F9C" w:rsidRPr="003F7043">
                    <w:rPr>
                      <w:b/>
                    </w:rPr>
                    <w:t>2</w:t>
                  </w:r>
                  <w:r w:rsidRPr="003F7043">
                    <w:rPr>
                      <w:b/>
                    </w:rPr>
                    <w:t>2</w:t>
                  </w:r>
                  <w:r w:rsidR="00480F9C" w:rsidRPr="003F7043">
                    <w:rPr>
                      <w:b/>
                    </w:rPr>
                    <w:t>日</w:t>
                  </w:r>
                </w:p>
              </w:tc>
              <w:tc>
                <w:tcPr>
                  <w:tcW w:w="3235" w:type="dxa"/>
                  <w:gridSpan w:val="2"/>
                  <w:vAlign w:val="center"/>
                </w:tcPr>
                <w:p w14:paraId="0BA53732" w14:textId="77777777" w:rsidR="002A4B6B" w:rsidRPr="003F7043" w:rsidRDefault="00454439">
                  <w:pPr>
                    <w:spacing w:line="280" w:lineRule="exact"/>
                    <w:jc w:val="center"/>
                    <w:rPr>
                      <w:b/>
                    </w:rPr>
                  </w:pPr>
                  <w:r w:rsidRPr="003F7043">
                    <w:rPr>
                      <w:b/>
                    </w:rPr>
                    <w:t>2018</w:t>
                  </w:r>
                  <w:r w:rsidRPr="003F7043">
                    <w:rPr>
                      <w:rFonts w:hint="eastAsia"/>
                      <w:b/>
                    </w:rPr>
                    <w:t>年</w:t>
                  </w:r>
                  <w:r w:rsidR="00480F9C" w:rsidRPr="003F7043">
                    <w:rPr>
                      <w:rFonts w:hint="eastAsia"/>
                      <w:b/>
                    </w:rPr>
                    <w:t>1</w:t>
                  </w:r>
                  <w:r w:rsidRPr="003F7043">
                    <w:rPr>
                      <w:b/>
                    </w:rPr>
                    <w:t>1</w:t>
                  </w:r>
                  <w:r w:rsidR="00480F9C" w:rsidRPr="003F7043">
                    <w:rPr>
                      <w:b/>
                    </w:rPr>
                    <w:t>月</w:t>
                  </w:r>
                  <w:r w:rsidR="00480F9C" w:rsidRPr="003F7043">
                    <w:rPr>
                      <w:b/>
                    </w:rPr>
                    <w:t>2</w:t>
                  </w:r>
                  <w:r w:rsidRPr="003F7043">
                    <w:rPr>
                      <w:b/>
                    </w:rPr>
                    <w:t>3</w:t>
                  </w:r>
                  <w:r w:rsidR="00480F9C" w:rsidRPr="003F7043">
                    <w:rPr>
                      <w:b/>
                    </w:rPr>
                    <w:t>日</w:t>
                  </w:r>
                </w:p>
              </w:tc>
            </w:tr>
            <w:tr w:rsidR="002A4B6B" w:rsidRPr="003F7043" w14:paraId="550F02A9" w14:textId="77777777" w:rsidTr="002678F1">
              <w:trPr>
                <w:trHeight w:val="312"/>
                <w:jc w:val="center"/>
              </w:trPr>
              <w:tc>
                <w:tcPr>
                  <w:tcW w:w="2118" w:type="dxa"/>
                  <w:vMerge/>
                  <w:vAlign w:val="center"/>
                </w:tcPr>
                <w:p w14:paraId="17F7A28C" w14:textId="77777777" w:rsidR="002A4B6B" w:rsidRPr="003F7043" w:rsidRDefault="002A4B6B">
                  <w:pPr>
                    <w:spacing w:line="280" w:lineRule="exact"/>
                    <w:jc w:val="center"/>
                    <w:rPr>
                      <w:b/>
                    </w:rPr>
                  </w:pPr>
                </w:p>
              </w:tc>
              <w:tc>
                <w:tcPr>
                  <w:tcW w:w="1619" w:type="dxa"/>
                  <w:vAlign w:val="center"/>
                </w:tcPr>
                <w:p w14:paraId="12238ABC" w14:textId="77777777" w:rsidR="002A4B6B" w:rsidRPr="003F7043" w:rsidRDefault="00480F9C">
                  <w:pPr>
                    <w:spacing w:line="280" w:lineRule="exact"/>
                    <w:jc w:val="center"/>
                    <w:rPr>
                      <w:b/>
                    </w:rPr>
                  </w:pPr>
                  <w:r w:rsidRPr="003F7043">
                    <w:rPr>
                      <w:b/>
                    </w:rPr>
                    <w:t>昼间</w:t>
                  </w:r>
                </w:p>
              </w:tc>
              <w:tc>
                <w:tcPr>
                  <w:tcW w:w="1616" w:type="dxa"/>
                  <w:vAlign w:val="center"/>
                </w:tcPr>
                <w:p w14:paraId="788E18C6" w14:textId="77777777" w:rsidR="002A4B6B" w:rsidRPr="003F7043" w:rsidRDefault="00480F9C">
                  <w:pPr>
                    <w:spacing w:line="280" w:lineRule="exact"/>
                    <w:jc w:val="center"/>
                    <w:rPr>
                      <w:b/>
                    </w:rPr>
                  </w:pPr>
                  <w:r w:rsidRPr="003F7043">
                    <w:rPr>
                      <w:b/>
                    </w:rPr>
                    <w:t>夜间</w:t>
                  </w:r>
                </w:p>
              </w:tc>
              <w:tc>
                <w:tcPr>
                  <w:tcW w:w="1616" w:type="dxa"/>
                  <w:vAlign w:val="center"/>
                </w:tcPr>
                <w:p w14:paraId="7E5952E5" w14:textId="77777777" w:rsidR="002A4B6B" w:rsidRPr="003F7043" w:rsidRDefault="00480F9C">
                  <w:pPr>
                    <w:spacing w:line="280" w:lineRule="exact"/>
                    <w:jc w:val="center"/>
                    <w:rPr>
                      <w:b/>
                    </w:rPr>
                  </w:pPr>
                  <w:r w:rsidRPr="003F7043">
                    <w:rPr>
                      <w:b/>
                    </w:rPr>
                    <w:t>昼间</w:t>
                  </w:r>
                </w:p>
              </w:tc>
              <w:tc>
                <w:tcPr>
                  <w:tcW w:w="1619" w:type="dxa"/>
                  <w:vAlign w:val="center"/>
                </w:tcPr>
                <w:p w14:paraId="43CE1BD8" w14:textId="77777777" w:rsidR="002A4B6B" w:rsidRPr="003F7043" w:rsidRDefault="00480F9C">
                  <w:pPr>
                    <w:spacing w:line="280" w:lineRule="exact"/>
                    <w:jc w:val="center"/>
                    <w:rPr>
                      <w:b/>
                    </w:rPr>
                  </w:pPr>
                  <w:r w:rsidRPr="003F7043">
                    <w:rPr>
                      <w:b/>
                    </w:rPr>
                    <w:t>夜</w:t>
                  </w:r>
                  <w:r w:rsidRPr="003F7043">
                    <w:rPr>
                      <w:rFonts w:hint="eastAsia"/>
                      <w:b/>
                    </w:rPr>
                    <w:t>间</w:t>
                  </w:r>
                </w:p>
              </w:tc>
            </w:tr>
            <w:tr w:rsidR="00454439" w:rsidRPr="003F7043" w14:paraId="22F8A192" w14:textId="77777777" w:rsidTr="002678F1">
              <w:trPr>
                <w:trHeight w:val="312"/>
                <w:jc w:val="center"/>
              </w:trPr>
              <w:tc>
                <w:tcPr>
                  <w:tcW w:w="2118" w:type="dxa"/>
                  <w:vAlign w:val="center"/>
                </w:tcPr>
                <w:p w14:paraId="3BE5FB64" w14:textId="77777777" w:rsidR="00454439" w:rsidRPr="003F7043" w:rsidRDefault="00454439" w:rsidP="00454439">
                  <w:pPr>
                    <w:jc w:val="center"/>
                    <w:rPr>
                      <w:sz w:val="24"/>
                    </w:rPr>
                  </w:pPr>
                  <w:r w:rsidRPr="003F7043">
                    <w:rPr>
                      <w:sz w:val="24"/>
                      <w:szCs w:val="24"/>
                    </w:rPr>
                    <w:t>1#</w:t>
                  </w:r>
                  <w:r w:rsidRPr="003F7043">
                    <w:rPr>
                      <w:sz w:val="24"/>
                      <w:szCs w:val="24"/>
                    </w:rPr>
                    <w:t>厂界</w:t>
                  </w:r>
                  <w:r w:rsidRPr="003F7043">
                    <w:rPr>
                      <w:rFonts w:hint="eastAsia"/>
                      <w:sz w:val="24"/>
                      <w:szCs w:val="24"/>
                    </w:rPr>
                    <w:t>东</w:t>
                  </w:r>
                  <w:r w:rsidRPr="003F7043">
                    <w:rPr>
                      <w:sz w:val="24"/>
                      <w:szCs w:val="24"/>
                    </w:rPr>
                    <w:t>侧</w:t>
                  </w:r>
                </w:p>
              </w:tc>
              <w:tc>
                <w:tcPr>
                  <w:tcW w:w="1619" w:type="dxa"/>
                  <w:vAlign w:val="center"/>
                </w:tcPr>
                <w:p w14:paraId="00E9F7AF" w14:textId="77777777" w:rsidR="00454439" w:rsidRPr="003F7043" w:rsidRDefault="00454439" w:rsidP="00454439">
                  <w:pPr>
                    <w:jc w:val="center"/>
                    <w:rPr>
                      <w:sz w:val="24"/>
                    </w:rPr>
                  </w:pPr>
                  <w:r w:rsidRPr="003F7043">
                    <w:rPr>
                      <w:rFonts w:hint="eastAsia"/>
                      <w:sz w:val="24"/>
                      <w:szCs w:val="24"/>
                    </w:rPr>
                    <w:t>53.0</w:t>
                  </w:r>
                </w:p>
              </w:tc>
              <w:tc>
                <w:tcPr>
                  <w:tcW w:w="1616" w:type="dxa"/>
                  <w:vAlign w:val="center"/>
                </w:tcPr>
                <w:p w14:paraId="2ACFAB93" w14:textId="77777777" w:rsidR="00454439" w:rsidRPr="003F7043" w:rsidRDefault="00454439" w:rsidP="00454439">
                  <w:pPr>
                    <w:jc w:val="center"/>
                    <w:rPr>
                      <w:sz w:val="24"/>
                    </w:rPr>
                  </w:pPr>
                  <w:r w:rsidRPr="003F7043">
                    <w:rPr>
                      <w:rFonts w:hint="eastAsia"/>
                      <w:sz w:val="24"/>
                      <w:szCs w:val="24"/>
                    </w:rPr>
                    <w:t>41.3</w:t>
                  </w:r>
                </w:p>
              </w:tc>
              <w:tc>
                <w:tcPr>
                  <w:tcW w:w="1616" w:type="dxa"/>
                  <w:vAlign w:val="center"/>
                </w:tcPr>
                <w:p w14:paraId="7BF5E650" w14:textId="77777777" w:rsidR="00454439" w:rsidRPr="003F7043" w:rsidRDefault="00454439" w:rsidP="00454439">
                  <w:pPr>
                    <w:jc w:val="center"/>
                    <w:rPr>
                      <w:sz w:val="24"/>
                    </w:rPr>
                  </w:pPr>
                  <w:r w:rsidRPr="003F7043">
                    <w:rPr>
                      <w:rFonts w:hint="eastAsia"/>
                      <w:sz w:val="24"/>
                      <w:szCs w:val="24"/>
                    </w:rPr>
                    <w:t>53.9</w:t>
                  </w:r>
                </w:p>
              </w:tc>
              <w:tc>
                <w:tcPr>
                  <w:tcW w:w="1619" w:type="dxa"/>
                  <w:vAlign w:val="center"/>
                </w:tcPr>
                <w:p w14:paraId="23919472" w14:textId="77777777" w:rsidR="00454439" w:rsidRPr="003F7043" w:rsidRDefault="00454439" w:rsidP="00454439">
                  <w:pPr>
                    <w:jc w:val="center"/>
                    <w:rPr>
                      <w:sz w:val="24"/>
                    </w:rPr>
                  </w:pPr>
                  <w:r w:rsidRPr="003F7043">
                    <w:rPr>
                      <w:rFonts w:hint="eastAsia"/>
                      <w:sz w:val="24"/>
                      <w:szCs w:val="24"/>
                    </w:rPr>
                    <w:t>41.9</w:t>
                  </w:r>
                </w:p>
              </w:tc>
            </w:tr>
            <w:tr w:rsidR="00454439" w:rsidRPr="003F7043" w14:paraId="1D653525" w14:textId="77777777" w:rsidTr="002678F1">
              <w:trPr>
                <w:trHeight w:val="312"/>
                <w:jc w:val="center"/>
              </w:trPr>
              <w:tc>
                <w:tcPr>
                  <w:tcW w:w="2118" w:type="dxa"/>
                  <w:vAlign w:val="center"/>
                </w:tcPr>
                <w:p w14:paraId="375B34CF" w14:textId="77777777" w:rsidR="00454439" w:rsidRPr="003F7043" w:rsidRDefault="00454439" w:rsidP="00454439">
                  <w:pPr>
                    <w:jc w:val="center"/>
                    <w:rPr>
                      <w:sz w:val="24"/>
                    </w:rPr>
                  </w:pPr>
                  <w:r w:rsidRPr="003F7043">
                    <w:rPr>
                      <w:sz w:val="24"/>
                      <w:szCs w:val="24"/>
                    </w:rPr>
                    <w:t>2#</w:t>
                  </w:r>
                  <w:r w:rsidRPr="003F7043">
                    <w:rPr>
                      <w:sz w:val="24"/>
                      <w:szCs w:val="24"/>
                    </w:rPr>
                    <w:t>厂界</w:t>
                  </w:r>
                  <w:r w:rsidRPr="003F7043">
                    <w:rPr>
                      <w:rFonts w:hint="eastAsia"/>
                      <w:sz w:val="24"/>
                      <w:szCs w:val="24"/>
                    </w:rPr>
                    <w:t>南</w:t>
                  </w:r>
                  <w:r w:rsidRPr="003F7043">
                    <w:rPr>
                      <w:sz w:val="24"/>
                      <w:szCs w:val="24"/>
                    </w:rPr>
                    <w:t>侧</w:t>
                  </w:r>
                </w:p>
              </w:tc>
              <w:tc>
                <w:tcPr>
                  <w:tcW w:w="1619" w:type="dxa"/>
                  <w:vAlign w:val="center"/>
                </w:tcPr>
                <w:p w14:paraId="4105A9B6" w14:textId="77777777" w:rsidR="00454439" w:rsidRPr="003F7043" w:rsidRDefault="00454439" w:rsidP="00454439">
                  <w:pPr>
                    <w:jc w:val="center"/>
                    <w:rPr>
                      <w:sz w:val="24"/>
                    </w:rPr>
                  </w:pPr>
                  <w:r w:rsidRPr="003F7043">
                    <w:rPr>
                      <w:rFonts w:hint="eastAsia"/>
                      <w:sz w:val="24"/>
                      <w:szCs w:val="24"/>
                    </w:rPr>
                    <w:t>54.3</w:t>
                  </w:r>
                </w:p>
              </w:tc>
              <w:tc>
                <w:tcPr>
                  <w:tcW w:w="1616" w:type="dxa"/>
                  <w:vAlign w:val="center"/>
                </w:tcPr>
                <w:p w14:paraId="114C9405" w14:textId="77777777" w:rsidR="00454439" w:rsidRPr="003F7043" w:rsidRDefault="00454439" w:rsidP="00454439">
                  <w:pPr>
                    <w:jc w:val="center"/>
                    <w:rPr>
                      <w:sz w:val="24"/>
                    </w:rPr>
                  </w:pPr>
                  <w:r w:rsidRPr="003F7043">
                    <w:rPr>
                      <w:rFonts w:hint="eastAsia"/>
                      <w:sz w:val="24"/>
                      <w:szCs w:val="24"/>
                    </w:rPr>
                    <w:t>42.9</w:t>
                  </w:r>
                </w:p>
              </w:tc>
              <w:tc>
                <w:tcPr>
                  <w:tcW w:w="1616" w:type="dxa"/>
                  <w:vAlign w:val="center"/>
                </w:tcPr>
                <w:p w14:paraId="41D742AE" w14:textId="77777777" w:rsidR="00454439" w:rsidRPr="003F7043" w:rsidRDefault="00454439" w:rsidP="00454439">
                  <w:pPr>
                    <w:jc w:val="center"/>
                    <w:rPr>
                      <w:sz w:val="24"/>
                    </w:rPr>
                  </w:pPr>
                  <w:r w:rsidRPr="003F7043">
                    <w:rPr>
                      <w:rFonts w:hint="eastAsia"/>
                      <w:sz w:val="24"/>
                      <w:szCs w:val="24"/>
                    </w:rPr>
                    <w:t>54.9</w:t>
                  </w:r>
                </w:p>
              </w:tc>
              <w:tc>
                <w:tcPr>
                  <w:tcW w:w="1619" w:type="dxa"/>
                  <w:vAlign w:val="center"/>
                </w:tcPr>
                <w:p w14:paraId="7A25F642" w14:textId="77777777" w:rsidR="00454439" w:rsidRPr="003F7043" w:rsidRDefault="00454439" w:rsidP="00454439">
                  <w:pPr>
                    <w:jc w:val="center"/>
                    <w:rPr>
                      <w:sz w:val="24"/>
                    </w:rPr>
                  </w:pPr>
                  <w:r w:rsidRPr="003F7043">
                    <w:rPr>
                      <w:rFonts w:hint="eastAsia"/>
                      <w:sz w:val="24"/>
                      <w:szCs w:val="24"/>
                    </w:rPr>
                    <w:t>42.6</w:t>
                  </w:r>
                </w:p>
              </w:tc>
            </w:tr>
            <w:tr w:rsidR="00454439" w:rsidRPr="003F7043" w14:paraId="68F3F0A8" w14:textId="77777777" w:rsidTr="002678F1">
              <w:trPr>
                <w:trHeight w:val="312"/>
                <w:jc w:val="center"/>
              </w:trPr>
              <w:tc>
                <w:tcPr>
                  <w:tcW w:w="2118" w:type="dxa"/>
                  <w:vAlign w:val="center"/>
                </w:tcPr>
                <w:p w14:paraId="4EB486F6" w14:textId="77777777" w:rsidR="00454439" w:rsidRPr="003F7043" w:rsidRDefault="00454439" w:rsidP="00454439">
                  <w:pPr>
                    <w:jc w:val="center"/>
                    <w:rPr>
                      <w:sz w:val="24"/>
                    </w:rPr>
                  </w:pPr>
                  <w:r w:rsidRPr="003F7043">
                    <w:rPr>
                      <w:sz w:val="24"/>
                      <w:szCs w:val="24"/>
                    </w:rPr>
                    <w:t>3#</w:t>
                  </w:r>
                  <w:r w:rsidRPr="003F7043">
                    <w:rPr>
                      <w:sz w:val="24"/>
                      <w:szCs w:val="24"/>
                    </w:rPr>
                    <w:t>厂界</w:t>
                  </w:r>
                  <w:r w:rsidRPr="003F7043">
                    <w:rPr>
                      <w:rFonts w:hint="eastAsia"/>
                      <w:sz w:val="24"/>
                      <w:szCs w:val="24"/>
                    </w:rPr>
                    <w:t>西</w:t>
                  </w:r>
                  <w:r w:rsidRPr="003F7043">
                    <w:rPr>
                      <w:sz w:val="24"/>
                      <w:szCs w:val="24"/>
                    </w:rPr>
                    <w:t>侧</w:t>
                  </w:r>
                </w:p>
              </w:tc>
              <w:tc>
                <w:tcPr>
                  <w:tcW w:w="1619" w:type="dxa"/>
                  <w:vAlign w:val="center"/>
                </w:tcPr>
                <w:p w14:paraId="7EAA5FE2" w14:textId="77777777" w:rsidR="00454439" w:rsidRPr="003F7043" w:rsidRDefault="00454439" w:rsidP="00454439">
                  <w:pPr>
                    <w:jc w:val="center"/>
                    <w:rPr>
                      <w:sz w:val="24"/>
                    </w:rPr>
                  </w:pPr>
                  <w:r w:rsidRPr="003F7043">
                    <w:rPr>
                      <w:rFonts w:hint="eastAsia"/>
                      <w:sz w:val="24"/>
                      <w:szCs w:val="24"/>
                    </w:rPr>
                    <w:t>53.8</w:t>
                  </w:r>
                </w:p>
              </w:tc>
              <w:tc>
                <w:tcPr>
                  <w:tcW w:w="1616" w:type="dxa"/>
                  <w:vAlign w:val="center"/>
                </w:tcPr>
                <w:p w14:paraId="692D5D1B" w14:textId="77777777" w:rsidR="00454439" w:rsidRPr="003F7043" w:rsidRDefault="00454439" w:rsidP="00454439">
                  <w:pPr>
                    <w:jc w:val="center"/>
                    <w:rPr>
                      <w:sz w:val="24"/>
                    </w:rPr>
                  </w:pPr>
                  <w:r w:rsidRPr="003F7043">
                    <w:rPr>
                      <w:rFonts w:hint="eastAsia"/>
                      <w:sz w:val="24"/>
                      <w:szCs w:val="24"/>
                    </w:rPr>
                    <w:t>42.4</w:t>
                  </w:r>
                </w:p>
              </w:tc>
              <w:tc>
                <w:tcPr>
                  <w:tcW w:w="1616" w:type="dxa"/>
                  <w:vAlign w:val="center"/>
                </w:tcPr>
                <w:p w14:paraId="0C59C654" w14:textId="77777777" w:rsidR="00454439" w:rsidRPr="003F7043" w:rsidRDefault="00454439" w:rsidP="00454439">
                  <w:pPr>
                    <w:jc w:val="center"/>
                    <w:rPr>
                      <w:sz w:val="24"/>
                    </w:rPr>
                  </w:pPr>
                  <w:r w:rsidRPr="003F7043">
                    <w:rPr>
                      <w:rFonts w:hint="eastAsia"/>
                      <w:sz w:val="24"/>
                      <w:szCs w:val="24"/>
                    </w:rPr>
                    <w:t>53.2</w:t>
                  </w:r>
                </w:p>
              </w:tc>
              <w:tc>
                <w:tcPr>
                  <w:tcW w:w="1619" w:type="dxa"/>
                  <w:vAlign w:val="center"/>
                </w:tcPr>
                <w:p w14:paraId="6B1A3F1B" w14:textId="77777777" w:rsidR="00454439" w:rsidRPr="003F7043" w:rsidRDefault="00454439" w:rsidP="00454439">
                  <w:pPr>
                    <w:jc w:val="center"/>
                    <w:rPr>
                      <w:sz w:val="24"/>
                    </w:rPr>
                  </w:pPr>
                  <w:r w:rsidRPr="003F7043">
                    <w:rPr>
                      <w:rFonts w:hint="eastAsia"/>
                      <w:sz w:val="24"/>
                      <w:szCs w:val="24"/>
                    </w:rPr>
                    <w:t>42.8</w:t>
                  </w:r>
                </w:p>
              </w:tc>
            </w:tr>
            <w:tr w:rsidR="00454439" w:rsidRPr="003F7043" w14:paraId="0A9595D9" w14:textId="77777777" w:rsidTr="002678F1">
              <w:trPr>
                <w:trHeight w:val="312"/>
                <w:jc w:val="center"/>
              </w:trPr>
              <w:tc>
                <w:tcPr>
                  <w:tcW w:w="2118" w:type="dxa"/>
                  <w:vAlign w:val="center"/>
                </w:tcPr>
                <w:p w14:paraId="716454FD" w14:textId="77777777" w:rsidR="00454439" w:rsidRPr="003F7043" w:rsidRDefault="00454439" w:rsidP="00454439">
                  <w:pPr>
                    <w:jc w:val="center"/>
                    <w:rPr>
                      <w:sz w:val="24"/>
                    </w:rPr>
                  </w:pPr>
                  <w:r w:rsidRPr="003F7043">
                    <w:rPr>
                      <w:sz w:val="24"/>
                      <w:szCs w:val="24"/>
                    </w:rPr>
                    <w:t>4#</w:t>
                  </w:r>
                  <w:r w:rsidRPr="003F7043">
                    <w:rPr>
                      <w:sz w:val="24"/>
                      <w:szCs w:val="24"/>
                    </w:rPr>
                    <w:t>厂界</w:t>
                  </w:r>
                  <w:r w:rsidRPr="003F7043">
                    <w:rPr>
                      <w:rFonts w:hint="eastAsia"/>
                      <w:sz w:val="24"/>
                      <w:szCs w:val="24"/>
                    </w:rPr>
                    <w:t>北</w:t>
                  </w:r>
                  <w:r w:rsidRPr="003F7043">
                    <w:rPr>
                      <w:sz w:val="24"/>
                      <w:szCs w:val="24"/>
                    </w:rPr>
                    <w:t>侧</w:t>
                  </w:r>
                </w:p>
              </w:tc>
              <w:tc>
                <w:tcPr>
                  <w:tcW w:w="1619" w:type="dxa"/>
                  <w:vAlign w:val="center"/>
                </w:tcPr>
                <w:p w14:paraId="311D66B2" w14:textId="77777777" w:rsidR="00454439" w:rsidRPr="003F7043" w:rsidRDefault="00454439" w:rsidP="00454439">
                  <w:pPr>
                    <w:jc w:val="center"/>
                    <w:rPr>
                      <w:sz w:val="24"/>
                    </w:rPr>
                  </w:pPr>
                  <w:r w:rsidRPr="003F7043">
                    <w:rPr>
                      <w:rFonts w:hint="eastAsia"/>
                      <w:sz w:val="24"/>
                      <w:szCs w:val="24"/>
                    </w:rPr>
                    <w:t>54.6</w:t>
                  </w:r>
                </w:p>
              </w:tc>
              <w:tc>
                <w:tcPr>
                  <w:tcW w:w="1616" w:type="dxa"/>
                  <w:vAlign w:val="center"/>
                </w:tcPr>
                <w:p w14:paraId="4FF98D02" w14:textId="77777777" w:rsidR="00454439" w:rsidRPr="003F7043" w:rsidRDefault="00454439" w:rsidP="00454439">
                  <w:pPr>
                    <w:jc w:val="center"/>
                    <w:rPr>
                      <w:sz w:val="24"/>
                    </w:rPr>
                  </w:pPr>
                  <w:r w:rsidRPr="003F7043">
                    <w:rPr>
                      <w:rFonts w:hint="eastAsia"/>
                      <w:sz w:val="24"/>
                      <w:szCs w:val="24"/>
                    </w:rPr>
                    <w:t>40.7</w:t>
                  </w:r>
                </w:p>
              </w:tc>
              <w:tc>
                <w:tcPr>
                  <w:tcW w:w="1616" w:type="dxa"/>
                  <w:vAlign w:val="center"/>
                </w:tcPr>
                <w:p w14:paraId="33A37778" w14:textId="77777777" w:rsidR="00454439" w:rsidRPr="003F7043" w:rsidRDefault="00454439" w:rsidP="00454439">
                  <w:pPr>
                    <w:jc w:val="center"/>
                    <w:rPr>
                      <w:sz w:val="24"/>
                    </w:rPr>
                  </w:pPr>
                  <w:r w:rsidRPr="003F7043">
                    <w:rPr>
                      <w:rFonts w:hint="eastAsia"/>
                      <w:sz w:val="24"/>
                      <w:szCs w:val="24"/>
                    </w:rPr>
                    <w:t>54.9</w:t>
                  </w:r>
                </w:p>
              </w:tc>
              <w:tc>
                <w:tcPr>
                  <w:tcW w:w="1619" w:type="dxa"/>
                  <w:vAlign w:val="center"/>
                </w:tcPr>
                <w:p w14:paraId="212B0618" w14:textId="77777777" w:rsidR="00454439" w:rsidRPr="003F7043" w:rsidRDefault="00454439" w:rsidP="00454439">
                  <w:pPr>
                    <w:jc w:val="center"/>
                    <w:rPr>
                      <w:sz w:val="24"/>
                    </w:rPr>
                  </w:pPr>
                  <w:r w:rsidRPr="003F7043">
                    <w:rPr>
                      <w:rFonts w:hint="eastAsia"/>
                      <w:sz w:val="24"/>
                      <w:szCs w:val="24"/>
                    </w:rPr>
                    <w:t>40.2</w:t>
                  </w:r>
                </w:p>
              </w:tc>
            </w:tr>
            <w:tr w:rsidR="002A4B6B" w:rsidRPr="003F7043" w14:paraId="6497901F" w14:textId="77777777" w:rsidTr="002678F1">
              <w:trPr>
                <w:trHeight w:val="312"/>
                <w:jc w:val="center"/>
              </w:trPr>
              <w:tc>
                <w:tcPr>
                  <w:tcW w:w="2118" w:type="dxa"/>
                  <w:vAlign w:val="center"/>
                </w:tcPr>
                <w:p w14:paraId="27A2521E" w14:textId="77777777" w:rsidR="002A4B6B" w:rsidRPr="003F7043" w:rsidRDefault="00480F9C">
                  <w:pPr>
                    <w:spacing w:line="280" w:lineRule="exact"/>
                    <w:jc w:val="center"/>
                  </w:pPr>
                  <w:r w:rsidRPr="003F7043">
                    <w:lastRenderedPageBreak/>
                    <w:t>达标情况</w:t>
                  </w:r>
                </w:p>
              </w:tc>
              <w:tc>
                <w:tcPr>
                  <w:tcW w:w="1619" w:type="dxa"/>
                  <w:vAlign w:val="center"/>
                </w:tcPr>
                <w:p w14:paraId="193509CA" w14:textId="77777777" w:rsidR="002A4B6B" w:rsidRPr="003F7043" w:rsidRDefault="00480F9C">
                  <w:pPr>
                    <w:spacing w:line="280" w:lineRule="exact"/>
                    <w:jc w:val="center"/>
                  </w:pPr>
                  <w:r w:rsidRPr="003F7043">
                    <w:t>达标</w:t>
                  </w:r>
                </w:p>
              </w:tc>
              <w:tc>
                <w:tcPr>
                  <w:tcW w:w="1616" w:type="dxa"/>
                  <w:vAlign w:val="center"/>
                </w:tcPr>
                <w:p w14:paraId="22C54966" w14:textId="77777777" w:rsidR="002A4B6B" w:rsidRPr="003F7043" w:rsidRDefault="00480F9C">
                  <w:pPr>
                    <w:spacing w:line="280" w:lineRule="exact"/>
                    <w:jc w:val="center"/>
                  </w:pPr>
                  <w:r w:rsidRPr="003F7043">
                    <w:t>达标</w:t>
                  </w:r>
                </w:p>
              </w:tc>
              <w:tc>
                <w:tcPr>
                  <w:tcW w:w="1616" w:type="dxa"/>
                  <w:vAlign w:val="center"/>
                </w:tcPr>
                <w:p w14:paraId="059D9EAE" w14:textId="77777777" w:rsidR="002A4B6B" w:rsidRPr="003F7043" w:rsidRDefault="00480F9C">
                  <w:pPr>
                    <w:spacing w:line="280" w:lineRule="exact"/>
                    <w:jc w:val="center"/>
                  </w:pPr>
                  <w:r w:rsidRPr="003F7043">
                    <w:t>达标</w:t>
                  </w:r>
                </w:p>
              </w:tc>
              <w:tc>
                <w:tcPr>
                  <w:tcW w:w="1619" w:type="dxa"/>
                  <w:vAlign w:val="center"/>
                </w:tcPr>
                <w:p w14:paraId="0ADD3DC6" w14:textId="77777777" w:rsidR="002A4B6B" w:rsidRPr="003F7043" w:rsidRDefault="00480F9C">
                  <w:pPr>
                    <w:spacing w:line="280" w:lineRule="exact"/>
                    <w:jc w:val="center"/>
                  </w:pPr>
                  <w:r w:rsidRPr="003F7043">
                    <w:t>达标</w:t>
                  </w:r>
                </w:p>
              </w:tc>
            </w:tr>
            <w:tr w:rsidR="002A4B6B" w:rsidRPr="003F7043" w14:paraId="51206A84" w14:textId="77777777" w:rsidTr="002678F1">
              <w:trPr>
                <w:trHeight w:val="90"/>
                <w:jc w:val="center"/>
              </w:trPr>
              <w:tc>
                <w:tcPr>
                  <w:tcW w:w="2118" w:type="dxa"/>
                  <w:vAlign w:val="center"/>
                </w:tcPr>
                <w:p w14:paraId="2580E222" w14:textId="77777777" w:rsidR="002A4B6B" w:rsidRPr="003F7043" w:rsidRDefault="00480F9C">
                  <w:pPr>
                    <w:spacing w:line="280" w:lineRule="exact"/>
                    <w:jc w:val="center"/>
                  </w:pPr>
                  <w:r w:rsidRPr="003F7043">
                    <w:t>《声环境质量标准》（</w:t>
                  </w:r>
                  <w:r w:rsidRPr="003F7043">
                    <w:t>GB3096-2008</w:t>
                  </w:r>
                  <w:r w:rsidRPr="003F7043">
                    <w:t>）</w:t>
                  </w:r>
                </w:p>
              </w:tc>
              <w:tc>
                <w:tcPr>
                  <w:tcW w:w="6470" w:type="dxa"/>
                  <w:gridSpan w:val="4"/>
                  <w:vAlign w:val="center"/>
                </w:tcPr>
                <w:p w14:paraId="5C700944" w14:textId="77777777" w:rsidR="002A4B6B" w:rsidRPr="003F7043" w:rsidRDefault="00454439">
                  <w:pPr>
                    <w:spacing w:line="280" w:lineRule="exact"/>
                    <w:jc w:val="center"/>
                  </w:pPr>
                  <w:r w:rsidRPr="003F7043">
                    <w:t>3</w:t>
                  </w:r>
                  <w:r w:rsidR="00480F9C" w:rsidRPr="003F7043">
                    <w:t>类：</w:t>
                  </w:r>
                  <w:r w:rsidR="00480F9C" w:rsidRPr="003F7043">
                    <w:t>6</w:t>
                  </w:r>
                  <w:r w:rsidRPr="003F7043">
                    <w:t>5</w:t>
                  </w:r>
                  <w:r w:rsidR="00480F9C" w:rsidRPr="003F7043">
                    <w:t>/5</w:t>
                  </w:r>
                  <w:r w:rsidRPr="003F7043">
                    <w:t>5</w:t>
                  </w:r>
                </w:p>
              </w:tc>
            </w:tr>
          </w:tbl>
          <w:p w14:paraId="63A32A9C" w14:textId="77777777" w:rsidR="002A4B6B" w:rsidRPr="003F7043" w:rsidRDefault="00480F9C">
            <w:pPr>
              <w:adjustRightInd w:val="0"/>
              <w:snapToGrid w:val="0"/>
              <w:spacing w:before="157" w:line="360" w:lineRule="auto"/>
              <w:ind w:firstLineChars="200" w:firstLine="480"/>
              <w:rPr>
                <w:sz w:val="24"/>
              </w:rPr>
            </w:pPr>
            <w:r w:rsidRPr="003F7043">
              <w:rPr>
                <w:sz w:val="24"/>
                <w:szCs w:val="24"/>
              </w:rPr>
              <w:t>监测结果</w:t>
            </w:r>
            <w:r w:rsidRPr="003F7043">
              <w:rPr>
                <w:rFonts w:hint="eastAsia"/>
                <w:sz w:val="24"/>
                <w:szCs w:val="24"/>
              </w:rPr>
              <w:t>表明</w:t>
            </w:r>
            <w:r w:rsidRPr="003F7043">
              <w:rPr>
                <w:sz w:val="24"/>
                <w:szCs w:val="24"/>
              </w:rPr>
              <w:t>，项目四周</w:t>
            </w:r>
            <w:r w:rsidR="00454439" w:rsidRPr="003F7043">
              <w:rPr>
                <w:rFonts w:hint="eastAsia"/>
                <w:sz w:val="24"/>
                <w:szCs w:val="24"/>
              </w:rPr>
              <w:t>厂界</w:t>
            </w:r>
            <w:r w:rsidRPr="003F7043">
              <w:rPr>
                <w:sz w:val="24"/>
                <w:szCs w:val="24"/>
              </w:rPr>
              <w:t>昼、</w:t>
            </w:r>
            <w:proofErr w:type="gramStart"/>
            <w:r w:rsidRPr="003F7043">
              <w:rPr>
                <w:sz w:val="24"/>
                <w:szCs w:val="24"/>
              </w:rPr>
              <w:t>夜声环境质量</w:t>
            </w:r>
            <w:proofErr w:type="gramEnd"/>
            <w:r w:rsidRPr="003F7043">
              <w:rPr>
                <w:sz w:val="24"/>
                <w:szCs w:val="24"/>
              </w:rPr>
              <w:t>现状均达到《声环境质量标准》（</w:t>
            </w:r>
            <w:r w:rsidRPr="003F7043">
              <w:rPr>
                <w:sz w:val="24"/>
                <w:szCs w:val="24"/>
              </w:rPr>
              <w:t>GB3096-2008</w:t>
            </w:r>
            <w:r w:rsidRPr="003F7043">
              <w:rPr>
                <w:sz w:val="24"/>
                <w:szCs w:val="24"/>
              </w:rPr>
              <w:t>）中</w:t>
            </w:r>
            <w:r w:rsidR="00454439" w:rsidRPr="003F7043">
              <w:rPr>
                <w:sz w:val="24"/>
                <w:szCs w:val="24"/>
              </w:rPr>
              <w:t>3</w:t>
            </w:r>
            <w:r w:rsidRPr="003F7043">
              <w:rPr>
                <w:sz w:val="24"/>
                <w:szCs w:val="24"/>
              </w:rPr>
              <w:t>类标准，表明项目所在地声环境质量现状良好。</w:t>
            </w:r>
          </w:p>
          <w:p w14:paraId="05A688A7" w14:textId="77777777" w:rsidR="002A4B6B" w:rsidRPr="003F7043" w:rsidRDefault="00480F9C">
            <w:pPr>
              <w:pStyle w:val="ab"/>
              <w:widowControl/>
              <w:spacing w:line="360" w:lineRule="auto"/>
              <w:ind w:firstLineChars="200" w:firstLine="482"/>
              <w:jc w:val="left"/>
              <w:rPr>
                <w:b/>
                <w:sz w:val="24"/>
                <w:szCs w:val="24"/>
              </w:rPr>
            </w:pPr>
            <w:r w:rsidRPr="003F7043">
              <w:rPr>
                <w:rFonts w:hint="eastAsia"/>
                <w:b/>
                <w:sz w:val="24"/>
                <w:szCs w:val="24"/>
              </w:rPr>
              <w:t>3</w:t>
            </w:r>
            <w:r w:rsidRPr="003F7043">
              <w:rPr>
                <w:b/>
                <w:sz w:val="24"/>
                <w:szCs w:val="24"/>
              </w:rPr>
              <w:t>、生态环境质量现状</w:t>
            </w:r>
          </w:p>
          <w:p w14:paraId="60D52A4F" w14:textId="77777777" w:rsidR="002A4B6B" w:rsidRPr="003F7043" w:rsidRDefault="00480F9C">
            <w:pPr>
              <w:spacing w:line="360" w:lineRule="auto"/>
              <w:ind w:firstLineChars="200" w:firstLine="480"/>
              <w:outlineLvl w:val="0"/>
              <w:rPr>
                <w:rFonts w:eastAsia="黑体"/>
                <w:sz w:val="30"/>
              </w:rPr>
            </w:pPr>
            <w:r w:rsidRPr="003F7043">
              <w:rPr>
                <w:sz w:val="24"/>
              </w:rPr>
              <w:t>项目位于</w:t>
            </w:r>
            <w:r w:rsidR="000F547F" w:rsidRPr="003F7043">
              <w:rPr>
                <w:rFonts w:hint="eastAsia"/>
                <w:sz w:val="24"/>
                <w:szCs w:val="24"/>
              </w:rPr>
              <w:t>东新路以东，兴阳路以北，</w:t>
            </w:r>
            <w:proofErr w:type="gramStart"/>
            <w:r w:rsidR="000F547F" w:rsidRPr="003F7043">
              <w:rPr>
                <w:rFonts w:hint="eastAsia"/>
                <w:sz w:val="24"/>
                <w:szCs w:val="24"/>
              </w:rPr>
              <w:t>杨扶路</w:t>
            </w:r>
            <w:proofErr w:type="gramEnd"/>
            <w:r w:rsidR="000F547F" w:rsidRPr="003F7043">
              <w:rPr>
                <w:rFonts w:hint="eastAsia"/>
                <w:sz w:val="24"/>
                <w:szCs w:val="24"/>
              </w:rPr>
              <w:t>以西，</w:t>
            </w:r>
            <w:proofErr w:type="gramStart"/>
            <w:r w:rsidR="000F547F" w:rsidRPr="003F7043">
              <w:rPr>
                <w:rFonts w:hint="eastAsia"/>
                <w:sz w:val="24"/>
                <w:szCs w:val="24"/>
              </w:rPr>
              <w:t>孟杨</w:t>
            </w:r>
            <w:proofErr w:type="gramEnd"/>
            <w:r w:rsidR="000F547F" w:rsidRPr="003F7043">
              <w:rPr>
                <w:rFonts w:hint="eastAsia"/>
                <w:sz w:val="24"/>
                <w:szCs w:val="24"/>
              </w:rPr>
              <w:t>路以南，陕西（杨凌）农产品加工贸易示范园内</w:t>
            </w:r>
            <w:r w:rsidRPr="003F7043">
              <w:rPr>
                <w:sz w:val="24"/>
              </w:rPr>
              <w:t>，该区域地势平坦，周边工业企业较多，植被主要为人工植被及农田，无珍贵或濒危动、植物，生态环境较好。</w:t>
            </w:r>
          </w:p>
        </w:tc>
      </w:tr>
      <w:tr w:rsidR="002A4B6B" w:rsidRPr="003F7043" w14:paraId="68DFC491" w14:textId="77777777" w:rsidTr="002678F1">
        <w:tc>
          <w:tcPr>
            <w:tcW w:w="8814" w:type="dxa"/>
          </w:tcPr>
          <w:p w14:paraId="5DF7C301" w14:textId="77777777" w:rsidR="002A4B6B" w:rsidRPr="003F7043" w:rsidRDefault="00480F9C">
            <w:pPr>
              <w:rPr>
                <w:b/>
                <w:sz w:val="28"/>
                <w:szCs w:val="28"/>
              </w:rPr>
            </w:pPr>
            <w:r w:rsidRPr="003F7043">
              <w:rPr>
                <w:b/>
                <w:sz w:val="28"/>
                <w:szCs w:val="28"/>
              </w:rPr>
              <w:lastRenderedPageBreak/>
              <w:t>主要环境保护目标（列出名单及保护级别）：</w:t>
            </w:r>
          </w:p>
          <w:p w14:paraId="0500F494" w14:textId="730C63D9" w:rsidR="002A4B6B" w:rsidRPr="003F7043" w:rsidRDefault="00480F9C">
            <w:pPr>
              <w:spacing w:line="360" w:lineRule="auto"/>
              <w:ind w:firstLineChars="200" w:firstLine="480"/>
              <w:rPr>
                <w:bCs/>
                <w:sz w:val="24"/>
              </w:rPr>
            </w:pPr>
            <w:r w:rsidRPr="003F7043">
              <w:rPr>
                <w:bCs/>
                <w:sz w:val="24"/>
              </w:rPr>
              <w:t>根据项目的所处地理位置、项目周围的环境关系和环境特征、项目施工期及运行期排污运行特点，确定与项目相关的主要环境保护目标见表</w:t>
            </w:r>
            <w:r w:rsidRPr="003F7043">
              <w:rPr>
                <w:rFonts w:hint="eastAsia"/>
                <w:bCs/>
                <w:sz w:val="24"/>
              </w:rPr>
              <w:t>1</w:t>
            </w:r>
            <w:r w:rsidR="003F7043">
              <w:rPr>
                <w:bCs/>
                <w:sz w:val="24"/>
              </w:rPr>
              <w:t>2</w:t>
            </w:r>
            <w:r w:rsidRPr="003F7043">
              <w:rPr>
                <w:bCs/>
                <w:sz w:val="24"/>
              </w:rPr>
              <w:t>。</w:t>
            </w:r>
          </w:p>
          <w:p w14:paraId="10B384DF" w14:textId="4969306F" w:rsidR="002A4B6B" w:rsidRPr="003F7043" w:rsidRDefault="00480F9C">
            <w:pPr>
              <w:jc w:val="center"/>
              <w:outlineLvl w:val="0"/>
              <w:rPr>
                <w:rFonts w:eastAsia="黑体"/>
                <w:bCs/>
                <w:kern w:val="0"/>
                <w:sz w:val="24"/>
                <w:szCs w:val="24"/>
              </w:rPr>
            </w:pPr>
            <w:r w:rsidRPr="003F7043">
              <w:rPr>
                <w:rFonts w:eastAsia="黑体" w:hint="eastAsia"/>
                <w:bCs/>
                <w:kern w:val="0"/>
                <w:sz w:val="24"/>
                <w:szCs w:val="24"/>
              </w:rPr>
              <w:t>表</w:t>
            </w:r>
            <w:r w:rsidRPr="003F7043">
              <w:rPr>
                <w:rFonts w:eastAsia="黑体" w:hint="eastAsia"/>
                <w:sz w:val="24"/>
                <w:szCs w:val="24"/>
              </w:rPr>
              <w:t>1</w:t>
            </w:r>
            <w:r w:rsidR="003F7043">
              <w:rPr>
                <w:rFonts w:eastAsia="黑体"/>
                <w:sz w:val="24"/>
                <w:szCs w:val="24"/>
              </w:rPr>
              <w:t>2</w:t>
            </w:r>
            <w:r w:rsidRPr="003F7043">
              <w:rPr>
                <w:rFonts w:eastAsia="黑体" w:hint="eastAsia"/>
                <w:bCs/>
                <w:kern w:val="0"/>
                <w:sz w:val="24"/>
                <w:szCs w:val="24"/>
              </w:rPr>
              <w:t xml:space="preserve">  </w:t>
            </w:r>
            <w:r w:rsidRPr="003F7043">
              <w:rPr>
                <w:rFonts w:eastAsia="黑体" w:hint="eastAsia"/>
                <w:bCs/>
                <w:kern w:val="0"/>
                <w:sz w:val="24"/>
                <w:szCs w:val="24"/>
              </w:rPr>
              <w:t>主要环境保护目标表</w:t>
            </w:r>
          </w:p>
          <w:tbl>
            <w:tblPr>
              <w:tblStyle w:val="TableNormal"/>
              <w:tblW w:w="85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1"/>
              <w:gridCol w:w="1147"/>
              <w:gridCol w:w="1136"/>
              <w:gridCol w:w="1038"/>
              <w:gridCol w:w="1243"/>
              <w:gridCol w:w="1264"/>
              <w:gridCol w:w="2049"/>
            </w:tblGrid>
            <w:tr w:rsidR="000F2C46" w:rsidRPr="003F7043" w14:paraId="25490E94" w14:textId="77777777" w:rsidTr="00091F42">
              <w:trPr>
                <w:trHeight w:val="345"/>
              </w:trPr>
              <w:tc>
                <w:tcPr>
                  <w:tcW w:w="711" w:type="dxa"/>
                  <w:vMerge w:val="restart"/>
                  <w:vAlign w:val="center"/>
                </w:tcPr>
                <w:p w14:paraId="51FD0DD7" w14:textId="77777777" w:rsidR="000F2C46" w:rsidRPr="003F7043" w:rsidRDefault="000F2C46">
                  <w:pPr>
                    <w:jc w:val="center"/>
                    <w:rPr>
                      <w:b/>
                      <w:lang w:eastAsia="zh-CN"/>
                    </w:rPr>
                  </w:pPr>
                  <w:r w:rsidRPr="003F7043">
                    <w:rPr>
                      <w:b/>
                      <w:lang w:eastAsia="zh-CN"/>
                    </w:rPr>
                    <w:t>环境</w:t>
                  </w:r>
                </w:p>
                <w:p w14:paraId="7408DF19" w14:textId="77777777" w:rsidR="000F2C46" w:rsidRPr="003F7043" w:rsidRDefault="000F2C46">
                  <w:pPr>
                    <w:jc w:val="center"/>
                    <w:rPr>
                      <w:b/>
                      <w:lang w:eastAsia="zh-CN"/>
                    </w:rPr>
                  </w:pPr>
                  <w:r w:rsidRPr="003F7043">
                    <w:rPr>
                      <w:b/>
                      <w:lang w:eastAsia="zh-CN"/>
                    </w:rPr>
                    <w:t>要素</w:t>
                  </w:r>
                </w:p>
              </w:tc>
              <w:tc>
                <w:tcPr>
                  <w:tcW w:w="1147" w:type="dxa"/>
                  <w:vMerge w:val="restart"/>
                  <w:vAlign w:val="center"/>
                </w:tcPr>
                <w:p w14:paraId="1363B4CD" w14:textId="77777777" w:rsidR="000F2C46" w:rsidRPr="003F7043" w:rsidRDefault="000F2C46">
                  <w:pPr>
                    <w:jc w:val="center"/>
                    <w:rPr>
                      <w:b/>
                      <w:lang w:eastAsia="zh-CN"/>
                    </w:rPr>
                  </w:pPr>
                  <w:r w:rsidRPr="003F7043">
                    <w:rPr>
                      <w:b/>
                      <w:lang w:eastAsia="zh-CN"/>
                    </w:rPr>
                    <w:t>保护对象</w:t>
                  </w:r>
                </w:p>
              </w:tc>
              <w:tc>
                <w:tcPr>
                  <w:tcW w:w="2174" w:type="dxa"/>
                  <w:gridSpan w:val="2"/>
                </w:tcPr>
                <w:p w14:paraId="2A73C00F" w14:textId="72332653" w:rsidR="000F2C46" w:rsidRPr="003F7043" w:rsidRDefault="000F2C46">
                  <w:pPr>
                    <w:jc w:val="center"/>
                    <w:rPr>
                      <w:b/>
                      <w:lang w:eastAsia="zh-CN"/>
                    </w:rPr>
                  </w:pPr>
                  <w:r w:rsidRPr="003F7043">
                    <w:rPr>
                      <w:rFonts w:hint="eastAsia"/>
                      <w:b/>
                      <w:lang w:eastAsia="zh-CN"/>
                    </w:rPr>
                    <w:t>坐标</w:t>
                  </w:r>
                </w:p>
              </w:tc>
              <w:tc>
                <w:tcPr>
                  <w:tcW w:w="1243" w:type="dxa"/>
                  <w:vMerge w:val="restart"/>
                  <w:vAlign w:val="center"/>
                </w:tcPr>
                <w:p w14:paraId="731BD38B" w14:textId="7DEA8EC3" w:rsidR="000F2C46" w:rsidRPr="003F7043" w:rsidRDefault="000F2C46">
                  <w:pPr>
                    <w:jc w:val="center"/>
                    <w:rPr>
                      <w:b/>
                      <w:lang w:eastAsia="zh-CN"/>
                    </w:rPr>
                  </w:pPr>
                  <w:r w:rsidRPr="003F7043">
                    <w:rPr>
                      <w:b/>
                      <w:lang w:eastAsia="zh-CN"/>
                    </w:rPr>
                    <w:t>相对厂界</w:t>
                  </w:r>
                </w:p>
                <w:p w14:paraId="0D8F68BF" w14:textId="77777777" w:rsidR="000F2C46" w:rsidRPr="003F7043" w:rsidRDefault="000F2C46">
                  <w:pPr>
                    <w:jc w:val="center"/>
                    <w:rPr>
                      <w:b/>
                      <w:lang w:eastAsia="zh-CN"/>
                    </w:rPr>
                  </w:pPr>
                  <w:r w:rsidRPr="003F7043">
                    <w:rPr>
                      <w:b/>
                      <w:lang w:eastAsia="zh-CN"/>
                    </w:rPr>
                    <w:t>距离和位置</w:t>
                  </w:r>
                </w:p>
              </w:tc>
              <w:tc>
                <w:tcPr>
                  <w:tcW w:w="1264" w:type="dxa"/>
                  <w:vMerge w:val="restart"/>
                  <w:vAlign w:val="center"/>
                </w:tcPr>
                <w:p w14:paraId="51B21491" w14:textId="77777777" w:rsidR="000F2C46" w:rsidRPr="003F7043" w:rsidRDefault="000F2C46">
                  <w:pPr>
                    <w:jc w:val="center"/>
                    <w:rPr>
                      <w:b/>
                      <w:lang w:eastAsia="zh-CN"/>
                    </w:rPr>
                  </w:pPr>
                  <w:r w:rsidRPr="003F7043">
                    <w:rPr>
                      <w:b/>
                      <w:lang w:eastAsia="zh-CN"/>
                    </w:rPr>
                    <w:t>人数</w:t>
                  </w:r>
                </w:p>
              </w:tc>
              <w:tc>
                <w:tcPr>
                  <w:tcW w:w="2049" w:type="dxa"/>
                  <w:vMerge w:val="restart"/>
                  <w:vAlign w:val="center"/>
                </w:tcPr>
                <w:p w14:paraId="37CBECD2" w14:textId="77777777" w:rsidR="000F2C46" w:rsidRPr="003F7043" w:rsidRDefault="000F2C46">
                  <w:pPr>
                    <w:jc w:val="center"/>
                    <w:rPr>
                      <w:b/>
                      <w:lang w:eastAsia="zh-CN"/>
                    </w:rPr>
                  </w:pPr>
                  <w:r w:rsidRPr="003F7043">
                    <w:rPr>
                      <w:b/>
                      <w:lang w:eastAsia="zh-CN"/>
                    </w:rPr>
                    <w:t>保护级别和要求</w:t>
                  </w:r>
                </w:p>
              </w:tc>
            </w:tr>
            <w:tr w:rsidR="000F2C46" w:rsidRPr="003F7043" w14:paraId="6A1D8BB7" w14:textId="77777777" w:rsidTr="000F2C46">
              <w:trPr>
                <w:trHeight w:hRule="exact" w:val="345"/>
              </w:trPr>
              <w:tc>
                <w:tcPr>
                  <w:tcW w:w="711" w:type="dxa"/>
                  <w:vMerge/>
                  <w:vAlign w:val="center"/>
                </w:tcPr>
                <w:p w14:paraId="457951DF" w14:textId="77777777" w:rsidR="000F2C46" w:rsidRPr="003F7043" w:rsidRDefault="000F2C46" w:rsidP="000F2C46">
                  <w:pPr>
                    <w:jc w:val="center"/>
                    <w:rPr>
                      <w:b/>
                      <w:lang w:eastAsia="zh-CN"/>
                    </w:rPr>
                  </w:pPr>
                </w:p>
              </w:tc>
              <w:tc>
                <w:tcPr>
                  <w:tcW w:w="1147" w:type="dxa"/>
                  <w:vMerge/>
                  <w:vAlign w:val="center"/>
                </w:tcPr>
                <w:p w14:paraId="5A46A051" w14:textId="77777777" w:rsidR="000F2C46" w:rsidRPr="003F7043" w:rsidRDefault="000F2C46" w:rsidP="000F2C46">
                  <w:pPr>
                    <w:jc w:val="center"/>
                    <w:rPr>
                      <w:b/>
                      <w:lang w:eastAsia="zh-CN"/>
                    </w:rPr>
                  </w:pPr>
                </w:p>
              </w:tc>
              <w:tc>
                <w:tcPr>
                  <w:tcW w:w="1136" w:type="dxa"/>
                  <w:vAlign w:val="center"/>
                </w:tcPr>
                <w:p w14:paraId="68279E91" w14:textId="7790A8F4" w:rsidR="000F2C46" w:rsidRPr="003F7043" w:rsidRDefault="000F2C46" w:rsidP="000F2C46">
                  <w:pPr>
                    <w:jc w:val="center"/>
                    <w:rPr>
                      <w:b/>
                    </w:rPr>
                  </w:pPr>
                  <w:r w:rsidRPr="003F7043">
                    <w:rPr>
                      <w:rFonts w:hint="eastAsia"/>
                      <w:b/>
                      <w:color w:val="000000"/>
                      <w:szCs w:val="21"/>
                    </w:rPr>
                    <w:t>东经</w:t>
                  </w:r>
                </w:p>
              </w:tc>
              <w:tc>
                <w:tcPr>
                  <w:tcW w:w="1038" w:type="dxa"/>
                  <w:vAlign w:val="center"/>
                </w:tcPr>
                <w:p w14:paraId="62812821" w14:textId="03AEA390" w:rsidR="000F2C46" w:rsidRPr="003F7043" w:rsidRDefault="000F2C46" w:rsidP="000F2C46">
                  <w:pPr>
                    <w:jc w:val="center"/>
                    <w:rPr>
                      <w:b/>
                    </w:rPr>
                  </w:pPr>
                  <w:r w:rsidRPr="003F7043">
                    <w:rPr>
                      <w:rFonts w:hint="eastAsia"/>
                      <w:b/>
                      <w:color w:val="000000"/>
                      <w:szCs w:val="21"/>
                    </w:rPr>
                    <w:t>北纬</w:t>
                  </w:r>
                </w:p>
              </w:tc>
              <w:tc>
                <w:tcPr>
                  <w:tcW w:w="1243" w:type="dxa"/>
                  <w:vMerge/>
                  <w:vAlign w:val="center"/>
                </w:tcPr>
                <w:p w14:paraId="0FED58A0" w14:textId="77777777" w:rsidR="000F2C46" w:rsidRPr="003F7043" w:rsidRDefault="000F2C46" w:rsidP="000F2C46">
                  <w:pPr>
                    <w:jc w:val="center"/>
                    <w:rPr>
                      <w:b/>
                    </w:rPr>
                  </w:pPr>
                </w:p>
              </w:tc>
              <w:tc>
                <w:tcPr>
                  <w:tcW w:w="1264" w:type="dxa"/>
                  <w:vMerge/>
                  <w:vAlign w:val="center"/>
                </w:tcPr>
                <w:p w14:paraId="1F6DB56A" w14:textId="77777777" w:rsidR="000F2C46" w:rsidRPr="003F7043" w:rsidRDefault="000F2C46" w:rsidP="000F2C46">
                  <w:pPr>
                    <w:jc w:val="center"/>
                    <w:rPr>
                      <w:b/>
                    </w:rPr>
                  </w:pPr>
                </w:p>
              </w:tc>
              <w:tc>
                <w:tcPr>
                  <w:tcW w:w="2049" w:type="dxa"/>
                  <w:vMerge/>
                  <w:vAlign w:val="center"/>
                </w:tcPr>
                <w:p w14:paraId="4ED55B54" w14:textId="77777777" w:rsidR="000F2C46" w:rsidRPr="003F7043" w:rsidRDefault="000F2C46" w:rsidP="000F2C46">
                  <w:pPr>
                    <w:jc w:val="center"/>
                    <w:rPr>
                      <w:b/>
                    </w:rPr>
                  </w:pPr>
                </w:p>
              </w:tc>
            </w:tr>
            <w:tr w:rsidR="000F2C46" w:rsidRPr="003F7043" w14:paraId="345E0A99" w14:textId="77777777" w:rsidTr="000F2C46">
              <w:trPr>
                <w:trHeight w:val="524"/>
              </w:trPr>
              <w:tc>
                <w:tcPr>
                  <w:tcW w:w="711" w:type="dxa"/>
                  <w:vMerge w:val="restart"/>
                  <w:vAlign w:val="center"/>
                </w:tcPr>
                <w:p w14:paraId="7EC118E1" w14:textId="77777777" w:rsidR="000F2C46" w:rsidRPr="003F7043" w:rsidRDefault="000F2C46" w:rsidP="000F2C46">
                  <w:pPr>
                    <w:rPr>
                      <w:lang w:eastAsia="zh-CN"/>
                    </w:rPr>
                  </w:pPr>
                  <w:r w:rsidRPr="003F7043">
                    <w:rPr>
                      <w:lang w:eastAsia="zh-CN"/>
                    </w:rPr>
                    <w:t>环境空气</w:t>
                  </w:r>
                </w:p>
              </w:tc>
              <w:tc>
                <w:tcPr>
                  <w:tcW w:w="1147" w:type="dxa"/>
                  <w:vAlign w:val="center"/>
                </w:tcPr>
                <w:p w14:paraId="50E47D21" w14:textId="77777777" w:rsidR="000F2C46" w:rsidRPr="003F7043" w:rsidRDefault="000F2C46" w:rsidP="000F2C46">
                  <w:pPr>
                    <w:jc w:val="center"/>
                    <w:rPr>
                      <w:lang w:eastAsia="zh-CN"/>
                    </w:rPr>
                  </w:pPr>
                  <w:r w:rsidRPr="003F7043">
                    <w:rPr>
                      <w:rFonts w:hint="eastAsia"/>
                      <w:lang w:eastAsia="zh-CN"/>
                    </w:rPr>
                    <w:t>北杨村</w:t>
                  </w:r>
                </w:p>
              </w:tc>
              <w:tc>
                <w:tcPr>
                  <w:tcW w:w="1136" w:type="dxa"/>
                  <w:vAlign w:val="center"/>
                </w:tcPr>
                <w:p w14:paraId="175A7893" w14:textId="714E7CB4" w:rsidR="000F2C46" w:rsidRPr="003F7043" w:rsidRDefault="000F2C46" w:rsidP="000F2C46">
                  <w:pPr>
                    <w:jc w:val="center"/>
                  </w:pPr>
                  <w:r w:rsidRPr="003F7043">
                    <w:rPr>
                      <w:szCs w:val="21"/>
                    </w:rPr>
                    <w:t>108.113043</w:t>
                  </w:r>
                </w:p>
              </w:tc>
              <w:tc>
                <w:tcPr>
                  <w:tcW w:w="1038" w:type="dxa"/>
                  <w:vAlign w:val="center"/>
                </w:tcPr>
                <w:p w14:paraId="33D26140" w14:textId="6B12F448" w:rsidR="000F2C46" w:rsidRPr="003F7043" w:rsidRDefault="000F2C46" w:rsidP="000F2C46">
                  <w:pPr>
                    <w:jc w:val="center"/>
                  </w:pPr>
                  <w:r w:rsidRPr="003F7043">
                    <w:rPr>
                      <w:szCs w:val="21"/>
                    </w:rPr>
                    <w:t>34.291031</w:t>
                  </w:r>
                </w:p>
              </w:tc>
              <w:tc>
                <w:tcPr>
                  <w:tcW w:w="1243" w:type="dxa"/>
                  <w:vAlign w:val="center"/>
                </w:tcPr>
                <w:p w14:paraId="68A12B89" w14:textId="359BC49C" w:rsidR="000F2C46" w:rsidRPr="003F7043" w:rsidRDefault="000F2C46" w:rsidP="000F2C46">
                  <w:pPr>
                    <w:jc w:val="center"/>
                    <w:rPr>
                      <w:lang w:eastAsia="zh-CN"/>
                    </w:rPr>
                  </w:pPr>
                  <w:r w:rsidRPr="003F7043">
                    <w:rPr>
                      <w:lang w:eastAsia="zh-CN"/>
                    </w:rPr>
                    <w:t>E-608m</w:t>
                  </w:r>
                </w:p>
              </w:tc>
              <w:tc>
                <w:tcPr>
                  <w:tcW w:w="1264" w:type="dxa"/>
                  <w:vAlign w:val="center"/>
                </w:tcPr>
                <w:p w14:paraId="0A100ABA" w14:textId="77777777" w:rsidR="000F2C46" w:rsidRPr="003F7043" w:rsidRDefault="000F2C46" w:rsidP="000F2C46">
                  <w:pPr>
                    <w:jc w:val="center"/>
                    <w:rPr>
                      <w:lang w:eastAsia="zh-CN"/>
                    </w:rPr>
                  </w:pPr>
                  <w:r w:rsidRPr="003F7043">
                    <w:rPr>
                      <w:lang w:eastAsia="zh-CN"/>
                    </w:rPr>
                    <w:t xml:space="preserve">1200 </w:t>
                  </w:r>
                  <w:r w:rsidRPr="003F7043">
                    <w:rPr>
                      <w:lang w:eastAsia="zh-CN"/>
                    </w:rPr>
                    <w:t>人</w:t>
                  </w:r>
                </w:p>
              </w:tc>
              <w:tc>
                <w:tcPr>
                  <w:tcW w:w="2049" w:type="dxa"/>
                  <w:vMerge w:val="restart"/>
                  <w:vAlign w:val="center"/>
                </w:tcPr>
                <w:p w14:paraId="247840E3" w14:textId="77777777" w:rsidR="000F2C46" w:rsidRPr="003F7043" w:rsidRDefault="000F2C46" w:rsidP="000F2C46">
                  <w:pPr>
                    <w:rPr>
                      <w:lang w:eastAsia="zh-CN"/>
                    </w:rPr>
                  </w:pPr>
                  <w:r w:rsidRPr="003F7043">
                    <w:rPr>
                      <w:lang w:eastAsia="zh-CN"/>
                    </w:rPr>
                    <w:t>《环境空气质量标准》（</w:t>
                  </w:r>
                  <w:r w:rsidRPr="003F7043">
                    <w:rPr>
                      <w:lang w:eastAsia="zh-CN"/>
                    </w:rPr>
                    <w:t>GB3095-2012</w:t>
                  </w:r>
                  <w:r w:rsidRPr="003F7043">
                    <w:rPr>
                      <w:lang w:eastAsia="zh-CN"/>
                    </w:rPr>
                    <w:t>）二级标准</w:t>
                  </w:r>
                </w:p>
              </w:tc>
            </w:tr>
            <w:tr w:rsidR="000F2C46" w:rsidRPr="003F7043" w14:paraId="35D7F53E" w14:textId="77777777" w:rsidTr="000F2C46">
              <w:trPr>
                <w:trHeight w:val="533"/>
              </w:trPr>
              <w:tc>
                <w:tcPr>
                  <w:tcW w:w="711" w:type="dxa"/>
                  <w:vMerge/>
                  <w:vAlign w:val="center"/>
                </w:tcPr>
                <w:p w14:paraId="16C96A06" w14:textId="77777777" w:rsidR="000F2C46" w:rsidRPr="003F7043" w:rsidRDefault="000F2C46" w:rsidP="00207B1B">
                  <w:pPr>
                    <w:rPr>
                      <w:lang w:eastAsia="zh-CN"/>
                    </w:rPr>
                  </w:pPr>
                </w:p>
              </w:tc>
              <w:tc>
                <w:tcPr>
                  <w:tcW w:w="1147" w:type="dxa"/>
                  <w:vAlign w:val="center"/>
                </w:tcPr>
                <w:p w14:paraId="47F524DF" w14:textId="77777777" w:rsidR="000F2C46" w:rsidRPr="003F7043" w:rsidRDefault="000F2C46" w:rsidP="00207B1B">
                  <w:pPr>
                    <w:jc w:val="center"/>
                    <w:rPr>
                      <w:lang w:eastAsia="zh-CN"/>
                    </w:rPr>
                  </w:pPr>
                  <w:r w:rsidRPr="003F7043">
                    <w:rPr>
                      <w:rFonts w:hint="eastAsia"/>
                      <w:lang w:eastAsia="zh-CN"/>
                    </w:rPr>
                    <w:t>杨家庄</w:t>
                  </w:r>
                </w:p>
              </w:tc>
              <w:tc>
                <w:tcPr>
                  <w:tcW w:w="1136" w:type="dxa"/>
                  <w:vAlign w:val="center"/>
                </w:tcPr>
                <w:p w14:paraId="487842DB" w14:textId="15C39C8D" w:rsidR="000F2C46" w:rsidRPr="003F7043" w:rsidRDefault="000F2C46" w:rsidP="000F2C46">
                  <w:pPr>
                    <w:jc w:val="center"/>
                  </w:pPr>
                  <w:r w:rsidRPr="003F7043">
                    <w:t>108.095684</w:t>
                  </w:r>
                </w:p>
              </w:tc>
              <w:tc>
                <w:tcPr>
                  <w:tcW w:w="1038" w:type="dxa"/>
                  <w:vAlign w:val="center"/>
                </w:tcPr>
                <w:p w14:paraId="25B1D215" w14:textId="0A69B38B" w:rsidR="000F2C46" w:rsidRPr="003F7043" w:rsidRDefault="000F2C46" w:rsidP="000F2C46">
                  <w:pPr>
                    <w:jc w:val="center"/>
                  </w:pPr>
                  <w:r w:rsidRPr="003F7043">
                    <w:t>34.291057</w:t>
                  </w:r>
                </w:p>
              </w:tc>
              <w:tc>
                <w:tcPr>
                  <w:tcW w:w="1243" w:type="dxa"/>
                  <w:vAlign w:val="center"/>
                </w:tcPr>
                <w:p w14:paraId="22945DCC" w14:textId="28E9A027" w:rsidR="000F2C46" w:rsidRPr="003F7043" w:rsidRDefault="000F2C46" w:rsidP="00207B1B">
                  <w:pPr>
                    <w:jc w:val="center"/>
                    <w:rPr>
                      <w:lang w:eastAsia="zh-CN"/>
                    </w:rPr>
                  </w:pPr>
                  <w:r w:rsidRPr="003F7043">
                    <w:rPr>
                      <w:lang w:eastAsia="zh-CN"/>
                    </w:rPr>
                    <w:t>W-</w:t>
                  </w:r>
                  <w:r w:rsidRPr="003F7043">
                    <w:rPr>
                      <w:rFonts w:hint="eastAsia"/>
                      <w:lang w:eastAsia="zh-CN"/>
                    </w:rPr>
                    <w:t>6</w:t>
                  </w:r>
                  <w:r w:rsidRPr="003F7043">
                    <w:rPr>
                      <w:lang w:eastAsia="zh-CN"/>
                    </w:rPr>
                    <w:t>79m</w:t>
                  </w:r>
                </w:p>
              </w:tc>
              <w:tc>
                <w:tcPr>
                  <w:tcW w:w="1264" w:type="dxa"/>
                  <w:vAlign w:val="center"/>
                </w:tcPr>
                <w:p w14:paraId="30DF2C55" w14:textId="77777777" w:rsidR="000F2C46" w:rsidRPr="003F7043" w:rsidRDefault="000F2C46" w:rsidP="00207B1B">
                  <w:pPr>
                    <w:jc w:val="center"/>
                  </w:pPr>
                  <w:r w:rsidRPr="003F7043">
                    <w:rPr>
                      <w:rFonts w:hint="eastAsia"/>
                      <w:lang w:eastAsia="zh-CN"/>
                    </w:rPr>
                    <w:t>5</w:t>
                  </w:r>
                  <w:r w:rsidRPr="003F7043">
                    <w:rPr>
                      <w:lang w:eastAsia="zh-CN"/>
                    </w:rPr>
                    <w:t>00</w:t>
                  </w:r>
                  <w:r w:rsidRPr="003F7043">
                    <w:t>人</w:t>
                  </w:r>
                </w:p>
              </w:tc>
              <w:tc>
                <w:tcPr>
                  <w:tcW w:w="2049" w:type="dxa"/>
                  <w:vMerge/>
                  <w:vAlign w:val="center"/>
                </w:tcPr>
                <w:p w14:paraId="7CB48ED1" w14:textId="77777777" w:rsidR="000F2C46" w:rsidRPr="003F7043" w:rsidRDefault="000F2C46" w:rsidP="00207B1B"/>
              </w:tc>
            </w:tr>
            <w:tr w:rsidR="000F2C46" w:rsidRPr="003F7043" w14:paraId="73A4644F" w14:textId="77777777" w:rsidTr="000F2C46">
              <w:trPr>
                <w:trHeight w:val="440"/>
              </w:trPr>
              <w:tc>
                <w:tcPr>
                  <w:tcW w:w="711" w:type="dxa"/>
                  <w:vMerge/>
                  <w:vAlign w:val="center"/>
                </w:tcPr>
                <w:p w14:paraId="38E8152E" w14:textId="77777777" w:rsidR="000F2C46" w:rsidRPr="003F7043" w:rsidRDefault="000F2C46" w:rsidP="00207B1B"/>
              </w:tc>
              <w:tc>
                <w:tcPr>
                  <w:tcW w:w="1147" w:type="dxa"/>
                  <w:vAlign w:val="center"/>
                </w:tcPr>
                <w:p w14:paraId="3A814E64" w14:textId="77777777" w:rsidR="000F2C46" w:rsidRPr="003F7043" w:rsidRDefault="000F2C46" w:rsidP="00207B1B">
                  <w:pPr>
                    <w:jc w:val="center"/>
                    <w:rPr>
                      <w:lang w:eastAsia="zh-CN"/>
                    </w:rPr>
                  </w:pPr>
                  <w:proofErr w:type="gramStart"/>
                  <w:r w:rsidRPr="003F7043">
                    <w:rPr>
                      <w:rFonts w:hint="eastAsia"/>
                      <w:lang w:eastAsia="zh-CN"/>
                    </w:rPr>
                    <w:t>刘黄堡村</w:t>
                  </w:r>
                  <w:proofErr w:type="gramEnd"/>
                </w:p>
              </w:tc>
              <w:tc>
                <w:tcPr>
                  <w:tcW w:w="1136" w:type="dxa"/>
                  <w:vAlign w:val="center"/>
                </w:tcPr>
                <w:p w14:paraId="3099BBF3" w14:textId="2AD2EDE0" w:rsidR="000F2C46" w:rsidRPr="003F7043" w:rsidRDefault="000F2C46" w:rsidP="000F2C46">
                  <w:pPr>
                    <w:jc w:val="center"/>
                  </w:pPr>
                  <w:r w:rsidRPr="003F7043">
                    <w:t>108.096757</w:t>
                  </w:r>
                </w:p>
              </w:tc>
              <w:tc>
                <w:tcPr>
                  <w:tcW w:w="1038" w:type="dxa"/>
                  <w:vAlign w:val="center"/>
                </w:tcPr>
                <w:p w14:paraId="5E425455" w14:textId="7DE91694" w:rsidR="000F2C46" w:rsidRPr="003F7043" w:rsidRDefault="000F2C46" w:rsidP="000F2C46">
                  <w:pPr>
                    <w:jc w:val="center"/>
                  </w:pPr>
                  <w:r w:rsidRPr="003F7043">
                    <w:t>34.284772</w:t>
                  </w:r>
                </w:p>
              </w:tc>
              <w:tc>
                <w:tcPr>
                  <w:tcW w:w="1243" w:type="dxa"/>
                  <w:vAlign w:val="center"/>
                </w:tcPr>
                <w:p w14:paraId="0DA93383" w14:textId="31D54845" w:rsidR="000F2C46" w:rsidRPr="003F7043" w:rsidRDefault="000F2C46" w:rsidP="00207B1B">
                  <w:pPr>
                    <w:jc w:val="center"/>
                    <w:rPr>
                      <w:lang w:eastAsia="zh-CN"/>
                    </w:rPr>
                  </w:pPr>
                  <w:r w:rsidRPr="003F7043">
                    <w:rPr>
                      <w:lang w:eastAsia="zh-CN"/>
                    </w:rPr>
                    <w:t>SW</w:t>
                  </w:r>
                  <w:r w:rsidRPr="003F7043">
                    <w:rPr>
                      <w:rFonts w:hint="eastAsia"/>
                      <w:lang w:eastAsia="zh-CN"/>
                    </w:rPr>
                    <w:t>-</w:t>
                  </w:r>
                  <w:r w:rsidRPr="003F7043">
                    <w:rPr>
                      <w:lang w:eastAsia="zh-CN"/>
                    </w:rPr>
                    <w:t>724m</w:t>
                  </w:r>
                </w:p>
              </w:tc>
              <w:tc>
                <w:tcPr>
                  <w:tcW w:w="1264" w:type="dxa"/>
                  <w:vAlign w:val="center"/>
                </w:tcPr>
                <w:p w14:paraId="2F29F29F" w14:textId="77777777" w:rsidR="000F2C46" w:rsidRPr="003F7043" w:rsidRDefault="000F2C46" w:rsidP="00207B1B">
                  <w:pPr>
                    <w:jc w:val="center"/>
                  </w:pPr>
                  <w:r w:rsidRPr="003F7043">
                    <w:rPr>
                      <w:rFonts w:hint="eastAsia"/>
                      <w:lang w:eastAsia="zh-CN"/>
                    </w:rPr>
                    <w:t>6</w:t>
                  </w:r>
                  <w:r w:rsidRPr="003F7043">
                    <w:rPr>
                      <w:lang w:eastAsia="zh-CN"/>
                    </w:rPr>
                    <w:t>00</w:t>
                  </w:r>
                  <w:r w:rsidRPr="003F7043">
                    <w:t>人</w:t>
                  </w:r>
                </w:p>
              </w:tc>
              <w:tc>
                <w:tcPr>
                  <w:tcW w:w="2049" w:type="dxa"/>
                  <w:vMerge/>
                  <w:vAlign w:val="center"/>
                </w:tcPr>
                <w:p w14:paraId="774D82EB" w14:textId="77777777" w:rsidR="000F2C46" w:rsidRPr="003F7043" w:rsidRDefault="000F2C46" w:rsidP="00207B1B"/>
              </w:tc>
            </w:tr>
            <w:tr w:rsidR="000F2C46" w:rsidRPr="003F7043" w14:paraId="369D1172" w14:textId="77777777" w:rsidTr="000F2C46">
              <w:trPr>
                <w:trHeight w:val="403"/>
              </w:trPr>
              <w:tc>
                <w:tcPr>
                  <w:tcW w:w="711" w:type="dxa"/>
                  <w:vMerge/>
                  <w:vAlign w:val="center"/>
                </w:tcPr>
                <w:p w14:paraId="04A91D1E" w14:textId="77777777" w:rsidR="000F2C46" w:rsidRPr="003F7043" w:rsidRDefault="000F2C46" w:rsidP="00207B1B"/>
              </w:tc>
              <w:tc>
                <w:tcPr>
                  <w:tcW w:w="1147" w:type="dxa"/>
                  <w:vAlign w:val="center"/>
                </w:tcPr>
                <w:p w14:paraId="66CEC975" w14:textId="77777777" w:rsidR="000F2C46" w:rsidRPr="003F7043" w:rsidRDefault="000F2C46" w:rsidP="00207B1B">
                  <w:pPr>
                    <w:jc w:val="center"/>
                    <w:rPr>
                      <w:lang w:eastAsia="zh-CN"/>
                    </w:rPr>
                  </w:pPr>
                  <w:r w:rsidRPr="003F7043">
                    <w:rPr>
                      <w:rFonts w:hint="eastAsia"/>
                      <w:lang w:eastAsia="zh-CN"/>
                    </w:rPr>
                    <w:t>许家沟</w:t>
                  </w:r>
                </w:p>
              </w:tc>
              <w:tc>
                <w:tcPr>
                  <w:tcW w:w="1136" w:type="dxa"/>
                  <w:vAlign w:val="center"/>
                </w:tcPr>
                <w:p w14:paraId="78255F54" w14:textId="5ECCAA73" w:rsidR="000F2C46" w:rsidRPr="003F7043" w:rsidRDefault="000F2C46" w:rsidP="000F2C46">
                  <w:pPr>
                    <w:jc w:val="center"/>
                  </w:pPr>
                  <w:r w:rsidRPr="003F7043">
                    <w:t>108.110018</w:t>
                  </w:r>
                </w:p>
              </w:tc>
              <w:tc>
                <w:tcPr>
                  <w:tcW w:w="1038" w:type="dxa"/>
                  <w:vAlign w:val="center"/>
                </w:tcPr>
                <w:p w14:paraId="69E067B3" w14:textId="0B87A90E" w:rsidR="000F2C46" w:rsidRPr="003F7043" w:rsidRDefault="000F2C46" w:rsidP="000F2C46">
                  <w:pPr>
                    <w:jc w:val="center"/>
                  </w:pPr>
                  <w:r w:rsidRPr="003F7043">
                    <w:t>34.296579</w:t>
                  </w:r>
                </w:p>
              </w:tc>
              <w:tc>
                <w:tcPr>
                  <w:tcW w:w="1243" w:type="dxa"/>
                  <w:vAlign w:val="center"/>
                </w:tcPr>
                <w:p w14:paraId="26138B3C" w14:textId="31AA35D8" w:rsidR="000F2C46" w:rsidRPr="003F7043" w:rsidRDefault="000F2C46" w:rsidP="00207B1B">
                  <w:pPr>
                    <w:jc w:val="center"/>
                  </w:pPr>
                  <w:r w:rsidRPr="003F7043">
                    <w:t>NE-831m</w:t>
                  </w:r>
                </w:p>
              </w:tc>
              <w:tc>
                <w:tcPr>
                  <w:tcW w:w="1264" w:type="dxa"/>
                  <w:vAlign w:val="center"/>
                </w:tcPr>
                <w:p w14:paraId="56D14EB1" w14:textId="77777777" w:rsidR="000F2C46" w:rsidRPr="003F7043" w:rsidRDefault="000F2C46" w:rsidP="00207B1B">
                  <w:pPr>
                    <w:jc w:val="center"/>
                  </w:pPr>
                  <w:r w:rsidRPr="003F7043">
                    <w:rPr>
                      <w:lang w:eastAsia="zh-CN"/>
                    </w:rPr>
                    <w:t>550</w:t>
                  </w:r>
                  <w:r w:rsidRPr="003F7043">
                    <w:t>人</w:t>
                  </w:r>
                </w:p>
              </w:tc>
              <w:tc>
                <w:tcPr>
                  <w:tcW w:w="2049" w:type="dxa"/>
                  <w:vMerge/>
                  <w:vAlign w:val="center"/>
                </w:tcPr>
                <w:p w14:paraId="36C4CA99" w14:textId="77777777" w:rsidR="000F2C46" w:rsidRPr="003F7043" w:rsidRDefault="000F2C46" w:rsidP="00207B1B"/>
              </w:tc>
            </w:tr>
            <w:tr w:rsidR="000F2C46" w:rsidRPr="003F7043" w14:paraId="6DFFA25D" w14:textId="77777777" w:rsidTr="000F2C46">
              <w:trPr>
                <w:trHeight w:hRule="exact" w:val="429"/>
              </w:trPr>
              <w:tc>
                <w:tcPr>
                  <w:tcW w:w="711" w:type="dxa"/>
                  <w:vMerge/>
                  <w:vAlign w:val="center"/>
                </w:tcPr>
                <w:p w14:paraId="42B30F4A" w14:textId="77777777" w:rsidR="000F2C46" w:rsidRPr="003F7043" w:rsidRDefault="000F2C46" w:rsidP="00207B1B">
                  <w:pPr>
                    <w:jc w:val="center"/>
                    <w:rPr>
                      <w:lang w:eastAsia="zh-CN"/>
                    </w:rPr>
                  </w:pPr>
                </w:p>
              </w:tc>
              <w:tc>
                <w:tcPr>
                  <w:tcW w:w="1147" w:type="dxa"/>
                  <w:vAlign w:val="center"/>
                </w:tcPr>
                <w:p w14:paraId="6A5E71A8" w14:textId="77777777" w:rsidR="000F2C46" w:rsidRPr="003F7043" w:rsidRDefault="000F2C46" w:rsidP="00207B1B">
                  <w:pPr>
                    <w:jc w:val="center"/>
                    <w:rPr>
                      <w:lang w:eastAsia="zh-CN"/>
                    </w:rPr>
                  </w:pPr>
                  <w:r w:rsidRPr="003F7043">
                    <w:rPr>
                      <w:rFonts w:hint="eastAsia"/>
                      <w:lang w:eastAsia="zh-CN"/>
                    </w:rPr>
                    <w:t>夏家沟村</w:t>
                  </w:r>
                </w:p>
              </w:tc>
              <w:tc>
                <w:tcPr>
                  <w:tcW w:w="1136" w:type="dxa"/>
                  <w:vAlign w:val="center"/>
                </w:tcPr>
                <w:p w14:paraId="09F0DF19" w14:textId="63ABF907" w:rsidR="000F2C46" w:rsidRPr="003F7043" w:rsidRDefault="000F2C46" w:rsidP="000F2C46">
                  <w:pPr>
                    <w:jc w:val="center"/>
                  </w:pPr>
                  <w:r w:rsidRPr="003F7043">
                    <w:t>108.106456</w:t>
                  </w:r>
                </w:p>
              </w:tc>
              <w:tc>
                <w:tcPr>
                  <w:tcW w:w="1038" w:type="dxa"/>
                  <w:vAlign w:val="center"/>
                </w:tcPr>
                <w:p w14:paraId="02F0EA99" w14:textId="1F746595" w:rsidR="000F2C46" w:rsidRPr="003F7043" w:rsidRDefault="000F2C46" w:rsidP="000F2C46">
                  <w:pPr>
                    <w:jc w:val="center"/>
                  </w:pPr>
                  <w:r w:rsidRPr="003F7043">
                    <w:t>34.299061</w:t>
                  </w:r>
                </w:p>
              </w:tc>
              <w:tc>
                <w:tcPr>
                  <w:tcW w:w="1243" w:type="dxa"/>
                  <w:vAlign w:val="center"/>
                </w:tcPr>
                <w:p w14:paraId="443B29D3" w14:textId="60F71BC3" w:rsidR="000F2C46" w:rsidRPr="003F7043" w:rsidRDefault="000F2C46" w:rsidP="00207B1B">
                  <w:pPr>
                    <w:jc w:val="center"/>
                  </w:pPr>
                  <w:r w:rsidRPr="003F7043">
                    <w:t>N-979m</w:t>
                  </w:r>
                </w:p>
              </w:tc>
              <w:tc>
                <w:tcPr>
                  <w:tcW w:w="1264" w:type="dxa"/>
                  <w:vAlign w:val="center"/>
                </w:tcPr>
                <w:p w14:paraId="2CC05DCB" w14:textId="77777777" w:rsidR="000F2C46" w:rsidRPr="003F7043" w:rsidRDefault="000F2C46" w:rsidP="00207B1B">
                  <w:pPr>
                    <w:jc w:val="center"/>
                  </w:pPr>
                  <w:r w:rsidRPr="003F7043">
                    <w:rPr>
                      <w:lang w:eastAsia="zh-CN"/>
                    </w:rPr>
                    <w:t>980</w:t>
                  </w:r>
                  <w:r w:rsidRPr="003F7043">
                    <w:t>人</w:t>
                  </w:r>
                </w:p>
              </w:tc>
              <w:tc>
                <w:tcPr>
                  <w:tcW w:w="2049" w:type="dxa"/>
                  <w:vMerge/>
                  <w:vAlign w:val="center"/>
                </w:tcPr>
                <w:p w14:paraId="6ADAFBED" w14:textId="77777777" w:rsidR="000F2C46" w:rsidRPr="003F7043" w:rsidRDefault="000F2C46" w:rsidP="00207B1B">
                  <w:pPr>
                    <w:jc w:val="center"/>
                  </w:pPr>
                </w:p>
              </w:tc>
            </w:tr>
            <w:tr w:rsidR="000F2C46" w:rsidRPr="003F7043" w14:paraId="13A18E92" w14:textId="77777777" w:rsidTr="000F2C46">
              <w:trPr>
                <w:trHeight w:hRule="exact" w:val="429"/>
              </w:trPr>
              <w:tc>
                <w:tcPr>
                  <w:tcW w:w="711" w:type="dxa"/>
                  <w:vMerge/>
                  <w:vAlign w:val="center"/>
                </w:tcPr>
                <w:p w14:paraId="0304BFF3" w14:textId="77777777" w:rsidR="000F2C46" w:rsidRPr="003F7043" w:rsidRDefault="000F2C46" w:rsidP="00207B1B">
                  <w:pPr>
                    <w:jc w:val="center"/>
                  </w:pPr>
                </w:p>
              </w:tc>
              <w:tc>
                <w:tcPr>
                  <w:tcW w:w="1147" w:type="dxa"/>
                  <w:vAlign w:val="center"/>
                </w:tcPr>
                <w:p w14:paraId="684491FC" w14:textId="77777777" w:rsidR="000F2C46" w:rsidRPr="003F7043" w:rsidRDefault="000F2C46" w:rsidP="00207B1B">
                  <w:pPr>
                    <w:jc w:val="center"/>
                    <w:rPr>
                      <w:lang w:eastAsia="zh-CN"/>
                    </w:rPr>
                  </w:pPr>
                  <w:r w:rsidRPr="003F7043">
                    <w:rPr>
                      <w:rFonts w:hint="eastAsia"/>
                      <w:lang w:eastAsia="zh-CN"/>
                    </w:rPr>
                    <w:t>曹新庄村</w:t>
                  </w:r>
                </w:p>
              </w:tc>
              <w:tc>
                <w:tcPr>
                  <w:tcW w:w="1136" w:type="dxa"/>
                  <w:vAlign w:val="center"/>
                </w:tcPr>
                <w:p w14:paraId="66A40B48" w14:textId="0A4FC035" w:rsidR="000F2C46" w:rsidRPr="003F7043" w:rsidRDefault="000F2C46" w:rsidP="000F2C46">
                  <w:pPr>
                    <w:jc w:val="center"/>
                  </w:pPr>
                  <w:r w:rsidRPr="003F7043">
                    <w:t>108.094354</w:t>
                  </w:r>
                </w:p>
              </w:tc>
              <w:tc>
                <w:tcPr>
                  <w:tcW w:w="1038" w:type="dxa"/>
                  <w:vAlign w:val="center"/>
                </w:tcPr>
                <w:p w14:paraId="05206D7C" w14:textId="04F13055" w:rsidR="000F2C46" w:rsidRPr="003F7043" w:rsidRDefault="000F2C46" w:rsidP="000F2C46">
                  <w:pPr>
                    <w:jc w:val="center"/>
                  </w:pPr>
                  <w:r w:rsidRPr="003F7043">
                    <w:t>34.298671</w:t>
                  </w:r>
                </w:p>
              </w:tc>
              <w:tc>
                <w:tcPr>
                  <w:tcW w:w="1243" w:type="dxa"/>
                  <w:vAlign w:val="center"/>
                </w:tcPr>
                <w:p w14:paraId="29A1600B" w14:textId="6F64B27E" w:rsidR="000F2C46" w:rsidRPr="003F7043" w:rsidRDefault="000F2C46" w:rsidP="00207B1B">
                  <w:pPr>
                    <w:jc w:val="center"/>
                  </w:pPr>
                  <w:r w:rsidRPr="003F7043">
                    <w:t>NW-1000m</w:t>
                  </w:r>
                </w:p>
              </w:tc>
              <w:tc>
                <w:tcPr>
                  <w:tcW w:w="1264" w:type="dxa"/>
                  <w:vAlign w:val="center"/>
                </w:tcPr>
                <w:p w14:paraId="2EEE5B44" w14:textId="77777777" w:rsidR="000F2C46" w:rsidRPr="003F7043" w:rsidRDefault="000F2C46" w:rsidP="00207B1B">
                  <w:pPr>
                    <w:jc w:val="center"/>
                  </w:pPr>
                  <w:r w:rsidRPr="003F7043">
                    <w:rPr>
                      <w:rFonts w:hint="eastAsia"/>
                      <w:lang w:eastAsia="zh-CN"/>
                    </w:rPr>
                    <w:t>1</w:t>
                  </w:r>
                  <w:r w:rsidRPr="003F7043">
                    <w:rPr>
                      <w:lang w:eastAsia="zh-CN"/>
                    </w:rPr>
                    <w:t>000</w:t>
                  </w:r>
                  <w:r w:rsidRPr="003F7043">
                    <w:t>人</w:t>
                  </w:r>
                </w:p>
              </w:tc>
              <w:tc>
                <w:tcPr>
                  <w:tcW w:w="2049" w:type="dxa"/>
                  <w:vMerge/>
                  <w:vAlign w:val="center"/>
                </w:tcPr>
                <w:p w14:paraId="09300E4E" w14:textId="77777777" w:rsidR="000F2C46" w:rsidRPr="003F7043" w:rsidRDefault="000F2C46" w:rsidP="00207B1B">
                  <w:pPr>
                    <w:jc w:val="center"/>
                  </w:pPr>
                </w:p>
              </w:tc>
            </w:tr>
            <w:tr w:rsidR="000F2C46" w:rsidRPr="003F7043" w14:paraId="0014D86C" w14:textId="77777777" w:rsidTr="000F2C46">
              <w:trPr>
                <w:trHeight w:hRule="exact" w:val="429"/>
              </w:trPr>
              <w:tc>
                <w:tcPr>
                  <w:tcW w:w="711" w:type="dxa"/>
                  <w:vMerge/>
                  <w:vAlign w:val="center"/>
                </w:tcPr>
                <w:p w14:paraId="37E72E69" w14:textId="77777777" w:rsidR="000F2C46" w:rsidRPr="003F7043" w:rsidRDefault="000F2C46" w:rsidP="00207B1B">
                  <w:pPr>
                    <w:jc w:val="center"/>
                  </w:pPr>
                </w:p>
              </w:tc>
              <w:tc>
                <w:tcPr>
                  <w:tcW w:w="1147" w:type="dxa"/>
                  <w:vAlign w:val="center"/>
                </w:tcPr>
                <w:p w14:paraId="3AEC54E7" w14:textId="77777777" w:rsidR="000F2C46" w:rsidRPr="003F7043" w:rsidRDefault="000F2C46" w:rsidP="00207B1B">
                  <w:pPr>
                    <w:jc w:val="center"/>
                    <w:rPr>
                      <w:lang w:eastAsia="zh-CN"/>
                    </w:rPr>
                  </w:pPr>
                  <w:r w:rsidRPr="003F7043">
                    <w:rPr>
                      <w:rFonts w:hint="eastAsia"/>
                      <w:lang w:eastAsia="zh-CN"/>
                    </w:rPr>
                    <w:t>下杨村</w:t>
                  </w:r>
                </w:p>
              </w:tc>
              <w:tc>
                <w:tcPr>
                  <w:tcW w:w="1136" w:type="dxa"/>
                  <w:vAlign w:val="center"/>
                </w:tcPr>
                <w:p w14:paraId="5E6DD0B8" w14:textId="1B717269" w:rsidR="000F2C46" w:rsidRPr="003F7043" w:rsidRDefault="000F2C46" w:rsidP="000F2C46">
                  <w:pPr>
                    <w:jc w:val="center"/>
                  </w:pPr>
                  <w:r w:rsidRPr="003F7043">
                    <w:t>108.119073</w:t>
                  </w:r>
                </w:p>
              </w:tc>
              <w:tc>
                <w:tcPr>
                  <w:tcW w:w="1038" w:type="dxa"/>
                  <w:vAlign w:val="center"/>
                </w:tcPr>
                <w:p w14:paraId="66C304D4" w14:textId="477B87D9" w:rsidR="000F2C46" w:rsidRPr="003F7043" w:rsidRDefault="000F2C46" w:rsidP="000F2C46">
                  <w:pPr>
                    <w:jc w:val="center"/>
                  </w:pPr>
                  <w:r w:rsidRPr="003F7043">
                    <w:t>34.291757</w:t>
                  </w:r>
                </w:p>
              </w:tc>
              <w:tc>
                <w:tcPr>
                  <w:tcW w:w="1243" w:type="dxa"/>
                  <w:vAlign w:val="center"/>
                </w:tcPr>
                <w:p w14:paraId="1781E4D5" w14:textId="4814F335" w:rsidR="000F2C46" w:rsidRPr="003F7043" w:rsidRDefault="000F2C46" w:rsidP="00207B1B">
                  <w:pPr>
                    <w:jc w:val="center"/>
                  </w:pPr>
                  <w:r w:rsidRPr="003F7043">
                    <w:t>E-1200m</w:t>
                  </w:r>
                </w:p>
              </w:tc>
              <w:tc>
                <w:tcPr>
                  <w:tcW w:w="1264" w:type="dxa"/>
                  <w:vAlign w:val="center"/>
                </w:tcPr>
                <w:p w14:paraId="6D347AB8" w14:textId="77777777" w:rsidR="000F2C46" w:rsidRPr="003F7043" w:rsidRDefault="000F2C46" w:rsidP="00207B1B">
                  <w:pPr>
                    <w:jc w:val="center"/>
                  </w:pPr>
                  <w:r w:rsidRPr="003F7043">
                    <w:rPr>
                      <w:rFonts w:hint="eastAsia"/>
                      <w:lang w:eastAsia="zh-CN"/>
                    </w:rPr>
                    <w:t>6</w:t>
                  </w:r>
                  <w:r w:rsidRPr="003F7043">
                    <w:rPr>
                      <w:lang w:eastAsia="zh-CN"/>
                    </w:rPr>
                    <w:t>50</w:t>
                  </w:r>
                  <w:r w:rsidRPr="003F7043">
                    <w:t>人</w:t>
                  </w:r>
                </w:p>
              </w:tc>
              <w:tc>
                <w:tcPr>
                  <w:tcW w:w="2049" w:type="dxa"/>
                  <w:vMerge/>
                  <w:vAlign w:val="center"/>
                </w:tcPr>
                <w:p w14:paraId="1154DFA8" w14:textId="77777777" w:rsidR="000F2C46" w:rsidRPr="003F7043" w:rsidRDefault="000F2C46" w:rsidP="00207B1B">
                  <w:pPr>
                    <w:jc w:val="center"/>
                  </w:pPr>
                </w:p>
              </w:tc>
            </w:tr>
            <w:tr w:rsidR="000F2C46" w:rsidRPr="003F7043" w14:paraId="5C5AECC4" w14:textId="77777777" w:rsidTr="00091F42">
              <w:trPr>
                <w:trHeight w:val="844"/>
              </w:trPr>
              <w:tc>
                <w:tcPr>
                  <w:tcW w:w="711" w:type="dxa"/>
                  <w:vAlign w:val="center"/>
                </w:tcPr>
                <w:p w14:paraId="3ABF570A" w14:textId="77777777" w:rsidR="000F2C46" w:rsidRPr="003F7043" w:rsidRDefault="000F2C46" w:rsidP="00207B1B">
                  <w:pPr>
                    <w:jc w:val="center"/>
                  </w:pPr>
                  <w:r w:rsidRPr="003F7043">
                    <w:t>声环境</w:t>
                  </w:r>
                </w:p>
              </w:tc>
              <w:tc>
                <w:tcPr>
                  <w:tcW w:w="7877" w:type="dxa"/>
                  <w:gridSpan w:val="6"/>
                </w:tcPr>
                <w:p w14:paraId="597AF020" w14:textId="1B2D86DA" w:rsidR="000F2C46" w:rsidRPr="003F7043" w:rsidRDefault="000F2C46" w:rsidP="002125C9">
                  <w:pPr>
                    <w:rPr>
                      <w:lang w:eastAsia="zh-CN"/>
                    </w:rPr>
                  </w:pPr>
                  <w:r w:rsidRPr="003F7043">
                    <w:rPr>
                      <w:rFonts w:hint="eastAsia"/>
                      <w:lang w:eastAsia="zh-CN"/>
                    </w:rPr>
                    <w:t>本项目</w:t>
                  </w:r>
                  <w:r w:rsidRPr="003F7043">
                    <w:rPr>
                      <w:rFonts w:hint="eastAsia"/>
                      <w:lang w:eastAsia="zh-CN"/>
                    </w:rPr>
                    <w:t xml:space="preserve"> 200m </w:t>
                  </w:r>
                  <w:r w:rsidRPr="003F7043">
                    <w:rPr>
                      <w:rFonts w:hint="eastAsia"/>
                      <w:lang w:eastAsia="zh-CN"/>
                    </w:rPr>
                    <w:t>范围内无敏感点，项目四周均满足《声环境质量标准》（</w:t>
                  </w:r>
                  <w:r w:rsidRPr="003F7043">
                    <w:rPr>
                      <w:rFonts w:hint="eastAsia"/>
                      <w:lang w:eastAsia="zh-CN"/>
                    </w:rPr>
                    <w:t>GB3096-2008</w:t>
                  </w:r>
                  <w:r w:rsidRPr="003F7043">
                    <w:rPr>
                      <w:rFonts w:hint="eastAsia"/>
                      <w:lang w:eastAsia="zh-CN"/>
                    </w:rPr>
                    <w:t>）中的</w:t>
                  </w:r>
                  <w:r w:rsidR="00DB6AB0">
                    <w:rPr>
                      <w:lang w:eastAsia="zh-CN"/>
                    </w:rPr>
                    <w:t>3</w:t>
                  </w:r>
                  <w:r w:rsidR="00C54CA9">
                    <w:rPr>
                      <w:rFonts w:hint="eastAsia"/>
                      <w:lang w:eastAsia="zh-CN"/>
                    </w:rPr>
                    <w:t>类</w:t>
                  </w:r>
                  <w:r w:rsidRPr="003F7043">
                    <w:rPr>
                      <w:rFonts w:hint="eastAsia"/>
                      <w:lang w:eastAsia="zh-CN"/>
                    </w:rPr>
                    <w:t>标准要求。</w:t>
                  </w:r>
                </w:p>
              </w:tc>
            </w:tr>
          </w:tbl>
          <w:p w14:paraId="2739FFAF" w14:textId="77777777" w:rsidR="002A4B6B" w:rsidRPr="003F7043" w:rsidRDefault="002A4B6B">
            <w:pPr>
              <w:spacing w:line="360" w:lineRule="auto"/>
              <w:outlineLvl w:val="0"/>
              <w:rPr>
                <w:rFonts w:eastAsia="黑体"/>
                <w:sz w:val="30"/>
              </w:rPr>
            </w:pPr>
          </w:p>
          <w:p w14:paraId="7712A64D" w14:textId="77777777" w:rsidR="002A4B6B" w:rsidRPr="003F7043" w:rsidRDefault="002A4B6B">
            <w:pPr>
              <w:pStyle w:val="Default"/>
              <w:spacing w:line="360" w:lineRule="auto"/>
              <w:rPr>
                <w:rFonts w:ascii="Times New Roman"/>
                <w:color w:val="auto"/>
              </w:rPr>
            </w:pPr>
          </w:p>
          <w:p w14:paraId="2182CDFD" w14:textId="77777777" w:rsidR="002A4B6B" w:rsidRPr="003F7043" w:rsidRDefault="002A4B6B">
            <w:pPr>
              <w:pStyle w:val="Default"/>
              <w:spacing w:line="360" w:lineRule="auto"/>
              <w:rPr>
                <w:rFonts w:ascii="Times New Roman"/>
                <w:color w:val="auto"/>
              </w:rPr>
            </w:pPr>
          </w:p>
          <w:p w14:paraId="51FFE29D" w14:textId="77777777" w:rsidR="002A4B6B" w:rsidRPr="003F7043" w:rsidRDefault="002A4B6B">
            <w:pPr>
              <w:pStyle w:val="Default"/>
              <w:spacing w:line="360" w:lineRule="auto"/>
              <w:rPr>
                <w:rFonts w:ascii="Times New Roman"/>
                <w:color w:val="auto"/>
              </w:rPr>
            </w:pPr>
          </w:p>
          <w:p w14:paraId="7F36802A" w14:textId="77777777" w:rsidR="00207B1B" w:rsidRPr="003F7043" w:rsidRDefault="00207B1B" w:rsidP="000F2C46">
            <w:pPr>
              <w:pStyle w:val="Default"/>
              <w:rPr>
                <w:rFonts w:ascii="Times New Roman"/>
                <w:color w:val="auto"/>
              </w:rPr>
            </w:pPr>
          </w:p>
        </w:tc>
      </w:tr>
    </w:tbl>
    <w:p w14:paraId="6B84CB82" w14:textId="77777777" w:rsidR="002A4B6B" w:rsidRPr="003F7043" w:rsidRDefault="00480F9C">
      <w:pPr>
        <w:widowControl/>
        <w:jc w:val="left"/>
        <w:rPr>
          <w:rFonts w:eastAsia="黑体"/>
          <w:sz w:val="30"/>
        </w:rPr>
      </w:pPr>
      <w:bookmarkStart w:id="10" w:name="_Toc436122452"/>
      <w:r w:rsidRPr="003F7043">
        <w:rPr>
          <w:rFonts w:eastAsia="黑体"/>
          <w:sz w:val="30"/>
        </w:rPr>
        <w:br w:type="page"/>
      </w:r>
      <w:r w:rsidRPr="003F7043">
        <w:rPr>
          <w:rFonts w:eastAsia="黑体"/>
          <w:sz w:val="30"/>
        </w:rPr>
        <w:lastRenderedPageBreak/>
        <w:t>评价适用标准</w:t>
      </w:r>
      <w:bookmarkEnd w:id="10"/>
    </w:p>
    <w:tbl>
      <w:tblPr>
        <w:tblStyle w:val="aff4"/>
        <w:tblW w:w="881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98"/>
        <w:gridCol w:w="8216"/>
      </w:tblGrid>
      <w:tr w:rsidR="002A4B6B" w:rsidRPr="003F7043" w14:paraId="3C656FD0" w14:textId="77777777">
        <w:tc>
          <w:tcPr>
            <w:tcW w:w="598" w:type="dxa"/>
            <w:vAlign w:val="center"/>
          </w:tcPr>
          <w:p w14:paraId="60803C73" w14:textId="77777777" w:rsidR="002A4B6B" w:rsidRPr="003F7043" w:rsidRDefault="00480F9C">
            <w:pPr>
              <w:jc w:val="center"/>
            </w:pPr>
            <w:bookmarkStart w:id="11" w:name="_Toc436122454"/>
            <w:r w:rsidRPr="003F7043">
              <w:rPr>
                <w:sz w:val="24"/>
                <w:szCs w:val="24"/>
              </w:rPr>
              <w:t>环境质量标准</w:t>
            </w:r>
          </w:p>
        </w:tc>
        <w:tc>
          <w:tcPr>
            <w:tcW w:w="8216" w:type="dxa"/>
          </w:tcPr>
          <w:p w14:paraId="329BFC4B" w14:textId="37EBB581" w:rsidR="002A4B6B" w:rsidRPr="003F7043" w:rsidRDefault="00480F9C">
            <w:pPr>
              <w:pStyle w:val="-ls"/>
              <w:ind w:firstLine="480"/>
              <w:rPr>
                <w:rFonts w:ascii="Times New Roman" w:eastAsia="宋体" w:hAnsi="Times New Roman"/>
              </w:rPr>
            </w:pPr>
            <w:r w:rsidRPr="003F7043">
              <w:rPr>
                <w:rFonts w:ascii="Times New Roman" w:eastAsia="宋体" w:hAnsi="Times New Roman" w:hint="eastAsia"/>
              </w:rPr>
              <w:t>（</w:t>
            </w:r>
            <w:r w:rsidRPr="003F7043">
              <w:rPr>
                <w:rFonts w:ascii="Times New Roman" w:eastAsia="宋体" w:hAnsi="Times New Roman" w:hint="eastAsia"/>
              </w:rPr>
              <w:t>1</w:t>
            </w:r>
            <w:r w:rsidRPr="003F7043">
              <w:rPr>
                <w:rFonts w:ascii="Times New Roman" w:eastAsia="宋体" w:hAnsi="Times New Roman" w:hint="eastAsia"/>
              </w:rPr>
              <w:t>）</w:t>
            </w:r>
            <w:r w:rsidRPr="003F7043">
              <w:rPr>
                <w:rFonts w:ascii="Times New Roman" w:eastAsia="宋体" w:hAnsi="Times New Roman"/>
              </w:rPr>
              <w:t>环境空气质量执行国家《环境空气质量标准》</w:t>
            </w:r>
            <w:r w:rsidRPr="003F7043">
              <w:rPr>
                <w:rFonts w:ascii="Times New Roman" w:eastAsia="宋体" w:hAnsi="Times New Roman"/>
              </w:rPr>
              <w:t>(GB3095-2012)</w:t>
            </w:r>
            <w:r w:rsidRPr="003F7043">
              <w:rPr>
                <w:rFonts w:ascii="Times New Roman" w:eastAsia="宋体" w:hAnsi="Times New Roman"/>
              </w:rPr>
              <w:t>中二级标准。</w:t>
            </w:r>
            <w:r w:rsidRPr="003F7043">
              <w:rPr>
                <w:rFonts w:ascii="Times New Roman" w:eastAsia="宋体" w:hAnsi="Times New Roman" w:hint="eastAsia"/>
              </w:rPr>
              <w:t>非甲烷总烃参照执行《</w:t>
            </w:r>
            <w:r w:rsidR="00907256">
              <w:rPr>
                <w:rFonts w:ascii="Times New Roman" w:eastAsia="宋体" w:hAnsi="Times New Roman" w:hint="eastAsia"/>
              </w:rPr>
              <w:t>大气污染物综合排放标准详解</w:t>
            </w:r>
            <w:r w:rsidRPr="003F7043">
              <w:rPr>
                <w:rFonts w:ascii="Times New Roman" w:eastAsia="宋体" w:hAnsi="Times New Roman" w:hint="eastAsia"/>
              </w:rPr>
              <w:t>》</w:t>
            </w:r>
            <w:r w:rsidRPr="003F7043">
              <w:rPr>
                <w:rFonts w:ascii="Times New Roman" w:eastAsia="宋体" w:hAnsi="Times New Roman"/>
              </w:rPr>
              <w:t>中有关规定；</w:t>
            </w:r>
          </w:p>
          <w:tbl>
            <w:tblPr>
              <w:tblW w:w="799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004"/>
              <w:gridCol w:w="1368"/>
              <w:gridCol w:w="955"/>
              <w:gridCol w:w="1476"/>
              <w:gridCol w:w="1529"/>
              <w:gridCol w:w="1658"/>
            </w:tblGrid>
            <w:tr w:rsidR="002A4B6B" w:rsidRPr="003F7043" w14:paraId="56F4E6F8" w14:textId="77777777">
              <w:trPr>
                <w:trHeight w:val="582"/>
                <w:jc w:val="center"/>
              </w:trPr>
              <w:tc>
                <w:tcPr>
                  <w:tcW w:w="1004" w:type="dxa"/>
                  <w:vAlign w:val="center"/>
                </w:tcPr>
                <w:p w14:paraId="252A8E08" w14:textId="77777777" w:rsidR="002A4B6B" w:rsidRPr="003F7043" w:rsidRDefault="00480F9C">
                  <w:pPr>
                    <w:pStyle w:val="B"/>
                    <w:ind w:firstLineChars="0" w:firstLine="0"/>
                    <w:jc w:val="center"/>
                    <w:rPr>
                      <w:rFonts w:ascii="Times New Roman" w:eastAsia="宋体" w:hAnsi="Times New Roman"/>
                      <w:b/>
                      <w:sz w:val="21"/>
                      <w:szCs w:val="21"/>
                    </w:rPr>
                  </w:pPr>
                  <w:r w:rsidRPr="003F7043">
                    <w:rPr>
                      <w:rFonts w:ascii="Times New Roman" w:eastAsia="宋体" w:hAnsi="Times New Roman"/>
                      <w:b/>
                      <w:sz w:val="21"/>
                      <w:szCs w:val="21"/>
                    </w:rPr>
                    <w:t>序号</w:t>
                  </w:r>
                </w:p>
              </w:tc>
              <w:tc>
                <w:tcPr>
                  <w:tcW w:w="1368" w:type="dxa"/>
                  <w:vAlign w:val="center"/>
                </w:tcPr>
                <w:p w14:paraId="6C979901" w14:textId="77777777" w:rsidR="002A4B6B" w:rsidRPr="003F7043" w:rsidRDefault="00480F9C">
                  <w:pPr>
                    <w:pStyle w:val="B"/>
                    <w:ind w:firstLineChars="0" w:firstLine="0"/>
                    <w:jc w:val="center"/>
                    <w:rPr>
                      <w:rFonts w:ascii="Times New Roman" w:eastAsia="宋体" w:hAnsi="Times New Roman"/>
                      <w:b/>
                      <w:sz w:val="21"/>
                      <w:szCs w:val="21"/>
                    </w:rPr>
                  </w:pPr>
                  <w:r w:rsidRPr="003F7043">
                    <w:rPr>
                      <w:rFonts w:ascii="Times New Roman" w:eastAsia="宋体" w:hAnsi="Times New Roman"/>
                      <w:b/>
                      <w:sz w:val="21"/>
                      <w:szCs w:val="21"/>
                    </w:rPr>
                    <w:t>污染物项目</w:t>
                  </w:r>
                </w:p>
              </w:tc>
              <w:tc>
                <w:tcPr>
                  <w:tcW w:w="955" w:type="dxa"/>
                  <w:vAlign w:val="center"/>
                </w:tcPr>
                <w:p w14:paraId="0ED59BE0" w14:textId="77777777" w:rsidR="002A4B6B" w:rsidRPr="003F7043" w:rsidRDefault="00480F9C">
                  <w:pPr>
                    <w:pStyle w:val="B"/>
                    <w:ind w:firstLineChars="0" w:firstLine="0"/>
                    <w:jc w:val="center"/>
                    <w:rPr>
                      <w:rFonts w:ascii="Times New Roman" w:eastAsia="宋体" w:hAnsi="Times New Roman"/>
                      <w:b/>
                      <w:sz w:val="21"/>
                      <w:szCs w:val="21"/>
                    </w:rPr>
                  </w:pPr>
                  <w:r w:rsidRPr="003F7043">
                    <w:rPr>
                      <w:rFonts w:ascii="Times New Roman" w:eastAsia="宋体" w:hAnsi="Times New Roman"/>
                      <w:b/>
                      <w:sz w:val="21"/>
                      <w:szCs w:val="21"/>
                    </w:rPr>
                    <w:t>单位</w:t>
                  </w:r>
                </w:p>
              </w:tc>
              <w:tc>
                <w:tcPr>
                  <w:tcW w:w="4663" w:type="dxa"/>
                  <w:gridSpan w:val="3"/>
                  <w:vAlign w:val="center"/>
                </w:tcPr>
                <w:p w14:paraId="33C9920E" w14:textId="77777777" w:rsidR="002A4B6B" w:rsidRPr="003F7043" w:rsidRDefault="00480F9C">
                  <w:pPr>
                    <w:pStyle w:val="B"/>
                    <w:ind w:firstLineChars="0" w:firstLine="0"/>
                    <w:jc w:val="center"/>
                    <w:rPr>
                      <w:rFonts w:ascii="Times New Roman" w:eastAsia="宋体" w:hAnsi="Times New Roman"/>
                      <w:b/>
                      <w:sz w:val="21"/>
                      <w:szCs w:val="21"/>
                    </w:rPr>
                  </w:pPr>
                  <w:r w:rsidRPr="003F7043">
                    <w:rPr>
                      <w:rFonts w:ascii="Times New Roman" w:eastAsia="宋体" w:hAnsi="Times New Roman" w:hint="eastAsia"/>
                      <w:b/>
                      <w:sz w:val="21"/>
                      <w:szCs w:val="21"/>
                    </w:rPr>
                    <w:t>执行标准</w:t>
                  </w:r>
                </w:p>
              </w:tc>
            </w:tr>
            <w:tr w:rsidR="002A4B6B" w:rsidRPr="003F7043" w14:paraId="00F394D5" w14:textId="77777777">
              <w:trPr>
                <w:trHeight w:val="306"/>
                <w:jc w:val="center"/>
              </w:trPr>
              <w:tc>
                <w:tcPr>
                  <w:tcW w:w="3327" w:type="dxa"/>
                  <w:gridSpan w:val="3"/>
                  <w:vAlign w:val="center"/>
                </w:tcPr>
                <w:p w14:paraId="0C4DA7AA" w14:textId="77777777" w:rsidR="002A4B6B" w:rsidRPr="003F7043" w:rsidRDefault="002A4B6B">
                  <w:pPr>
                    <w:pStyle w:val="B"/>
                    <w:ind w:firstLineChars="0" w:firstLine="0"/>
                    <w:jc w:val="center"/>
                    <w:rPr>
                      <w:rFonts w:ascii="Times New Roman" w:eastAsia="宋体" w:hAnsi="Times New Roman"/>
                    </w:rPr>
                  </w:pPr>
                </w:p>
              </w:tc>
              <w:tc>
                <w:tcPr>
                  <w:tcW w:w="1476" w:type="dxa"/>
                  <w:vAlign w:val="center"/>
                </w:tcPr>
                <w:p w14:paraId="1A25E9FF" w14:textId="77777777" w:rsidR="002A4B6B" w:rsidRPr="003F7043" w:rsidRDefault="00480F9C">
                  <w:pPr>
                    <w:pStyle w:val="B"/>
                    <w:ind w:firstLineChars="0" w:firstLine="0"/>
                    <w:jc w:val="center"/>
                    <w:rPr>
                      <w:rFonts w:ascii="Times New Roman" w:eastAsia="宋体" w:hAnsi="Times New Roman"/>
                      <w:b/>
                      <w:sz w:val="21"/>
                      <w:szCs w:val="21"/>
                    </w:rPr>
                  </w:pPr>
                  <w:r w:rsidRPr="003F7043">
                    <w:rPr>
                      <w:rFonts w:ascii="Times New Roman" w:eastAsia="宋体" w:hAnsi="Times New Roman"/>
                      <w:b/>
                      <w:sz w:val="21"/>
                      <w:szCs w:val="21"/>
                    </w:rPr>
                    <w:t>1</w:t>
                  </w:r>
                  <w:r w:rsidRPr="003F7043">
                    <w:rPr>
                      <w:rFonts w:ascii="Times New Roman" w:eastAsia="宋体" w:hAnsi="Times New Roman"/>
                      <w:b/>
                      <w:sz w:val="21"/>
                      <w:szCs w:val="21"/>
                    </w:rPr>
                    <w:t>小时平均</w:t>
                  </w:r>
                </w:p>
              </w:tc>
              <w:tc>
                <w:tcPr>
                  <w:tcW w:w="1529" w:type="dxa"/>
                  <w:vAlign w:val="center"/>
                </w:tcPr>
                <w:p w14:paraId="3B8E88D2" w14:textId="77777777" w:rsidR="002A4B6B" w:rsidRPr="003F7043" w:rsidRDefault="00480F9C">
                  <w:pPr>
                    <w:pStyle w:val="B"/>
                    <w:ind w:firstLineChars="0" w:firstLine="0"/>
                    <w:jc w:val="center"/>
                    <w:rPr>
                      <w:rFonts w:ascii="Times New Roman" w:eastAsia="宋体" w:hAnsi="Times New Roman"/>
                      <w:b/>
                      <w:sz w:val="21"/>
                      <w:szCs w:val="21"/>
                    </w:rPr>
                  </w:pPr>
                  <w:r w:rsidRPr="003F7043">
                    <w:rPr>
                      <w:rFonts w:ascii="Times New Roman" w:eastAsia="宋体" w:hAnsi="Times New Roman"/>
                      <w:b/>
                      <w:sz w:val="21"/>
                      <w:szCs w:val="21"/>
                    </w:rPr>
                    <w:t>24</w:t>
                  </w:r>
                  <w:r w:rsidRPr="003F7043">
                    <w:rPr>
                      <w:rFonts w:ascii="Times New Roman" w:eastAsia="宋体" w:hAnsi="Times New Roman"/>
                      <w:b/>
                      <w:sz w:val="21"/>
                      <w:szCs w:val="21"/>
                    </w:rPr>
                    <w:t>小时平均</w:t>
                  </w:r>
                </w:p>
              </w:tc>
              <w:tc>
                <w:tcPr>
                  <w:tcW w:w="1658" w:type="dxa"/>
                  <w:vAlign w:val="center"/>
                </w:tcPr>
                <w:p w14:paraId="6623A812" w14:textId="77777777" w:rsidR="002A4B6B" w:rsidRPr="003F7043" w:rsidRDefault="002A4B6B">
                  <w:pPr>
                    <w:pStyle w:val="B"/>
                    <w:ind w:firstLineChars="0" w:firstLine="0"/>
                    <w:jc w:val="center"/>
                    <w:rPr>
                      <w:rFonts w:ascii="Times New Roman" w:eastAsia="宋体" w:hAnsi="Times New Roman"/>
                      <w:b/>
                      <w:sz w:val="21"/>
                      <w:szCs w:val="21"/>
                    </w:rPr>
                  </w:pPr>
                </w:p>
              </w:tc>
            </w:tr>
            <w:tr w:rsidR="002A4B6B" w:rsidRPr="003F7043" w14:paraId="0E030943" w14:textId="77777777">
              <w:trPr>
                <w:trHeight w:val="388"/>
                <w:jc w:val="center"/>
              </w:trPr>
              <w:tc>
                <w:tcPr>
                  <w:tcW w:w="1004" w:type="dxa"/>
                  <w:vAlign w:val="center"/>
                </w:tcPr>
                <w:p w14:paraId="1BA15E23" w14:textId="77777777" w:rsidR="002A4B6B" w:rsidRPr="003F7043" w:rsidRDefault="00480F9C">
                  <w:pPr>
                    <w:pStyle w:val="B"/>
                    <w:ind w:firstLineChars="0" w:firstLine="0"/>
                    <w:jc w:val="center"/>
                    <w:rPr>
                      <w:rFonts w:ascii="Times New Roman" w:eastAsia="宋体" w:hAnsi="Times New Roman"/>
                      <w:sz w:val="21"/>
                      <w:szCs w:val="21"/>
                    </w:rPr>
                  </w:pPr>
                  <w:r w:rsidRPr="003F7043">
                    <w:rPr>
                      <w:rFonts w:ascii="Times New Roman" w:eastAsia="宋体" w:hAnsi="Times New Roman"/>
                      <w:sz w:val="21"/>
                      <w:szCs w:val="21"/>
                    </w:rPr>
                    <w:t>1</w:t>
                  </w:r>
                </w:p>
              </w:tc>
              <w:tc>
                <w:tcPr>
                  <w:tcW w:w="1368" w:type="dxa"/>
                  <w:vAlign w:val="center"/>
                </w:tcPr>
                <w:p w14:paraId="18A52562" w14:textId="77777777" w:rsidR="002A4B6B" w:rsidRPr="003F7043" w:rsidRDefault="00480F9C">
                  <w:pPr>
                    <w:pStyle w:val="B"/>
                    <w:ind w:firstLineChars="0" w:firstLine="0"/>
                    <w:jc w:val="center"/>
                    <w:rPr>
                      <w:rFonts w:ascii="Times New Roman" w:eastAsia="宋体" w:hAnsi="Times New Roman"/>
                      <w:sz w:val="21"/>
                      <w:szCs w:val="21"/>
                    </w:rPr>
                  </w:pPr>
                  <w:r w:rsidRPr="003F7043">
                    <w:rPr>
                      <w:rFonts w:ascii="Times New Roman" w:eastAsia="宋体" w:hAnsi="Times New Roman"/>
                      <w:sz w:val="21"/>
                      <w:szCs w:val="21"/>
                    </w:rPr>
                    <w:t>SO</w:t>
                  </w:r>
                  <w:r w:rsidRPr="003F7043">
                    <w:rPr>
                      <w:rFonts w:ascii="Times New Roman" w:eastAsia="宋体" w:hAnsi="Times New Roman"/>
                      <w:sz w:val="21"/>
                      <w:szCs w:val="21"/>
                      <w:vertAlign w:val="subscript"/>
                    </w:rPr>
                    <w:t>2</w:t>
                  </w:r>
                </w:p>
              </w:tc>
              <w:tc>
                <w:tcPr>
                  <w:tcW w:w="955" w:type="dxa"/>
                  <w:vAlign w:val="center"/>
                </w:tcPr>
                <w:p w14:paraId="1297D637" w14:textId="77777777" w:rsidR="002A4B6B" w:rsidRPr="003F7043" w:rsidRDefault="00480F9C">
                  <w:pPr>
                    <w:pStyle w:val="B"/>
                    <w:ind w:firstLineChars="0" w:firstLine="0"/>
                    <w:jc w:val="center"/>
                    <w:rPr>
                      <w:rFonts w:ascii="Times New Roman" w:eastAsia="宋体" w:hAnsi="Times New Roman"/>
                      <w:sz w:val="21"/>
                      <w:szCs w:val="21"/>
                    </w:rPr>
                  </w:pPr>
                  <w:r w:rsidRPr="003F7043">
                    <w:rPr>
                      <w:rFonts w:ascii="Times New Roman" w:eastAsia="宋体" w:hAnsi="Times New Roman"/>
                      <w:sz w:val="21"/>
                      <w:szCs w:val="21"/>
                    </w:rPr>
                    <w:t>ug/m</w:t>
                  </w:r>
                  <w:r w:rsidRPr="003F7043">
                    <w:rPr>
                      <w:rFonts w:ascii="Times New Roman" w:eastAsia="宋体" w:hAnsi="Times New Roman"/>
                      <w:sz w:val="21"/>
                      <w:szCs w:val="21"/>
                      <w:vertAlign w:val="superscript"/>
                    </w:rPr>
                    <w:t>3</w:t>
                  </w:r>
                </w:p>
              </w:tc>
              <w:tc>
                <w:tcPr>
                  <w:tcW w:w="1476" w:type="dxa"/>
                  <w:vAlign w:val="center"/>
                </w:tcPr>
                <w:p w14:paraId="6601C140" w14:textId="77777777" w:rsidR="002A4B6B" w:rsidRPr="003F7043" w:rsidRDefault="00480F9C">
                  <w:pPr>
                    <w:pStyle w:val="B"/>
                    <w:ind w:firstLineChars="0" w:firstLine="0"/>
                    <w:jc w:val="center"/>
                    <w:rPr>
                      <w:rFonts w:ascii="Times New Roman" w:eastAsia="宋体" w:hAnsi="Times New Roman"/>
                      <w:sz w:val="21"/>
                      <w:szCs w:val="21"/>
                    </w:rPr>
                  </w:pPr>
                  <w:r w:rsidRPr="003F7043">
                    <w:rPr>
                      <w:rFonts w:ascii="Times New Roman" w:eastAsia="宋体" w:hAnsi="Times New Roman"/>
                      <w:sz w:val="21"/>
                      <w:szCs w:val="21"/>
                    </w:rPr>
                    <w:t>500</w:t>
                  </w:r>
                </w:p>
              </w:tc>
              <w:tc>
                <w:tcPr>
                  <w:tcW w:w="1529" w:type="dxa"/>
                  <w:vAlign w:val="center"/>
                </w:tcPr>
                <w:p w14:paraId="6C5F9E75" w14:textId="77777777" w:rsidR="002A4B6B" w:rsidRPr="003F7043" w:rsidRDefault="00480F9C">
                  <w:pPr>
                    <w:pStyle w:val="B"/>
                    <w:ind w:firstLineChars="0" w:firstLine="0"/>
                    <w:jc w:val="center"/>
                    <w:rPr>
                      <w:rFonts w:ascii="Times New Roman" w:eastAsia="宋体" w:hAnsi="Times New Roman"/>
                      <w:sz w:val="21"/>
                      <w:szCs w:val="21"/>
                    </w:rPr>
                  </w:pPr>
                  <w:r w:rsidRPr="003F7043">
                    <w:rPr>
                      <w:rFonts w:ascii="Times New Roman" w:eastAsia="宋体" w:hAnsi="Times New Roman"/>
                      <w:sz w:val="21"/>
                      <w:szCs w:val="21"/>
                    </w:rPr>
                    <w:t>150</w:t>
                  </w:r>
                </w:p>
              </w:tc>
              <w:tc>
                <w:tcPr>
                  <w:tcW w:w="1658" w:type="dxa"/>
                  <w:vMerge w:val="restart"/>
                  <w:vAlign w:val="center"/>
                </w:tcPr>
                <w:p w14:paraId="2B4EEDBC" w14:textId="77777777" w:rsidR="002A4B6B" w:rsidRPr="003F7043" w:rsidRDefault="00480F9C">
                  <w:pPr>
                    <w:pStyle w:val="B"/>
                    <w:ind w:firstLineChars="0" w:firstLine="0"/>
                    <w:jc w:val="center"/>
                    <w:rPr>
                      <w:rFonts w:ascii="Times New Roman" w:eastAsia="宋体" w:hAnsi="Times New Roman"/>
                      <w:sz w:val="21"/>
                      <w:szCs w:val="21"/>
                    </w:rPr>
                  </w:pPr>
                  <w:r w:rsidRPr="003F7043">
                    <w:rPr>
                      <w:rFonts w:ascii="Times New Roman" w:eastAsia="宋体" w:hAnsi="Times New Roman"/>
                      <w:sz w:val="21"/>
                      <w:szCs w:val="21"/>
                    </w:rPr>
                    <w:t>《环境空气质量标准》</w:t>
                  </w:r>
                  <w:r w:rsidRPr="003F7043">
                    <w:rPr>
                      <w:rFonts w:ascii="Times New Roman" w:eastAsia="宋体" w:hAnsi="Times New Roman"/>
                      <w:sz w:val="21"/>
                      <w:szCs w:val="21"/>
                    </w:rPr>
                    <w:t>(GB3095-2012)</w:t>
                  </w:r>
                </w:p>
              </w:tc>
            </w:tr>
            <w:tr w:rsidR="002A4B6B" w:rsidRPr="003F7043" w14:paraId="056C563C" w14:textId="77777777">
              <w:trPr>
                <w:trHeight w:val="388"/>
                <w:jc w:val="center"/>
              </w:trPr>
              <w:tc>
                <w:tcPr>
                  <w:tcW w:w="1004" w:type="dxa"/>
                  <w:vAlign w:val="center"/>
                </w:tcPr>
                <w:p w14:paraId="2586F927" w14:textId="77777777" w:rsidR="002A4B6B" w:rsidRPr="003F7043" w:rsidRDefault="00480F9C">
                  <w:pPr>
                    <w:pStyle w:val="B"/>
                    <w:ind w:firstLineChars="0" w:firstLine="0"/>
                    <w:jc w:val="center"/>
                    <w:rPr>
                      <w:rFonts w:ascii="Times New Roman" w:eastAsia="宋体" w:hAnsi="Times New Roman"/>
                      <w:sz w:val="21"/>
                      <w:szCs w:val="21"/>
                    </w:rPr>
                  </w:pPr>
                  <w:r w:rsidRPr="003F7043">
                    <w:rPr>
                      <w:rFonts w:ascii="Times New Roman" w:eastAsia="宋体" w:hAnsi="Times New Roman"/>
                      <w:sz w:val="21"/>
                      <w:szCs w:val="21"/>
                    </w:rPr>
                    <w:t>2</w:t>
                  </w:r>
                </w:p>
              </w:tc>
              <w:tc>
                <w:tcPr>
                  <w:tcW w:w="1368" w:type="dxa"/>
                  <w:vAlign w:val="center"/>
                </w:tcPr>
                <w:p w14:paraId="46110E48" w14:textId="77777777" w:rsidR="002A4B6B" w:rsidRPr="003F7043" w:rsidRDefault="00480F9C">
                  <w:pPr>
                    <w:pStyle w:val="B"/>
                    <w:ind w:firstLineChars="0" w:firstLine="0"/>
                    <w:jc w:val="center"/>
                    <w:rPr>
                      <w:rFonts w:ascii="Times New Roman" w:eastAsia="宋体" w:hAnsi="Times New Roman"/>
                      <w:sz w:val="21"/>
                      <w:szCs w:val="21"/>
                    </w:rPr>
                  </w:pPr>
                  <w:r w:rsidRPr="003F7043">
                    <w:rPr>
                      <w:rFonts w:ascii="Times New Roman" w:eastAsia="宋体" w:hAnsi="Times New Roman"/>
                      <w:sz w:val="21"/>
                      <w:szCs w:val="21"/>
                    </w:rPr>
                    <w:t>NO</w:t>
                  </w:r>
                  <w:r w:rsidRPr="003F7043">
                    <w:rPr>
                      <w:rFonts w:ascii="Times New Roman" w:eastAsia="宋体" w:hAnsi="Times New Roman"/>
                      <w:sz w:val="21"/>
                      <w:szCs w:val="21"/>
                      <w:vertAlign w:val="subscript"/>
                    </w:rPr>
                    <w:t>2</w:t>
                  </w:r>
                </w:p>
              </w:tc>
              <w:tc>
                <w:tcPr>
                  <w:tcW w:w="955" w:type="dxa"/>
                  <w:vAlign w:val="center"/>
                </w:tcPr>
                <w:p w14:paraId="175DB414" w14:textId="77777777" w:rsidR="002A4B6B" w:rsidRPr="003F7043" w:rsidRDefault="00480F9C">
                  <w:pPr>
                    <w:pStyle w:val="B"/>
                    <w:ind w:firstLineChars="0" w:firstLine="0"/>
                    <w:jc w:val="center"/>
                    <w:rPr>
                      <w:rFonts w:ascii="Times New Roman" w:eastAsia="宋体" w:hAnsi="Times New Roman"/>
                      <w:sz w:val="21"/>
                      <w:szCs w:val="21"/>
                    </w:rPr>
                  </w:pPr>
                  <w:r w:rsidRPr="003F7043">
                    <w:rPr>
                      <w:rFonts w:ascii="Times New Roman" w:eastAsia="宋体" w:hAnsi="Times New Roman"/>
                      <w:sz w:val="21"/>
                      <w:szCs w:val="21"/>
                    </w:rPr>
                    <w:t>ug/m</w:t>
                  </w:r>
                  <w:r w:rsidRPr="003F7043">
                    <w:rPr>
                      <w:rFonts w:ascii="Times New Roman" w:eastAsia="宋体" w:hAnsi="Times New Roman"/>
                      <w:sz w:val="21"/>
                      <w:szCs w:val="21"/>
                      <w:vertAlign w:val="superscript"/>
                    </w:rPr>
                    <w:t>3</w:t>
                  </w:r>
                </w:p>
              </w:tc>
              <w:tc>
                <w:tcPr>
                  <w:tcW w:w="1476" w:type="dxa"/>
                  <w:vAlign w:val="center"/>
                </w:tcPr>
                <w:p w14:paraId="00D22788" w14:textId="77777777" w:rsidR="002A4B6B" w:rsidRPr="003F7043" w:rsidRDefault="00480F9C">
                  <w:pPr>
                    <w:pStyle w:val="B"/>
                    <w:ind w:firstLineChars="0" w:firstLine="0"/>
                    <w:jc w:val="center"/>
                    <w:rPr>
                      <w:rFonts w:ascii="Times New Roman" w:eastAsia="宋体" w:hAnsi="Times New Roman"/>
                      <w:sz w:val="21"/>
                      <w:szCs w:val="21"/>
                    </w:rPr>
                  </w:pPr>
                  <w:r w:rsidRPr="003F7043">
                    <w:rPr>
                      <w:rFonts w:ascii="Times New Roman" w:eastAsia="宋体" w:hAnsi="Times New Roman"/>
                      <w:sz w:val="21"/>
                      <w:szCs w:val="21"/>
                    </w:rPr>
                    <w:t>200</w:t>
                  </w:r>
                </w:p>
              </w:tc>
              <w:tc>
                <w:tcPr>
                  <w:tcW w:w="1529" w:type="dxa"/>
                  <w:vAlign w:val="center"/>
                </w:tcPr>
                <w:p w14:paraId="19432BBB" w14:textId="77777777" w:rsidR="002A4B6B" w:rsidRPr="003F7043" w:rsidRDefault="00480F9C">
                  <w:pPr>
                    <w:pStyle w:val="B"/>
                    <w:ind w:firstLineChars="0" w:firstLine="0"/>
                    <w:jc w:val="center"/>
                    <w:rPr>
                      <w:rFonts w:ascii="Times New Roman" w:eastAsia="宋体" w:hAnsi="Times New Roman"/>
                      <w:sz w:val="21"/>
                      <w:szCs w:val="21"/>
                    </w:rPr>
                  </w:pPr>
                  <w:r w:rsidRPr="003F7043">
                    <w:rPr>
                      <w:rFonts w:ascii="Times New Roman" w:eastAsia="宋体" w:hAnsi="Times New Roman"/>
                      <w:sz w:val="21"/>
                      <w:szCs w:val="21"/>
                    </w:rPr>
                    <w:t>80</w:t>
                  </w:r>
                </w:p>
              </w:tc>
              <w:tc>
                <w:tcPr>
                  <w:tcW w:w="1658" w:type="dxa"/>
                  <w:vMerge/>
                  <w:vAlign w:val="center"/>
                </w:tcPr>
                <w:p w14:paraId="40F15590" w14:textId="77777777" w:rsidR="002A4B6B" w:rsidRPr="003F7043" w:rsidRDefault="002A4B6B">
                  <w:pPr>
                    <w:pStyle w:val="B"/>
                    <w:ind w:firstLineChars="0" w:firstLine="0"/>
                    <w:jc w:val="center"/>
                    <w:rPr>
                      <w:rFonts w:ascii="Times New Roman" w:eastAsia="宋体" w:hAnsi="Times New Roman"/>
                      <w:sz w:val="21"/>
                      <w:szCs w:val="21"/>
                    </w:rPr>
                  </w:pPr>
                </w:p>
              </w:tc>
            </w:tr>
            <w:tr w:rsidR="002A4B6B" w:rsidRPr="003F7043" w14:paraId="42846981" w14:textId="77777777">
              <w:trPr>
                <w:trHeight w:val="358"/>
                <w:jc w:val="center"/>
              </w:trPr>
              <w:tc>
                <w:tcPr>
                  <w:tcW w:w="1004" w:type="dxa"/>
                  <w:vAlign w:val="center"/>
                </w:tcPr>
                <w:p w14:paraId="28350095" w14:textId="77777777" w:rsidR="002A4B6B" w:rsidRPr="003F7043" w:rsidRDefault="00480F9C">
                  <w:pPr>
                    <w:pStyle w:val="B"/>
                    <w:ind w:firstLineChars="0" w:firstLine="0"/>
                    <w:jc w:val="center"/>
                    <w:rPr>
                      <w:rFonts w:ascii="Times New Roman" w:eastAsia="宋体" w:hAnsi="Times New Roman"/>
                      <w:sz w:val="21"/>
                      <w:szCs w:val="21"/>
                    </w:rPr>
                  </w:pPr>
                  <w:r w:rsidRPr="003F7043">
                    <w:rPr>
                      <w:rFonts w:ascii="Times New Roman" w:eastAsia="宋体" w:hAnsi="Times New Roman"/>
                      <w:sz w:val="21"/>
                      <w:szCs w:val="21"/>
                    </w:rPr>
                    <w:t>3</w:t>
                  </w:r>
                </w:p>
              </w:tc>
              <w:tc>
                <w:tcPr>
                  <w:tcW w:w="1368" w:type="dxa"/>
                  <w:vAlign w:val="center"/>
                </w:tcPr>
                <w:p w14:paraId="1464243B" w14:textId="77777777" w:rsidR="002A4B6B" w:rsidRPr="003F7043" w:rsidRDefault="00480F9C">
                  <w:pPr>
                    <w:pStyle w:val="B"/>
                    <w:ind w:firstLineChars="0" w:firstLine="0"/>
                    <w:jc w:val="center"/>
                    <w:rPr>
                      <w:rFonts w:ascii="Times New Roman" w:eastAsia="宋体" w:hAnsi="Times New Roman"/>
                      <w:sz w:val="21"/>
                      <w:szCs w:val="21"/>
                    </w:rPr>
                  </w:pPr>
                  <w:r w:rsidRPr="003F7043">
                    <w:rPr>
                      <w:rFonts w:ascii="Times New Roman" w:eastAsia="宋体" w:hAnsi="Times New Roman"/>
                      <w:sz w:val="21"/>
                      <w:szCs w:val="21"/>
                    </w:rPr>
                    <w:t>PM</w:t>
                  </w:r>
                  <w:r w:rsidRPr="003F7043">
                    <w:rPr>
                      <w:rFonts w:ascii="Times New Roman" w:eastAsia="宋体" w:hAnsi="Times New Roman"/>
                      <w:sz w:val="21"/>
                      <w:szCs w:val="21"/>
                      <w:vertAlign w:val="subscript"/>
                    </w:rPr>
                    <w:t>10</w:t>
                  </w:r>
                </w:p>
              </w:tc>
              <w:tc>
                <w:tcPr>
                  <w:tcW w:w="955" w:type="dxa"/>
                  <w:vAlign w:val="center"/>
                </w:tcPr>
                <w:p w14:paraId="60CEA594" w14:textId="77777777" w:rsidR="002A4B6B" w:rsidRPr="003F7043" w:rsidRDefault="00480F9C">
                  <w:pPr>
                    <w:pStyle w:val="B"/>
                    <w:ind w:firstLineChars="0" w:firstLine="0"/>
                    <w:jc w:val="center"/>
                    <w:rPr>
                      <w:rFonts w:ascii="Times New Roman" w:eastAsia="宋体" w:hAnsi="Times New Roman"/>
                      <w:sz w:val="21"/>
                      <w:szCs w:val="21"/>
                    </w:rPr>
                  </w:pPr>
                  <w:r w:rsidRPr="003F7043">
                    <w:rPr>
                      <w:rFonts w:ascii="Times New Roman" w:eastAsia="宋体" w:hAnsi="Times New Roman"/>
                      <w:sz w:val="21"/>
                      <w:szCs w:val="21"/>
                    </w:rPr>
                    <w:t>ug/m</w:t>
                  </w:r>
                  <w:r w:rsidRPr="003F7043">
                    <w:rPr>
                      <w:rFonts w:ascii="Times New Roman" w:eastAsia="宋体" w:hAnsi="Times New Roman"/>
                      <w:sz w:val="21"/>
                      <w:szCs w:val="21"/>
                      <w:vertAlign w:val="superscript"/>
                    </w:rPr>
                    <w:t>3</w:t>
                  </w:r>
                </w:p>
              </w:tc>
              <w:tc>
                <w:tcPr>
                  <w:tcW w:w="1476" w:type="dxa"/>
                  <w:vAlign w:val="center"/>
                </w:tcPr>
                <w:p w14:paraId="72B2F6CE" w14:textId="77777777" w:rsidR="002A4B6B" w:rsidRPr="003F7043" w:rsidRDefault="00480F9C">
                  <w:pPr>
                    <w:pStyle w:val="B"/>
                    <w:ind w:firstLineChars="0" w:firstLine="0"/>
                    <w:jc w:val="center"/>
                    <w:rPr>
                      <w:rFonts w:ascii="Times New Roman" w:eastAsia="宋体" w:hAnsi="Times New Roman"/>
                      <w:sz w:val="21"/>
                      <w:szCs w:val="21"/>
                    </w:rPr>
                  </w:pPr>
                  <w:r w:rsidRPr="003F7043">
                    <w:rPr>
                      <w:rFonts w:ascii="Times New Roman" w:eastAsia="宋体" w:hAnsi="Times New Roman"/>
                      <w:sz w:val="21"/>
                      <w:szCs w:val="21"/>
                    </w:rPr>
                    <w:t>/</w:t>
                  </w:r>
                </w:p>
              </w:tc>
              <w:tc>
                <w:tcPr>
                  <w:tcW w:w="1529" w:type="dxa"/>
                  <w:vAlign w:val="center"/>
                </w:tcPr>
                <w:p w14:paraId="56B32715" w14:textId="77777777" w:rsidR="002A4B6B" w:rsidRPr="003F7043" w:rsidRDefault="00480F9C">
                  <w:pPr>
                    <w:pStyle w:val="B"/>
                    <w:ind w:firstLineChars="0" w:firstLine="0"/>
                    <w:jc w:val="center"/>
                    <w:rPr>
                      <w:rFonts w:ascii="Times New Roman" w:eastAsia="宋体" w:hAnsi="Times New Roman"/>
                      <w:sz w:val="21"/>
                      <w:szCs w:val="21"/>
                    </w:rPr>
                  </w:pPr>
                  <w:r w:rsidRPr="003F7043">
                    <w:rPr>
                      <w:rFonts w:ascii="Times New Roman" w:eastAsia="宋体" w:hAnsi="Times New Roman"/>
                      <w:sz w:val="21"/>
                      <w:szCs w:val="21"/>
                    </w:rPr>
                    <w:t>150</w:t>
                  </w:r>
                </w:p>
              </w:tc>
              <w:tc>
                <w:tcPr>
                  <w:tcW w:w="1658" w:type="dxa"/>
                  <w:vMerge/>
                  <w:vAlign w:val="center"/>
                </w:tcPr>
                <w:p w14:paraId="31EF4059" w14:textId="77777777" w:rsidR="002A4B6B" w:rsidRPr="003F7043" w:rsidRDefault="002A4B6B">
                  <w:pPr>
                    <w:pStyle w:val="B"/>
                    <w:ind w:firstLineChars="0" w:firstLine="0"/>
                    <w:jc w:val="center"/>
                    <w:rPr>
                      <w:rFonts w:ascii="Times New Roman" w:eastAsia="宋体" w:hAnsi="Times New Roman"/>
                      <w:sz w:val="21"/>
                      <w:szCs w:val="21"/>
                    </w:rPr>
                  </w:pPr>
                </w:p>
              </w:tc>
            </w:tr>
            <w:tr w:rsidR="002A4B6B" w:rsidRPr="003F7043" w14:paraId="252AB6C8" w14:textId="77777777">
              <w:trPr>
                <w:trHeight w:val="358"/>
                <w:jc w:val="center"/>
              </w:trPr>
              <w:tc>
                <w:tcPr>
                  <w:tcW w:w="3327" w:type="dxa"/>
                  <w:gridSpan w:val="3"/>
                  <w:vAlign w:val="center"/>
                </w:tcPr>
                <w:p w14:paraId="6CD0452A" w14:textId="77777777" w:rsidR="002A4B6B" w:rsidRPr="003F7043" w:rsidRDefault="002A4B6B">
                  <w:pPr>
                    <w:pStyle w:val="B"/>
                    <w:ind w:firstLineChars="0" w:firstLine="0"/>
                    <w:jc w:val="center"/>
                    <w:rPr>
                      <w:rFonts w:ascii="Times New Roman" w:eastAsia="宋体" w:hAnsi="Times New Roman"/>
                      <w:sz w:val="21"/>
                      <w:szCs w:val="21"/>
                    </w:rPr>
                  </w:pPr>
                </w:p>
              </w:tc>
              <w:tc>
                <w:tcPr>
                  <w:tcW w:w="3005" w:type="dxa"/>
                  <w:gridSpan w:val="2"/>
                  <w:vAlign w:val="center"/>
                </w:tcPr>
                <w:p w14:paraId="0CFA4B28" w14:textId="77777777" w:rsidR="002A4B6B" w:rsidRPr="003F7043" w:rsidRDefault="00480F9C">
                  <w:pPr>
                    <w:pStyle w:val="B"/>
                    <w:ind w:firstLineChars="0" w:firstLine="0"/>
                    <w:jc w:val="center"/>
                    <w:rPr>
                      <w:rFonts w:ascii="Times New Roman" w:eastAsia="宋体" w:hAnsi="Times New Roman"/>
                      <w:sz w:val="21"/>
                      <w:szCs w:val="21"/>
                    </w:rPr>
                  </w:pPr>
                  <w:r w:rsidRPr="003F7043">
                    <w:rPr>
                      <w:rFonts w:ascii="Times New Roman" w:eastAsia="宋体" w:hAnsi="Times New Roman" w:hint="eastAsia"/>
                      <w:b/>
                      <w:bCs/>
                      <w:sz w:val="21"/>
                      <w:szCs w:val="21"/>
                    </w:rPr>
                    <w:t>最大允许浓度</w:t>
                  </w:r>
                </w:p>
              </w:tc>
              <w:tc>
                <w:tcPr>
                  <w:tcW w:w="1658" w:type="dxa"/>
                  <w:vAlign w:val="center"/>
                </w:tcPr>
                <w:p w14:paraId="7921EA69" w14:textId="77777777" w:rsidR="002A4B6B" w:rsidRPr="003F7043" w:rsidRDefault="002A4B6B">
                  <w:pPr>
                    <w:pStyle w:val="B"/>
                    <w:ind w:firstLineChars="0" w:firstLine="0"/>
                    <w:jc w:val="center"/>
                    <w:rPr>
                      <w:rFonts w:ascii="Times New Roman" w:eastAsia="宋体" w:hAnsi="Times New Roman"/>
                      <w:sz w:val="21"/>
                      <w:szCs w:val="21"/>
                    </w:rPr>
                  </w:pPr>
                </w:p>
              </w:tc>
            </w:tr>
            <w:tr w:rsidR="002A4B6B" w:rsidRPr="003F7043" w14:paraId="601A458E" w14:textId="77777777">
              <w:trPr>
                <w:trHeight w:val="358"/>
                <w:jc w:val="center"/>
              </w:trPr>
              <w:tc>
                <w:tcPr>
                  <w:tcW w:w="1004" w:type="dxa"/>
                  <w:vAlign w:val="center"/>
                </w:tcPr>
                <w:p w14:paraId="72B2DB36" w14:textId="77777777" w:rsidR="002A4B6B" w:rsidRPr="003F7043" w:rsidRDefault="00480F9C">
                  <w:pPr>
                    <w:pStyle w:val="B"/>
                    <w:ind w:firstLineChars="0" w:firstLine="0"/>
                    <w:jc w:val="center"/>
                    <w:rPr>
                      <w:rFonts w:ascii="Times New Roman" w:eastAsia="宋体" w:hAnsi="Times New Roman"/>
                      <w:sz w:val="21"/>
                      <w:szCs w:val="21"/>
                    </w:rPr>
                  </w:pPr>
                  <w:r w:rsidRPr="003F7043">
                    <w:rPr>
                      <w:rFonts w:ascii="Times New Roman" w:eastAsia="宋体" w:hAnsi="Times New Roman" w:hint="eastAsia"/>
                      <w:sz w:val="21"/>
                      <w:szCs w:val="21"/>
                    </w:rPr>
                    <w:t>4</w:t>
                  </w:r>
                </w:p>
              </w:tc>
              <w:tc>
                <w:tcPr>
                  <w:tcW w:w="1368" w:type="dxa"/>
                  <w:vAlign w:val="center"/>
                </w:tcPr>
                <w:p w14:paraId="5290AE89" w14:textId="77777777" w:rsidR="002A4B6B" w:rsidRPr="003F7043" w:rsidRDefault="00480F9C">
                  <w:pPr>
                    <w:pStyle w:val="B"/>
                    <w:ind w:firstLineChars="0" w:firstLine="0"/>
                    <w:jc w:val="center"/>
                    <w:rPr>
                      <w:rFonts w:ascii="Times New Roman" w:eastAsia="宋体" w:hAnsi="Times New Roman"/>
                      <w:sz w:val="21"/>
                      <w:szCs w:val="21"/>
                    </w:rPr>
                  </w:pPr>
                  <w:r w:rsidRPr="003F7043">
                    <w:rPr>
                      <w:rFonts w:ascii="Times New Roman" w:eastAsia="宋体" w:hAnsi="Times New Roman" w:hint="eastAsia"/>
                      <w:sz w:val="21"/>
                      <w:szCs w:val="21"/>
                    </w:rPr>
                    <w:t>非甲烷总烃</w:t>
                  </w:r>
                </w:p>
              </w:tc>
              <w:tc>
                <w:tcPr>
                  <w:tcW w:w="955" w:type="dxa"/>
                  <w:vAlign w:val="center"/>
                </w:tcPr>
                <w:p w14:paraId="1384AACB" w14:textId="77777777" w:rsidR="002A4B6B" w:rsidRPr="003F7043" w:rsidRDefault="00480F9C">
                  <w:pPr>
                    <w:pStyle w:val="B"/>
                    <w:ind w:firstLineChars="0" w:firstLine="0"/>
                    <w:jc w:val="center"/>
                    <w:rPr>
                      <w:rFonts w:ascii="Times New Roman" w:eastAsia="宋体" w:hAnsi="Times New Roman"/>
                      <w:sz w:val="21"/>
                      <w:szCs w:val="21"/>
                    </w:rPr>
                  </w:pPr>
                  <w:r w:rsidRPr="003F7043">
                    <w:rPr>
                      <w:rFonts w:ascii="Times New Roman" w:eastAsia="宋体" w:hAnsi="Times New Roman"/>
                      <w:sz w:val="21"/>
                      <w:szCs w:val="21"/>
                    </w:rPr>
                    <w:t>mg/m</w:t>
                  </w:r>
                  <w:r w:rsidRPr="003F7043">
                    <w:rPr>
                      <w:rFonts w:ascii="Times New Roman" w:eastAsia="宋体" w:hAnsi="Times New Roman"/>
                      <w:sz w:val="21"/>
                      <w:szCs w:val="21"/>
                      <w:vertAlign w:val="superscript"/>
                    </w:rPr>
                    <w:t>3</w:t>
                  </w:r>
                </w:p>
              </w:tc>
              <w:tc>
                <w:tcPr>
                  <w:tcW w:w="3005" w:type="dxa"/>
                  <w:gridSpan w:val="2"/>
                  <w:vAlign w:val="center"/>
                </w:tcPr>
                <w:p w14:paraId="6398EC3C" w14:textId="77777777" w:rsidR="002A4B6B" w:rsidRPr="003F7043" w:rsidRDefault="00480F9C">
                  <w:pPr>
                    <w:pStyle w:val="B"/>
                    <w:ind w:firstLineChars="0" w:firstLine="0"/>
                    <w:jc w:val="center"/>
                    <w:rPr>
                      <w:rFonts w:ascii="Times New Roman" w:eastAsia="宋体" w:hAnsi="Times New Roman"/>
                      <w:sz w:val="21"/>
                      <w:szCs w:val="21"/>
                    </w:rPr>
                  </w:pPr>
                  <w:r w:rsidRPr="003F7043">
                    <w:rPr>
                      <w:rFonts w:ascii="Times New Roman" w:eastAsia="宋体" w:hAnsi="Times New Roman" w:hint="eastAsia"/>
                      <w:sz w:val="21"/>
                      <w:szCs w:val="21"/>
                    </w:rPr>
                    <w:t>2.0</w:t>
                  </w:r>
                </w:p>
              </w:tc>
              <w:tc>
                <w:tcPr>
                  <w:tcW w:w="1658" w:type="dxa"/>
                  <w:vAlign w:val="center"/>
                </w:tcPr>
                <w:p w14:paraId="7CABA65D" w14:textId="2EC98944" w:rsidR="002A4B6B" w:rsidRPr="003F7043" w:rsidRDefault="00480F9C">
                  <w:pPr>
                    <w:pStyle w:val="B"/>
                    <w:ind w:firstLineChars="0" w:firstLine="0"/>
                    <w:jc w:val="center"/>
                    <w:rPr>
                      <w:rFonts w:ascii="Times New Roman" w:eastAsia="宋体" w:hAnsi="Times New Roman"/>
                      <w:sz w:val="21"/>
                      <w:szCs w:val="21"/>
                    </w:rPr>
                  </w:pPr>
                  <w:r w:rsidRPr="003F7043">
                    <w:rPr>
                      <w:rFonts w:ascii="Times New Roman" w:eastAsia="宋体" w:hAnsi="Times New Roman"/>
                      <w:sz w:val="21"/>
                      <w:szCs w:val="21"/>
                    </w:rPr>
                    <w:t>参照执行</w:t>
                  </w:r>
                  <w:r w:rsidRPr="003F7043">
                    <w:rPr>
                      <w:rFonts w:ascii="Times New Roman" w:eastAsia="宋体" w:hAnsi="Times New Roman" w:hint="eastAsia"/>
                      <w:sz w:val="21"/>
                      <w:szCs w:val="21"/>
                    </w:rPr>
                    <w:t>《</w:t>
                  </w:r>
                  <w:r w:rsidR="00907256">
                    <w:rPr>
                      <w:rFonts w:ascii="Times New Roman" w:eastAsia="宋体" w:hAnsi="Times New Roman" w:hint="eastAsia"/>
                      <w:sz w:val="21"/>
                      <w:szCs w:val="21"/>
                    </w:rPr>
                    <w:t>大气污染物综合排放标准详解</w:t>
                  </w:r>
                  <w:r w:rsidRPr="003F7043">
                    <w:rPr>
                      <w:rFonts w:ascii="Times New Roman" w:eastAsia="宋体" w:hAnsi="Times New Roman" w:hint="eastAsia"/>
                      <w:sz w:val="21"/>
                      <w:szCs w:val="21"/>
                    </w:rPr>
                    <w:t>》</w:t>
                  </w:r>
                  <w:r w:rsidRPr="003F7043">
                    <w:rPr>
                      <w:rFonts w:ascii="Times New Roman" w:eastAsia="宋体" w:hAnsi="Times New Roman"/>
                      <w:sz w:val="21"/>
                      <w:szCs w:val="21"/>
                    </w:rPr>
                    <w:t>中有关规定</w:t>
                  </w:r>
                </w:p>
              </w:tc>
            </w:tr>
          </w:tbl>
          <w:p w14:paraId="6AEB3785" w14:textId="77777777" w:rsidR="002A4B6B" w:rsidRPr="003F7043" w:rsidRDefault="00480F9C">
            <w:pPr>
              <w:spacing w:line="360" w:lineRule="auto"/>
              <w:ind w:firstLineChars="200" w:firstLine="480"/>
              <w:rPr>
                <w:snapToGrid w:val="0"/>
                <w:sz w:val="24"/>
                <w:szCs w:val="24"/>
              </w:rPr>
            </w:pPr>
            <w:r w:rsidRPr="003F7043">
              <w:rPr>
                <w:rFonts w:hint="eastAsia"/>
                <w:snapToGrid w:val="0"/>
                <w:sz w:val="24"/>
                <w:szCs w:val="24"/>
              </w:rPr>
              <w:t>（</w:t>
            </w:r>
            <w:r w:rsidRPr="003F7043">
              <w:rPr>
                <w:rFonts w:hint="eastAsia"/>
                <w:snapToGrid w:val="0"/>
                <w:sz w:val="24"/>
                <w:szCs w:val="24"/>
              </w:rPr>
              <w:t>2</w:t>
            </w:r>
            <w:r w:rsidRPr="003F7043">
              <w:rPr>
                <w:rFonts w:hint="eastAsia"/>
                <w:snapToGrid w:val="0"/>
                <w:sz w:val="24"/>
                <w:szCs w:val="24"/>
              </w:rPr>
              <w:t>）地表水环境质量执行《地表水环境质量标准》（</w:t>
            </w:r>
            <w:r w:rsidRPr="003F7043">
              <w:rPr>
                <w:rFonts w:hint="eastAsia"/>
                <w:snapToGrid w:val="0"/>
                <w:sz w:val="24"/>
                <w:szCs w:val="24"/>
              </w:rPr>
              <w:t>GB3838-2002</w:t>
            </w:r>
            <w:r w:rsidRPr="003F7043">
              <w:rPr>
                <w:rFonts w:hint="eastAsia"/>
                <w:snapToGrid w:val="0"/>
                <w:sz w:val="24"/>
                <w:szCs w:val="24"/>
              </w:rPr>
              <w:t>）中</w:t>
            </w:r>
            <w:r w:rsidRPr="003F7043">
              <w:rPr>
                <w:rFonts w:hint="eastAsia"/>
                <w:snapToGrid w:val="0"/>
                <w:sz w:val="24"/>
                <w:szCs w:val="24"/>
              </w:rPr>
              <w:fldChar w:fldCharType="begin"/>
            </w:r>
            <w:r w:rsidRPr="003F7043">
              <w:rPr>
                <w:rFonts w:hint="eastAsia"/>
                <w:snapToGrid w:val="0"/>
                <w:sz w:val="24"/>
                <w:szCs w:val="24"/>
              </w:rPr>
              <w:instrText xml:space="preserve"> = 3 \* ROMAN \* MERGEFORMAT </w:instrText>
            </w:r>
            <w:r w:rsidRPr="003F7043">
              <w:rPr>
                <w:rFonts w:hint="eastAsia"/>
                <w:snapToGrid w:val="0"/>
                <w:sz w:val="24"/>
                <w:szCs w:val="24"/>
              </w:rPr>
              <w:fldChar w:fldCharType="separate"/>
            </w:r>
            <w:r w:rsidRPr="003F7043">
              <w:rPr>
                <w:rFonts w:hint="eastAsia"/>
                <w:snapToGrid w:val="0"/>
                <w:sz w:val="24"/>
                <w:szCs w:val="24"/>
              </w:rPr>
              <w:t>III</w:t>
            </w:r>
            <w:r w:rsidRPr="003F7043">
              <w:rPr>
                <w:rFonts w:hint="eastAsia"/>
                <w:snapToGrid w:val="0"/>
                <w:sz w:val="24"/>
                <w:szCs w:val="24"/>
              </w:rPr>
              <w:fldChar w:fldCharType="end"/>
            </w:r>
            <w:r w:rsidRPr="003F7043">
              <w:rPr>
                <w:rFonts w:hint="eastAsia"/>
                <w:snapToGrid w:val="0"/>
                <w:sz w:val="24"/>
                <w:szCs w:val="24"/>
              </w:rPr>
              <w:t>类标准；</w:t>
            </w:r>
          </w:p>
          <w:tbl>
            <w:tblPr>
              <w:tblStyle w:val="TableNormal"/>
              <w:tblW w:w="7990" w:type="dxa"/>
              <w:tblInd w:w="0" w:type="dxa"/>
              <w:tblLayout w:type="fixed"/>
              <w:tblLook w:val="04A0" w:firstRow="1" w:lastRow="0" w:firstColumn="1" w:lastColumn="0" w:noHBand="0" w:noVBand="1"/>
            </w:tblPr>
            <w:tblGrid>
              <w:gridCol w:w="1622"/>
              <w:gridCol w:w="1007"/>
              <w:gridCol w:w="1580"/>
              <w:gridCol w:w="1467"/>
              <w:gridCol w:w="1379"/>
              <w:gridCol w:w="935"/>
            </w:tblGrid>
            <w:tr w:rsidR="002A4B6B" w:rsidRPr="003F7043" w14:paraId="66DA0856" w14:textId="77777777">
              <w:trPr>
                <w:trHeight w:hRule="exact" w:val="506"/>
              </w:trPr>
              <w:tc>
                <w:tcPr>
                  <w:tcW w:w="1622" w:type="dxa"/>
                  <w:tcBorders>
                    <w:top w:val="single" w:sz="4" w:space="0" w:color="000000"/>
                    <w:left w:val="single" w:sz="4" w:space="0" w:color="000000"/>
                    <w:bottom w:val="single" w:sz="4" w:space="0" w:color="000000"/>
                    <w:right w:val="single" w:sz="4" w:space="0" w:color="000000"/>
                  </w:tcBorders>
                  <w:vAlign w:val="center"/>
                </w:tcPr>
                <w:p w14:paraId="5CBDC879" w14:textId="77777777" w:rsidR="002A4B6B" w:rsidRPr="003F7043" w:rsidRDefault="00480F9C">
                  <w:pPr>
                    <w:jc w:val="center"/>
                    <w:rPr>
                      <w:b/>
                    </w:rPr>
                  </w:pPr>
                  <w:r w:rsidRPr="003F7043">
                    <w:rPr>
                      <w:b/>
                    </w:rPr>
                    <w:t>污染物</w:t>
                  </w:r>
                </w:p>
              </w:tc>
              <w:tc>
                <w:tcPr>
                  <w:tcW w:w="1007" w:type="dxa"/>
                  <w:tcBorders>
                    <w:top w:val="single" w:sz="4" w:space="0" w:color="000000"/>
                    <w:left w:val="single" w:sz="4" w:space="0" w:color="000000"/>
                    <w:bottom w:val="single" w:sz="4" w:space="0" w:color="000000"/>
                    <w:right w:val="single" w:sz="4" w:space="0" w:color="000000"/>
                  </w:tcBorders>
                  <w:vAlign w:val="center"/>
                </w:tcPr>
                <w:p w14:paraId="77C0BE2B" w14:textId="77777777" w:rsidR="002A4B6B" w:rsidRPr="003F7043" w:rsidRDefault="00480F9C">
                  <w:pPr>
                    <w:jc w:val="center"/>
                    <w:rPr>
                      <w:b/>
                    </w:rPr>
                  </w:pPr>
                  <w:r w:rsidRPr="003F7043">
                    <w:rPr>
                      <w:b/>
                    </w:rPr>
                    <w:t>pH</w:t>
                  </w:r>
                </w:p>
              </w:tc>
              <w:tc>
                <w:tcPr>
                  <w:tcW w:w="1580" w:type="dxa"/>
                  <w:tcBorders>
                    <w:top w:val="single" w:sz="4" w:space="0" w:color="000000"/>
                    <w:left w:val="single" w:sz="4" w:space="0" w:color="000000"/>
                    <w:bottom w:val="single" w:sz="4" w:space="0" w:color="000000"/>
                    <w:right w:val="single" w:sz="4" w:space="0" w:color="000000"/>
                  </w:tcBorders>
                  <w:vAlign w:val="center"/>
                </w:tcPr>
                <w:p w14:paraId="384C6D42" w14:textId="77777777" w:rsidR="002A4B6B" w:rsidRPr="003F7043" w:rsidRDefault="00480F9C">
                  <w:pPr>
                    <w:jc w:val="center"/>
                    <w:rPr>
                      <w:b/>
                    </w:rPr>
                  </w:pPr>
                  <w:r w:rsidRPr="003F7043">
                    <w:rPr>
                      <w:b/>
                    </w:rPr>
                    <w:t>COD</w:t>
                  </w:r>
                </w:p>
              </w:tc>
              <w:tc>
                <w:tcPr>
                  <w:tcW w:w="1467" w:type="dxa"/>
                  <w:tcBorders>
                    <w:top w:val="single" w:sz="4" w:space="0" w:color="000000"/>
                    <w:left w:val="single" w:sz="4" w:space="0" w:color="000000"/>
                    <w:bottom w:val="single" w:sz="4" w:space="0" w:color="000000"/>
                    <w:right w:val="single" w:sz="4" w:space="0" w:color="000000"/>
                  </w:tcBorders>
                  <w:vAlign w:val="center"/>
                </w:tcPr>
                <w:p w14:paraId="67085DB5" w14:textId="77777777" w:rsidR="002A4B6B" w:rsidRPr="003F7043" w:rsidRDefault="00480F9C">
                  <w:pPr>
                    <w:jc w:val="center"/>
                    <w:rPr>
                      <w:b/>
                    </w:rPr>
                  </w:pPr>
                  <w:r w:rsidRPr="003F7043">
                    <w:rPr>
                      <w:b/>
                    </w:rPr>
                    <w:t>BOD5</w:t>
                  </w:r>
                </w:p>
              </w:tc>
              <w:tc>
                <w:tcPr>
                  <w:tcW w:w="1379" w:type="dxa"/>
                  <w:tcBorders>
                    <w:top w:val="single" w:sz="4" w:space="0" w:color="000000"/>
                    <w:left w:val="single" w:sz="4" w:space="0" w:color="000000"/>
                    <w:bottom w:val="single" w:sz="4" w:space="0" w:color="000000"/>
                    <w:right w:val="single" w:sz="4" w:space="0" w:color="000000"/>
                  </w:tcBorders>
                  <w:vAlign w:val="center"/>
                </w:tcPr>
                <w:p w14:paraId="46FFD5B3" w14:textId="77777777" w:rsidR="002A4B6B" w:rsidRPr="003F7043" w:rsidRDefault="00480F9C">
                  <w:pPr>
                    <w:jc w:val="center"/>
                    <w:rPr>
                      <w:b/>
                    </w:rPr>
                  </w:pPr>
                  <w:r w:rsidRPr="003F7043">
                    <w:rPr>
                      <w:b/>
                    </w:rPr>
                    <w:t>氨氮</w:t>
                  </w:r>
                </w:p>
              </w:tc>
              <w:tc>
                <w:tcPr>
                  <w:tcW w:w="935" w:type="dxa"/>
                  <w:tcBorders>
                    <w:top w:val="single" w:sz="4" w:space="0" w:color="000000"/>
                    <w:left w:val="single" w:sz="4" w:space="0" w:color="000000"/>
                    <w:bottom w:val="single" w:sz="4" w:space="0" w:color="000000"/>
                    <w:right w:val="single" w:sz="4" w:space="0" w:color="000000"/>
                  </w:tcBorders>
                  <w:vAlign w:val="center"/>
                </w:tcPr>
                <w:p w14:paraId="5FB611E9" w14:textId="77777777" w:rsidR="002A4B6B" w:rsidRPr="003F7043" w:rsidRDefault="00480F9C">
                  <w:pPr>
                    <w:jc w:val="center"/>
                    <w:rPr>
                      <w:b/>
                    </w:rPr>
                  </w:pPr>
                  <w:r w:rsidRPr="003F7043">
                    <w:rPr>
                      <w:b/>
                    </w:rPr>
                    <w:t>DO</w:t>
                  </w:r>
                </w:p>
              </w:tc>
            </w:tr>
            <w:tr w:rsidR="002A4B6B" w:rsidRPr="003F7043" w14:paraId="164F9655" w14:textId="77777777">
              <w:trPr>
                <w:trHeight w:hRule="exact" w:val="429"/>
              </w:trPr>
              <w:tc>
                <w:tcPr>
                  <w:tcW w:w="1622" w:type="dxa"/>
                  <w:tcBorders>
                    <w:top w:val="single" w:sz="4" w:space="0" w:color="000000"/>
                    <w:left w:val="single" w:sz="4" w:space="0" w:color="000000"/>
                    <w:bottom w:val="single" w:sz="4" w:space="0" w:color="000000"/>
                    <w:right w:val="single" w:sz="4" w:space="0" w:color="000000"/>
                  </w:tcBorders>
                  <w:vAlign w:val="center"/>
                </w:tcPr>
                <w:p w14:paraId="557EAC46" w14:textId="77777777" w:rsidR="002A4B6B" w:rsidRPr="003F7043" w:rsidRDefault="00480F9C">
                  <w:pPr>
                    <w:jc w:val="center"/>
                  </w:pPr>
                  <w:r w:rsidRPr="003F7043">
                    <w:rPr>
                      <w:rFonts w:cs="宋体" w:hint="eastAsia"/>
                    </w:rPr>
                    <w:t>Ⅲ</w:t>
                  </w:r>
                  <w:r w:rsidRPr="003F7043">
                    <w:t>级标准值</w:t>
                  </w:r>
                </w:p>
              </w:tc>
              <w:tc>
                <w:tcPr>
                  <w:tcW w:w="1007" w:type="dxa"/>
                  <w:tcBorders>
                    <w:top w:val="single" w:sz="4" w:space="0" w:color="000000"/>
                    <w:left w:val="single" w:sz="4" w:space="0" w:color="000000"/>
                    <w:bottom w:val="single" w:sz="4" w:space="0" w:color="000000"/>
                    <w:right w:val="single" w:sz="4" w:space="0" w:color="000000"/>
                  </w:tcBorders>
                  <w:vAlign w:val="center"/>
                </w:tcPr>
                <w:p w14:paraId="77A3DBE2" w14:textId="77777777" w:rsidR="002A4B6B" w:rsidRPr="003F7043" w:rsidRDefault="00480F9C">
                  <w:pPr>
                    <w:jc w:val="center"/>
                  </w:pPr>
                  <w:r w:rsidRPr="003F7043">
                    <w:t>6-9</w:t>
                  </w:r>
                </w:p>
              </w:tc>
              <w:tc>
                <w:tcPr>
                  <w:tcW w:w="1580" w:type="dxa"/>
                  <w:tcBorders>
                    <w:top w:val="single" w:sz="4" w:space="0" w:color="000000"/>
                    <w:left w:val="single" w:sz="4" w:space="0" w:color="000000"/>
                    <w:bottom w:val="single" w:sz="4" w:space="0" w:color="000000"/>
                    <w:right w:val="single" w:sz="4" w:space="0" w:color="000000"/>
                  </w:tcBorders>
                  <w:vAlign w:val="center"/>
                </w:tcPr>
                <w:p w14:paraId="643760DD" w14:textId="77777777" w:rsidR="002A4B6B" w:rsidRPr="003F7043" w:rsidRDefault="00480F9C">
                  <w:pPr>
                    <w:jc w:val="center"/>
                  </w:pPr>
                  <w:r w:rsidRPr="003F7043">
                    <w:t>≤20</w:t>
                  </w:r>
                </w:p>
              </w:tc>
              <w:tc>
                <w:tcPr>
                  <w:tcW w:w="1467" w:type="dxa"/>
                  <w:tcBorders>
                    <w:top w:val="single" w:sz="4" w:space="0" w:color="000000"/>
                    <w:left w:val="single" w:sz="4" w:space="0" w:color="000000"/>
                    <w:bottom w:val="single" w:sz="4" w:space="0" w:color="000000"/>
                    <w:right w:val="single" w:sz="4" w:space="0" w:color="000000"/>
                  </w:tcBorders>
                  <w:vAlign w:val="center"/>
                </w:tcPr>
                <w:p w14:paraId="3B8BF08D" w14:textId="77777777" w:rsidR="002A4B6B" w:rsidRPr="003F7043" w:rsidRDefault="00480F9C">
                  <w:pPr>
                    <w:jc w:val="center"/>
                  </w:pPr>
                  <w:r w:rsidRPr="003F7043">
                    <w:t>≤4</w:t>
                  </w:r>
                </w:p>
              </w:tc>
              <w:tc>
                <w:tcPr>
                  <w:tcW w:w="1379" w:type="dxa"/>
                  <w:tcBorders>
                    <w:top w:val="single" w:sz="4" w:space="0" w:color="000000"/>
                    <w:left w:val="single" w:sz="4" w:space="0" w:color="000000"/>
                    <w:bottom w:val="single" w:sz="4" w:space="0" w:color="000000"/>
                    <w:right w:val="single" w:sz="4" w:space="0" w:color="000000"/>
                  </w:tcBorders>
                  <w:vAlign w:val="center"/>
                </w:tcPr>
                <w:p w14:paraId="02982B24" w14:textId="77777777" w:rsidR="002A4B6B" w:rsidRPr="003F7043" w:rsidRDefault="00480F9C">
                  <w:pPr>
                    <w:jc w:val="center"/>
                  </w:pPr>
                  <w:r w:rsidRPr="003F7043">
                    <w:t>≤1.0</w:t>
                  </w:r>
                </w:p>
              </w:tc>
              <w:tc>
                <w:tcPr>
                  <w:tcW w:w="935" w:type="dxa"/>
                  <w:tcBorders>
                    <w:top w:val="single" w:sz="4" w:space="0" w:color="000000"/>
                    <w:left w:val="single" w:sz="4" w:space="0" w:color="000000"/>
                    <w:bottom w:val="single" w:sz="4" w:space="0" w:color="000000"/>
                    <w:right w:val="single" w:sz="4" w:space="0" w:color="000000"/>
                  </w:tcBorders>
                  <w:vAlign w:val="center"/>
                </w:tcPr>
                <w:p w14:paraId="22BBB65B" w14:textId="77777777" w:rsidR="002A4B6B" w:rsidRPr="003F7043" w:rsidRDefault="00480F9C">
                  <w:pPr>
                    <w:jc w:val="center"/>
                  </w:pPr>
                  <w:r w:rsidRPr="003F7043">
                    <w:t>≥5</w:t>
                  </w:r>
                </w:p>
              </w:tc>
            </w:tr>
          </w:tbl>
          <w:p w14:paraId="0646FA1F" w14:textId="77777777" w:rsidR="002A4B6B" w:rsidRPr="003F7043" w:rsidRDefault="00480F9C">
            <w:pPr>
              <w:spacing w:line="360" w:lineRule="auto"/>
              <w:ind w:firstLineChars="200" w:firstLine="480"/>
              <w:rPr>
                <w:snapToGrid w:val="0"/>
                <w:sz w:val="24"/>
                <w:szCs w:val="24"/>
              </w:rPr>
            </w:pPr>
            <w:r w:rsidRPr="003F7043">
              <w:rPr>
                <w:rFonts w:hint="eastAsia"/>
                <w:snapToGrid w:val="0"/>
                <w:sz w:val="24"/>
                <w:szCs w:val="24"/>
              </w:rPr>
              <w:t>（</w:t>
            </w:r>
            <w:r w:rsidRPr="003F7043">
              <w:rPr>
                <w:rFonts w:hint="eastAsia"/>
                <w:snapToGrid w:val="0"/>
                <w:sz w:val="24"/>
                <w:szCs w:val="24"/>
              </w:rPr>
              <w:t>3</w:t>
            </w:r>
            <w:r w:rsidRPr="003F7043">
              <w:rPr>
                <w:rFonts w:hint="eastAsia"/>
                <w:snapToGrid w:val="0"/>
                <w:sz w:val="24"/>
                <w:szCs w:val="24"/>
              </w:rPr>
              <w:t>）地下水环境质量执行《地下水质量标准》（</w:t>
            </w:r>
            <w:r w:rsidRPr="003F7043">
              <w:rPr>
                <w:rFonts w:hint="eastAsia"/>
                <w:snapToGrid w:val="0"/>
                <w:sz w:val="24"/>
                <w:szCs w:val="24"/>
              </w:rPr>
              <w:t>GB/T14848-2017</w:t>
            </w:r>
            <w:r w:rsidRPr="003F7043">
              <w:rPr>
                <w:rFonts w:hint="eastAsia"/>
                <w:snapToGrid w:val="0"/>
                <w:sz w:val="24"/>
                <w:szCs w:val="24"/>
              </w:rPr>
              <w:t>）中</w:t>
            </w:r>
            <w:r w:rsidRPr="003F7043">
              <w:rPr>
                <w:rFonts w:hint="eastAsia"/>
                <w:snapToGrid w:val="0"/>
                <w:sz w:val="24"/>
                <w:szCs w:val="24"/>
              </w:rPr>
              <w:fldChar w:fldCharType="begin"/>
            </w:r>
            <w:r w:rsidRPr="003F7043">
              <w:rPr>
                <w:rFonts w:hint="eastAsia"/>
                <w:snapToGrid w:val="0"/>
                <w:sz w:val="24"/>
                <w:szCs w:val="24"/>
              </w:rPr>
              <w:instrText xml:space="preserve"> = 3 \* ROMAN \* MERGEFORMAT </w:instrText>
            </w:r>
            <w:r w:rsidRPr="003F7043">
              <w:rPr>
                <w:rFonts w:hint="eastAsia"/>
                <w:snapToGrid w:val="0"/>
                <w:sz w:val="24"/>
                <w:szCs w:val="24"/>
              </w:rPr>
              <w:fldChar w:fldCharType="separate"/>
            </w:r>
            <w:r w:rsidRPr="003F7043">
              <w:rPr>
                <w:rFonts w:hint="eastAsia"/>
                <w:snapToGrid w:val="0"/>
                <w:sz w:val="24"/>
                <w:szCs w:val="24"/>
              </w:rPr>
              <w:t>III</w:t>
            </w:r>
            <w:r w:rsidRPr="003F7043">
              <w:rPr>
                <w:rFonts w:hint="eastAsia"/>
                <w:snapToGrid w:val="0"/>
                <w:sz w:val="24"/>
                <w:szCs w:val="24"/>
              </w:rPr>
              <w:fldChar w:fldCharType="end"/>
            </w:r>
            <w:r w:rsidRPr="003F7043">
              <w:rPr>
                <w:rFonts w:hint="eastAsia"/>
                <w:snapToGrid w:val="0"/>
                <w:sz w:val="24"/>
                <w:szCs w:val="24"/>
              </w:rPr>
              <w:t>类标准；</w:t>
            </w:r>
          </w:p>
          <w:tbl>
            <w:tblPr>
              <w:tblStyle w:val="TableNormal"/>
              <w:tblW w:w="79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1"/>
              <w:gridCol w:w="1107"/>
              <w:gridCol w:w="969"/>
              <w:gridCol w:w="944"/>
              <w:gridCol w:w="1036"/>
              <w:gridCol w:w="880"/>
              <w:gridCol w:w="1513"/>
            </w:tblGrid>
            <w:tr w:rsidR="002A4B6B" w:rsidRPr="003F7043" w14:paraId="1E2BE7BB" w14:textId="77777777">
              <w:trPr>
                <w:trHeight w:hRule="exact" w:val="546"/>
              </w:trPr>
              <w:tc>
                <w:tcPr>
                  <w:tcW w:w="1541" w:type="dxa"/>
                  <w:vAlign w:val="center"/>
                </w:tcPr>
                <w:p w14:paraId="6BF6366D" w14:textId="77777777" w:rsidR="002A4B6B" w:rsidRPr="003F7043" w:rsidRDefault="00480F9C">
                  <w:pPr>
                    <w:jc w:val="center"/>
                    <w:rPr>
                      <w:b/>
                      <w:lang w:eastAsia="zh-CN"/>
                    </w:rPr>
                  </w:pPr>
                  <w:r w:rsidRPr="003F7043">
                    <w:rPr>
                      <w:b/>
                      <w:lang w:eastAsia="zh-CN"/>
                    </w:rPr>
                    <w:t>项目</w:t>
                  </w:r>
                </w:p>
              </w:tc>
              <w:tc>
                <w:tcPr>
                  <w:tcW w:w="1107" w:type="dxa"/>
                  <w:vAlign w:val="center"/>
                </w:tcPr>
                <w:p w14:paraId="5F92D228" w14:textId="77777777" w:rsidR="002A4B6B" w:rsidRPr="003F7043" w:rsidRDefault="00480F9C">
                  <w:pPr>
                    <w:jc w:val="center"/>
                    <w:rPr>
                      <w:b/>
                      <w:lang w:eastAsia="zh-CN"/>
                    </w:rPr>
                  </w:pPr>
                  <w:r w:rsidRPr="003F7043">
                    <w:rPr>
                      <w:b/>
                      <w:lang w:eastAsia="zh-CN"/>
                    </w:rPr>
                    <w:t xml:space="preserve">pH </w:t>
                  </w:r>
                  <w:r w:rsidRPr="003F7043">
                    <w:rPr>
                      <w:b/>
                      <w:lang w:eastAsia="zh-CN"/>
                    </w:rPr>
                    <w:t>值</w:t>
                  </w:r>
                </w:p>
              </w:tc>
              <w:tc>
                <w:tcPr>
                  <w:tcW w:w="969" w:type="dxa"/>
                  <w:vAlign w:val="center"/>
                </w:tcPr>
                <w:p w14:paraId="1E952B5D" w14:textId="77777777" w:rsidR="002A4B6B" w:rsidRPr="003F7043" w:rsidRDefault="00480F9C">
                  <w:pPr>
                    <w:jc w:val="center"/>
                    <w:rPr>
                      <w:b/>
                      <w:lang w:eastAsia="zh-CN"/>
                    </w:rPr>
                  </w:pPr>
                  <w:r w:rsidRPr="003F7043">
                    <w:rPr>
                      <w:b/>
                      <w:lang w:eastAsia="zh-CN"/>
                    </w:rPr>
                    <w:t>氨氮</w:t>
                  </w:r>
                </w:p>
              </w:tc>
              <w:tc>
                <w:tcPr>
                  <w:tcW w:w="944" w:type="dxa"/>
                  <w:vAlign w:val="center"/>
                </w:tcPr>
                <w:p w14:paraId="5BAD58AA" w14:textId="77777777" w:rsidR="002A4B6B" w:rsidRPr="003F7043" w:rsidRDefault="00480F9C">
                  <w:pPr>
                    <w:jc w:val="center"/>
                    <w:rPr>
                      <w:b/>
                      <w:lang w:eastAsia="zh-CN"/>
                    </w:rPr>
                  </w:pPr>
                  <w:r w:rsidRPr="003F7043">
                    <w:rPr>
                      <w:b/>
                      <w:lang w:eastAsia="zh-CN"/>
                    </w:rPr>
                    <w:t>铬</w:t>
                  </w:r>
                </w:p>
              </w:tc>
              <w:tc>
                <w:tcPr>
                  <w:tcW w:w="1036" w:type="dxa"/>
                  <w:vAlign w:val="center"/>
                </w:tcPr>
                <w:p w14:paraId="242F4F58" w14:textId="77777777" w:rsidR="002A4B6B" w:rsidRPr="003F7043" w:rsidRDefault="00480F9C">
                  <w:pPr>
                    <w:jc w:val="center"/>
                    <w:rPr>
                      <w:b/>
                      <w:lang w:eastAsia="zh-CN"/>
                    </w:rPr>
                  </w:pPr>
                  <w:r w:rsidRPr="003F7043">
                    <w:rPr>
                      <w:b/>
                      <w:lang w:eastAsia="zh-CN"/>
                    </w:rPr>
                    <w:t>氟化物</w:t>
                  </w:r>
                </w:p>
              </w:tc>
              <w:tc>
                <w:tcPr>
                  <w:tcW w:w="880" w:type="dxa"/>
                  <w:vAlign w:val="center"/>
                </w:tcPr>
                <w:p w14:paraId="4603B7CA" w14:textId="77777777" w:rsidR="002A4B6B" w:rsidRPr="003F7043" w:rsidRDefault="00480F9C">
                  <w:pPr>
                    <w:jc w:val="center"/>
                    <w:rPr>
                      <w:b/>
                      <w:lang w:eastAsia="zh-CN"/>
                    </w:rPr>
                  </w:pPr>
                  <w:r w:rsidRPr="003F7043">
                    <w:rPr>
                      <w:b/>
                      <w:lang w:eastAsia="zh-CN"/>
                    </w:rPr>
                    <w:t>总硬度</w:t>
                  </w:r>
                </w:p>
              </w:tc>
              <w:tc>
                <w:tcPr>
                  <w:tcW w:w="1513" w:type="dxa"/>
                  <w:vAlign w:val="center"/>
                </w:tcPr>
                <w:p w14:paraId="17AE8B8A" w14:textId="77777777" w:rsidR="002A4B6B" w:rsidRPr="003F7043" w:rsidRDefault="00480F9C">
                  <w:pPr>
                    <w:jc w:val="center"/>
                    <w:rPr>
                      <w:b/>
                      <w:lang w:eastAsia="zh-CN"/>
                    </w:rPr>
                  </w:pPr>
                  <w:r w:rsidRPr="003F7043">
                    <w:rPr>
                      <w:b/>
                      <w:lang w:eastAsia="zh-CN"/>
                    </w:rPr>
                    <w:t>溶解性总固体</w:t>
                  </w:r>
                </w:p>
              </w:tc>
            </w:tr>
            <w:tr w:rsidR="002A4B6B" w:rsidRPr="003F7043" w14:paraId="787CC4B1" w14:textId="77777777">
              <w:trPr>
                <w:trHeight w:hRule="exact" w:val="425"/>
              </w:trPr>
              <w:tc>
                <w:tcPr>
                  <w:tcW w:w="1541" w:type="dxa"/>
                  <w:vAlign w:val="center"/>
                </w:tcPr>
                <w:p w14:paraId="1565A610" w14:textId="77777777" w:rsidR="002A4B6B" w:rsidRPr="003F7043" w:rsidRDefault="00480F9C">
                  <w:pPr>
                    <w:jc w:val="center"/>
                    <w:rPr>
                      <w:lang w:eastAsia="zh-CN"/>
                    </w:rPr>
                  </w:pPr>
                  <w:r w:rsidRPr="003F7043">
                    <w:rPr>
                      <w:rFonts w:cs="宋体" w:hint="eastAsia"/>
                      <w:lang w:eastAsia="zh-CN"/>
                    </w:rPr>
                    <w:t>Ⅲ</w:t>
                  </w:r>
                  <w:r w:rsidRPr="003F7043">
                    <w:rPr>
                      <w:lang w:eastAsia="zh-CN"/>
                    </w:rPr>
                    <w:t>类标准</w:t>
                  </w:r>
                </w:p>
              </w:tc>
              <w:tc>
                <w:tcPr>
                  <w:tcW w:w="1107" w:type="dxa"/>
                  <w:vAlign w:val="center"/>
                </w:tcPr>
                <w:p w14:paraId="77A05EF8" w14:textId="77777777" w:rsidR="002A4B6B" w:rsidRPr="003F7043" w:rsidRDefault="00480F9C">
                  <w:pPr>
                    <w:jc w:val="center"/>
                    <w:rPr>
                      <w:lang w:eastAsia="zh-CN"/>
                    </w:rPr>
                  </w:pPr>
                  <w:r w:rsidRPr="003F7043">
                    <w:rPr>
                      <w:lang w:eastAsia="zh-CN"/>
                    </w:rPr>
                    <w:t>6.5</w:t>
                  </w:r>
                  <w:r w:rsidRPr="003F7043">
                    <w:rPr>
                      <w:lang w:eastAsia="zh-CN"/>
                    </w:rPr>
                    <w:t>～</w:t>
                  </w:r>
                  <w:r w:rsidRPr="003F7043">
                    <w:rPr>
                      <w:lang w:eastAsia="zh-CN"/>
                    </w:rPr>
                    <w:t>8.5</w:t>
                  </w:r>
                </w:p>
              </w:tc>
              <w:tc>
                <w:tcPr>
                  <w:tcW w:w="969" w:type="dxa"/>
                  <w:vAlign w:val="center"/>
                </w:tcPr>
                <w:p w14:paraId="5E6841E9" w14:textId="77777777" w:rsidR="002A4B6B" w:rsidRPr="003F7043" w:rsidRDefault="00480F9C">
                  <w:pPr>
                    <w:jc w:val="center"/>
                    <w:rPr>
                      <w:lang w:eastAsia="zh-CN"/>
                    </w:rPr>
                  </w:pPr>
                  <w:r w:rsidRPr="003F7043">
                    <w:rPr>
                      <w:rFonts w:cs="宋体" w:hint="eastAsia"/>
                      <w:lang w:eastAsia="zh-CN"/>
                    </w:rPr>
                    <w:t>≦</w:t>
                  </w:r>
                  <w:r w:rsidRPr="003F7043">
                    <w:rPr>
                      <w:lang w:eastAsia="zh-CN"/>
                    </w:rPr>
                    <w:t>0.5</w:t>
                  </w:r>
                </w:p>
              </w:tc>
              <w:tc>
                <w:tcPr>
                  <w:tcW w:w="944" w:type="dxa"/>
                  <w:vAlign w:val="center"/>
                </w:tcPr>
                <w:p w14:paraId="60B55E2F" w14:textId="77777777" w:rsidR="002A4B6B" w:rsidRPr="003F7043" w:rsidRDefault="00480F9C">
                  <w:pPr>
                    <w:jc w:val="center"/>
                    <w:rPr>
                      <w:lang w:eastAsia="zh-CN"/>
                    </w:rPr>
                  </w:pPr>
                  <w:r w:rsidRPr="003F7043">
                    <w:rPr>
                      <w:rFonts w:cs="宋体" w:hint="eastAsia"/>
                      <w:lang w:eastAsia="zh-CN"/>
                    </w:rPr>
                    <w:t>≦</w:t>
                  </w:r>
                  <w:r w:rsidRPr="003F7043">
                    <w:rPr>
                      <w:lang w:eastAsia="zh-CN"/>
                    </w:rPr>
                    <w:t>0.05</w:t>
                  </w:r>
                </w:p>
              </w:tc>
              <w:tc>
                <w:tcPr>
                  <w:tcW w:w="1036" w:type="dxa"/>
                  <w:vAlign w:val="center"/>
                </w:tcPr>
                <w:p w14:paraId="28EB2969" w14:textId="77777777" w:rsidR="002A4B6B" w:rsidRPr="003F7043" w:rsidRDefault="00480F9C">
                  <w:pPr>
                    <w:jc w:val="center"/>
                    <w:rPr>
                      <w:lang w:eastAsia="zh-CN"/>
                    </w:rPr>
                  </w:pPr>
                  <w:r w:rsidRPr="003F7043">
                    <w:rPr>
                      <w:rFonts w:cs="宋体" w:hint="eastAsia"/>
                      <w:lang w:eastAsia="zh-CN"/>
                    </w:rPr>
                    <w:t>≦</w:t>
                  </w:r>
                  <w:r w:rsidRPr="003F7043">
                    <w:rPr>
                      <w:lang w:eastAsia="zh-CN"/>
                    </w:rPr>
                    <w:t>1.0</w:t>
                  </w:r>
                </w:p>
              </w:tc>
              <w:tc>
                <w:tcPr>
                  <w:tcW w:w="880" w:type="dxa"/>
                  <w:vAlign w:val="center"/>
                </w:tcPr>
                <w:p w14:paraId="60A0700B" w14:textId="77777777" w:rsidR="002A4B6B" w:rsidRPr="003F7043" w:rsidRDefault="00480F9C">
                  <w:pPr>
                    <w:jc w:val="center"/>
                    <w:rPr>
                      <w:lang w:eastAsia="zh-CN"/>
                    </w:rPr>
                  </w:pPr>
                  <w:r w:rsidRPr="003F7043">
                    <w:rPr>
                      <w:rFonts w:cs="宋体" w:hint="eastAsia"/>
                      <w:lang w:eastAsia="zh-CN"/>
                    </w:rPr>
                    <w:t>≦</w:t>
                  </w:r>
                  <w:r w:rsidRPr="003F7043">
                    <w:rPr>
                      <w:lang w:eastAsia="zh-CN"/>
                    </w:rPr>
                    <w:t>450</w:t>
                  </w:r>
                </w:p>
              </w:tc>
              <w:tc>
                <w:tcPr>
                  <w:tcW w:w="1513" w:type="dxa"/>
                  <w:vAlign w:val="center"/>
                </w:tcPr>
                <w:p w14:paraId="05F73A1B" w14:textId="77777777" w:rsidR="002A4B6B" w:rsidRPr="003F7043" w:rsidRDefault="00480F9C">
                  <w:pPr>
                    <w:jc w:val="center"/>
                    <w:rPr>
                      <w:lang w:eastAsia="zh-CN"/>
                    </w:rPr>
                  </w:pPr>
                  <w:r w:rsidRPr="003F7043">
                    <w:rPr>
                      <w:rFonts w:cs="宋体" w:hint="eastAsia"/>
                      <w:lang w:eastAsia="zh-CN"/>
                    </w:rPr>
                    <w:t>≦</w:t>
                  </w:r>
                  <w:r w:rsidRPr="003F7043">
                    <w:rPr>
                      <w:lang w:eastAsia="zh-CN"/>
                    </w:rPr>
                    <w:t>1000</w:t>
                  </w:r>
                </w:p>
              </w:tc>
            </w:tr>
          </w:tbl>
          <w:p w14:paraId="6592C4EB" w14:textId="198B9165" w:rsidR="002A4B6B" w:rsidRPr="003F7043" w:rsidRDefault="00480F9C">
            <w:pPr>
              <w:spacing w:line="360" w:lineRule="auto"/>
              <w:ind w:firstLineChars="200" w:firstLine="480"/>
              <w:rPr>
                <w:b/>
                <w:snapToGrid w:val="0"/>
                <w:sz w:val="24"/>
                <w:szCs w:val="24"/>
              </w:rPr>
            </w:pPr>
            <w:r w:rsidRPr="003F7043">
              <w:rPr>
                <w:rFonts w:hint="eastAsia"/>
                <w:snapToGrid w:val="0"/>
                <w:sz w:val="24"/>
                <w:szCs w:val="24"/>
              </w:rPr>
              <w:t>（</w:t>
            </w:r>
            <w:r w:rsidRPr="003F7043">
              <w:rPr>
                <w:rFonts w:hint="eastAsia"/>
                <w:snapToGrid w:val="0"/>
                <w:sz w:val="24"/>
                <w:szCs w:val="24"/>
              </w:rPr>
              <w:t>4</w:t>
            </w:r>
            <w:r w:rsidRPr="003F7043">
              <w:rPr>
                <w:rFonts w:hint="eastAsia"/>
                <w:snapToGrid w:val="0"/>
                <w:sz w:val="24"/>
                <w:szCs w:val="24"/>
              </w:rPr>
              <w:t>）</w:t>
            </w:r>
            <w:r w:rsidRPr="003F7043">
              <w:rPr>
                <w:snapToGrid w:val="0"/>
                <w:sz w:val="24"/>
                <w:szCs w:val="24"/>
              </w:rPr>
              <w:t>声环境执行《声环境质量标准》（</w:t>
            </w:r>
            <w:r w:rsidRPr="003F7043">
              <w:rPr>
                <w:snapToGrid w:val="0"/>
                <w:sz w:val="24"/>
                <w:szCs w:val="24"/>
              </w:rPr>
              <w:t>GB3096-2008</w:t>
            </w:r>
            <w:r w:rsidRPr="003F7043">
              <w:rPr>
                <w:snapToGrid w:val="0"/>
                <w:sz w:val="24"/>
                <w:szCs w:val="24"/>
              </w:rPr>
              <w:t>）中</w:t>
            </w:r>
            <w:r w:rsidR="00907256">
              <w:rPr>
                <w:snapToGrid w:val="0"/>
                <w:sz w:val="24"/>
                <w:szCs w:val="24"/>
              </w:rPr>
              <w:t>3</w:t>
            </w:r>
            <w:r w:rsidRPr="003F7043">
              <w:rPr>
                <w:snapToGrid w:val="0"/>
                <w:sz w:val="24"/>
                <w:szCs w:val="24"/>
              </w:rPr>
              <w:t>类标准；</w:t>
            </w:r>
          </w:p>
          <w:tbl>
            <w:tblPr>
              <w:tblW w:w="799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003"/>
              <w:gridCol w:w="2384"/>
              <w:gridCol w:w="2603"/>
            </w:tblGrid>
            <w:tr w:rsidR="002A4B6B" w:rsidRPr="003F7043" w14:paraId="5EB609C9" w14:textId="77777777">
              <w:trPr>
                <w:trHeight w:val="480"/>
                <w:jc w:val="center"/>
              </w:trPr>
              <w:tc>
                <w:tcPr>
                  <w:tcW w:w="3003" w:type="dxa"/>
                  <w:vAlign w:val="center"/>
                </w:tcPr>
                <w:p w14:paraId="4A9946B5" w14:textId="77777777" w:rsidR="002A4B6B" w:rsidRPr="003F7043" w:rsidRDefault="00480F9C">
                  <w:pPr>
                    <w:pStyle w:val="B"/>
                    <w:spacing w:line="360" w:lineRule="auto"/>
                    <w:ind w:firstLineChars="0" w:firstLine="0"/>
                    <w:jc w:val="center"/>
                    <w:rPr>
                      <w:rFonts w:ascii="Times New Roman" w:eastAsia="宋体" w:hAnsi="Times New Roman"/>
                      <w:b/>
                      <w:sz w:val="21"/>
                      <w:szCs w:val="21"/>
                    </w:rPr>
                  </w:pPr>
                  <w:r w:rsidRPr="003F7043">
                    <w:rPr>
                      <w:rFonts w:ascii="Times New Roman" w:eastAsia="宋体" w:hAnsi="Times New Roman"/>
                      <w:b/>
                      <w:sz w:val="21"/>
                      <w:szCs w:val="21"/>
                    </w:rPr>
                    <w:t>类</w:t>
                  </w:r>
                  <w:r w:rsidRPr="003F7043">
                    <w:rPr>
                      <w:rFonts w:ascii="Times New Roman" w:eastAsia="宋体" w:hAnsi="Times New Roman"/>
                      <w:b/>
                      <w:sz w:val="21"/>
                      <w:szCs w:val="21"/>
                    </w:rPr>
                    <w:t xml:space="preserve">  </w:t>
                  </w:r>
                  <w:r w:rsidRPr="003F7043">
                    <w:rPr>
                      <w:rFonts w:ascii="Times New Roman" w:eastAsia="宋体" w:hAnsi="Times New Roman"/>
                      <w:b/>
                      <w:sz w:val="21"/>
                      <w:szCs w:val="21"/>
                    </w:rPr>
                    <w:t>别</w:t>
                  </w:r>
                </w:p>
              </w:tc>
              <w:tc>
                <w:tcPr>
                  <w:tcW w:w="2384" w:type="dxa"/>
                  <w:vAlign w:val="center"/>
                </w:tcPr>
                <w:p w14:paraId="753A77B3" w14:textId="77777777" w:rsidR="002A4B6B" w:rsidRPr="003F7043" w:rsidRDefault="00480F9C">
                  <w:pPr>
                    <w:pStyle w:val="B"/>
                    <w:spacing w:line="360" w:lineRule="auto"/>
                    <w:ind w:firstLineChars="0" w:firstLine="0"/>
                    <w:jc w:val="center"/>
                    <w:rPr>
                      <w:rFonts w:ascii="Times New Roman" w:eastAsia="宋体" w:hAnsi="Times New Roman"/>
                      <w:b/>
                      <w:sz w:val="21"/>
                      <w:szCs w:val="21"/>
                    </w:rPr>
                  </w:pPr>
                  <w:proofErr w:type="gramStart"/>
                  <w:r w:rsidRPr="003F7043">
                    <w:rPr>
                      <w:rFonts w:ascii="Times New Roman" w:eastAsia="宋体" w:hAnsi="Times New Roman"/>
                      <w:b/>
                      <w:sz w:val="21"/>
                      <w:szCs w:val="21"/>
                    </w:rPr>
                    <w:t>昼</w:t>
                  </w:r>
                  <w:proofErr w:type="gramEnd"/>
                  <w:r w:rsidRPr="003F7043">
                    <w:rPr>
                      <w:rFonts w:ascii="Times New Roman" w:eastAsia="宋体" w:hAnsi="Times New Roman"/>
                      <w:b/>
                      <w:sz w:val="21"/>
                      <w:szCs w:val="21"/>
                    </w:rPr>
                    <w:t xml:space="preserve">  </w:t>
                  </w:r>
                  <w:r w:rsidRPr="003F7043">
                    <w:rPr>
                      <w:rFonts w:ascii="Times New Roman" w:eastAsia="宋体" w:hAnsi="Times New Roman"/>
                      <w:b/>
                      <w:sz w:val="21"/>
                      <w:szCs w:val="21"/>
                    </w:rPr>
                    <w:t>夜</w:t>
                  </w:r>
                </w:p>
              </w:tc>
              <w:tc>
                <w:tcPr>
                  <w:tcW w:w="2603" w:type="dxa"/>
                  <w:vAlign w:val="center"/>
                </w:tcPr>
                <w:p w14:paraId="5F0F0815" w14:textId="77777777" w:rsidR="002A4B6B" w:rsidRPr="003F7043" w:rsidRDefault="00480F9C">
                  <w:pPr>
                    <w:pStyle w:val="B"/>
                    <w:spacing w:line="360" w:lineRule="auto"/>
                    <w:ind w:firstLineChars="0" w:firstLine="0"/>
                    <w:jc w:val="center"/>
                    <w:rPr>
                      <w:rFonts w:ascii="Times New Roman" w:eastAsia="宋体" w:hAnsi="Times New Roman"/>
                      <w:b/>
                      <w:sz w:val="21"/>
                      <w:szCs w:val="21"/>
                    </w:rPr>
                  </w:pPr>
                  <w:r w:rsidRPr="003F7043">
                    <w:rPr>
                      <w:rFonts w:ascii="Times New Roman" w:eastAsia="宋体" w:hAnsi="Times New Roman"/>
                      <w:b/>
                      <w:sz w:val="21"/>
                      <w:szCs w:val="21"/>
                    </w:rPr>
                    <w:t>夜</w:t>
                  </w:r>
                  <w:r w:rsidRPr="003F7043">
                    <w:rPr>
                      <w:rFonts w:ascii="Times New Roman" w:eastAsia="宋体" w:hAnsi="Times New Roman"/>
                      <w:b/>
                      <w:sz w:val="21"/>
                      <w:szCs w:val="21"/>
                    </w:rPr>
                    <w:t xml:space="preserve">  </w:t>
                  </w:r>
                  <w:r w:rsidRPr="003F7043">
                    <w:rPr>
                      <w:rFonts w:ascii="Times New Roman" w:eastAsia="宋体" w:hAnsi="Times New Roman"/>
                      <w:b/>
                      <w:sz w:val="21"/>
                      <w:szCs w:val="21"/>
                    </w:rPr>
                    <w:t>间</w:t>
                  </w:r>
                </w:p>
              </w:tc>
            </w:tr>
            <w:tr w:rsidR="00207B1B" w:rsidRPr="003F7043" w14:paraId="10AC962C" w14:textId="77777777">
              <w:trPr>
                <w:trHeight w:val="514"/>
                <w:jc w:val="center"/>
              </w:trPr>
              <w:tc>
                <w:tcPr>
                  <w:tcW w:w="3003" w:type="dxa"/>
                  <w:vAlign w:val="center"/>
                </w:tcPr>
                <w:p w14:paraId="7443123F" w14:textId="77777777" w:rsidR="00207B1B" w:rsidRPr="003F7043" w:rsidRDefault="00594D00">
                  <w:pPr>
                    <w:pStyle w:val="B"/>
                    <w:spacing w:line="360" w:lineRule="auto"/>
                    <w:ind w:firstLineChars="0" w:firstLine="0"/>
                    <w:jc w:val="center"/>
                    <w:rPr>
                      <w:rFonts w:ascii="Times New Roman" w:eastAsia="宋体" w:hAnsi="Times New Roman"/>
                      <w:sz w:val="21"/>
                      <w:szCs w:val="21"/>
                    </w:rPr>
                  </w:pPr>
                  <w:r w:rsidRPr="003F7043">
                    <w:rPr>
                      <w:rFonts w:ascii="Times New Roman" w:eastAsia="宋体" w:hAnsi="Times New Roman" w:hint="eastAsia"/>
                      <w:sz w:val="21"/>
                      <w:szCs w:val="21"/>
                    </w:rPr>
                    <w:t>3</w:t>
                  </w:r>
                  <w:r w:rsidRPr="003F7043">
                    <w:rPr>
                      <w:rFonts w:ascii="Times New Roman" w:eastAsia="宋体" w:hAnsi="Times New Roman" w:hint="eastAsia"/>
                      <w:sz w:val="21"/>
                      <w:szCs w:val="21"/>
                    </w:rPr>
                    <w:t>类</w:t>
                  </w:r>
                </w:p>
              </w:tc>
              <w:tc>
                <w:tcPr>
                  <w:tcW w:w="2384" w:type="dxa"/>
                  <w:vAlign w:val="center"/>
                </w:tcPr>
                <w:p w14:paraId="4C1FE9B5" w14:textId="77777777" w:rsidR="00207B1B" w:rsidRPr="003F7043" w:rsidRDefault="00594D00">
                  <w:pPr>
                    <w:pStyle w:val="B"/>
                    <w:spacing w:line="360" w:lineRule="auto"/>
                    <w:ind w:firstLineChars="0" w:firstLine="0"/>
                    <w:jc w:val="center"/>
                    <w:rPr>
                      <w:rFonts w:ascii="Times New Roman" w:eastAsia="宋体" w:hAnsi="Times New Roman"/>
                      <w:sz w:val="21"/>
                      <w:szCs w:val="21"/>
                    </w:rPr>
                  </w:pPr>
                  <w:r w:rsidRPr="003F7043">
                    <w:rPr>
                      <w:rFonts w:ascii="Times New Roman" w:eastAsia="宋体" w:hAnsi="Times New Roman" w:hint="eastAsia"/>
                      <w:sz w:val="21"/>
                      <w:szCs w:val="21"/>
                    </w:rPr>
                    <w:t>6</w:t>
                  </w:r>
                  <w:r w:rsidRPr="003F7043">
                    <w:rPr>
                      <w:rFonts w:ascii="Times New Roman" w:eastAsia="宋体" w:hAnsi="Times New Roman"/>
                      <w:sz w:val="21"/>
                      <w:szCs w:val="21"/>
                    </w:rPr>
                    <w:t>5</w:t>
                  </w:r>
                </w:p>
              </w:tc>
              <w:tc>
                <w:tcPr>
                  <w:tcW w:w="2603" w:type="dxa"/>
                  <w:vAlign w:val="center"/>
                </w:tcPr>
                <w:p w14:paraId="7F55911A" w14:textId="77777777" w:rsidR="00207B1B" w:rsidRPr="003F7043" w:rsidRDefault="00594D00">
                  <w:pPr>
                    <w:pStyle w:val="B"/>
                    <w:spacing w:line="360" w:lineRule="auto"/>
                    <w:ind w:firstLineChars="0" w:firstLine="0"/>
                    <w:jc w:val="center"/>
                    <w:rPr>
                      <w:rFonts w:ascii="Times New Roman" w:eastAsia="宋体" w:hAnsi="Times New Roman"/>
                      <w:sz w:val="21"/>
                      <w:szCs w:val="21"/>
                    </w:rPr>
                  </w:pPr>
                  <w:r w:rsidRPr="003F7043">
                    <w:rPr>
                      <w:rFonts w:ascii="Times New Roman" w:eastAsia="宋体" w:hAnsi="Times New Roman" w:hint="eastAsia"/>
                      <w:sz w:val="21"/>
                      <w:szCs w:val="21"/>
                    </w:rPr>
                    <w:t>5</w:t>
                  </w:r>
                  <w:r w:rsidRPr="003F7043">
                    <w:rPr>
                      <w:rFonts w:ascii="Times New Roman" w:eastAsia="宋体" w:hAnsi="Times New Roman"/>
                      <w:sz w:val="21"/>
                      <w:szCs w:val="21"/>
                    </w:rPr>
                    <w:t>5</w:t>
                  </w:r>
                </w:p>
              </w:tc>
            </w:tr>
          </w:tbl>
          <w:p w14:paraId="4809D60C" w14:textId="77777777" w:rsidR="002A4B6B" w:rsidRPr="003F7043" w:rsidRDefault="002A4B6B">
            <w:pPr>
              <w:spacing w:line="360" w:lineRule="auto"/>
              <w:ind w:firstLineChars="200" w:firstLine="480"/>
              <w:rPr>
                <w:snapToGrid w:val="0"/>
                <w:sz w:val="24"/>
                <w:szCs w:val="24"/>
              </w:rPr>
            </w:pPr>
          </w:p>
        </w:tc>
      </w:tr>
      <w:tr w:rsidR="002A4B6B" w:rsidRPr="003F7043" w14:paraId="73696A31" w14:textId="77777777">
        <w:tc>
          <w:tcPr>
            <w:tcW w:w="598" w:type="dxa"/>
            <w:vAlign w:val="center"/>
          </w:tcPr>
          <w:p w14:paraId="1A7F5628" w14:textId="77777777" w:rsidR="002A4B6B" w:rsidRPr="003F7043" w:rsidRDefault="002A4B6B">
            <w:pPr>
              <w:pStyle w:val="25"/>
              <w:spacing w:line="360" w:lineRule="auto"/>
              <w:jc w:val="center"/>
              <w:rPr>
                <w:sz w:val="24"/>
                <w:szCs w:val="24"/>
              </w:rPr>
            </w:pPr>
          </w:p>
          <w:p w14:paraId="2218FCF9" w14:textId="77777777" w:rsidR="002A4B6B" w:rsidRPr="003F7043" w:rsidRDefault="002A4B6B">
            <w:pPr>
              <w:pStyle w:val="25"/>
              <w:spacing w:line="360" w:lineRule="auto"/>
              <w:jc w:val="center"/>
              <w:rPr>
                <w:sz w:val="24"/>
                <w:szCs w:val="24"/>
              </w:rPr>
            </w:pPr>
          </w:p>
          <w:p w14:paraId="33AD9807" w14:textId="77777777" w:rsidR="002A4B6B" w:rsidRPr="003F7043" w:rsidRDefault="002A4B6B" w:rsidP="00594D00">
            <w:pPr>
              <w:pStyle w:val="25"/>
              <w:spacing w:line="360" w:lineRule="auto"/>
              <w:rPr>
                <w:sz w:val="24"/>
                <w:szCs w:val="24"/>
              </w:rPr>
            </w:pPr>
          </w:p>
          <w:p w14:paraId="25AE0788" w14:textId="77777777" w:rsidR="002A4B6B" w:rsidRPr="003F7043" w:rsidRDefault="00480F9C">
            <w:pPr>
              <w:pStyle w:val="25"/>
              <w:spacing w:line="360" w:lineRule="auto"/>
              <w:jc w:val="center"/>
              <w:rPr>
                <w:sz w:val="24"/>
                <w:szCs w:val="24"/>
              </w:rPr>
            </w:pPr>
            <w:r w:rsidRPr="003F7043">
              <w:rPr>
                <w:sz w:val="24"/>
                <w:szCs w:val="24"/>
              </w:rPr>
              <w:t>污染</w:t>
            </w:r>
            <w:r w:rsidRPr="003F7043">
              <w:rPr>
                <w:sz w:val="24"/>
                <w:szCs w:val="24"/>
              </w:rPr>
              <w:lastRenderedPageBreak/>
              <w:t>物排放标准</w:t>
            </w:r>
          </w:p>
          <w:p w14:paraId="2063AEB8" w14:textId="77777777" w:rsidR="002A4B6B" w:rsidRPr="003F7043" w:rsidRDefault="002A4B6B">
            <w:pPr>
              <w:jc w:val="center"/>
            </w:pPr>
          </w:p>
        </w:tc>
        <w:tc>
          <w:tcPr>
            <w:tcW w:w="8216" w:type="dxa"/>
          </w:tcPr>
          <w:p w14:paraId="2B32992B" w14:textId="77777777" w:rsidR="00594D00" w:rsidRPr="003F7043" w:rsidRDefault="00480F9C" w:rsidP="00594D00">
            <w:pPr>
              <w:pStyle w:val="p0"/>
              <w:spacing w:line="360" w:lineRule="auto"/>
              <w:ind w:firstLineChars="200" w:firstLine="480"/>
              <w:rPr>
                <w:sz w:val="24"/>
                <w:szCs w:val="24"/>
              </w:rPr>
            </w:pPr>
            <w:r w:rsidRPr="003F7043">
              <w:rPr>
                <w:rFonts w:hint="eastAsia"/>
                <w:sz w:val="24"/>
                <w:szCs w:val="24"/>
              </w:rPr>
              <w:lastRenderedPageBreak/>
              <w:t>一、运营期</w:t>
            </w:r>
          </w:p>
          <w:p w14:paraId="4F2AD5AB" w14:textId="75C9D4F4" w:rsidR="002A4B6B" w:rsidRPr="003F7043" w:rsidRDefault="00480F9C">
            <w:pPr>
              <w:pStyle w:val="p0"/>
              <w:spacing w:line="360" w:lineRule="auto"/>
              <w:ind w:firstLineChars="200" w:firstLine="480"/>
              <w:rPr>
                <w:sz w:val="24"/>
                <w:szCs w:val="24"/>
              </w:rPr>
            </w:pPr>
            <w:r w:rsidRPr="003F7043">
              <w:rPr>
                <w:rFonts w:hint="eastAsia"/>
                <w:sz w:val="24"/>
                <w:szCs w:val="24"/>
              </w:rPr>
              <w:t>（</w:t>
            </w:r>
            <w:r w:rsidRPr="003F7043">
              <w:rPr>
                <w:rFonts w:hint="eastAsia"/>
                <w:sz w:val="24"/>
                <w:szCs w:val="24"/>
              </w:rPr>
              <w:t>1</w:t>
            </w:r>
            <w:r w:rsidRPr="003F7043">
              <w:rPr>
                <w:rFonts w:hint="eastAsia"/>
                <w:sz w:val="24"/>
                <w:szCs w:val="24"/>
              </w:rPr>
              <w:t>）</w:t>
            </w:r>
            <w:r w:rsidRPr="003F7043">
              <w:rPr>
                <w:rFonts w:hint="eastAsia"/>
                <w:sz w:val="24"/>
              </w:rPr>
              <w:t>运营期废气执行《大气污染物综合排放标准》（</w:t>
            </w:r>
            <w:r w:rsidRPr="003F7043">
              <w:rPr>
                <w:rFonts w:hint="eastAsia"/>
                <w:sz w:val="24"/>
              </w:rPr>
              <w:t>G</w:t>
            </w:r>
            <w:r w:rsidRPr="003F7043">
              <w:rPr>
                <w:sz w:val="24"/>
              </w:rPr>
              <w:t>B16297-1996</w:t>
            </w:r>
            <w:r w:rsidRPr="003F7043">
              <w:rPr>
                <w:rFonts w:hint="eastAsia"/>
                <w:sz w:val="24"/>
              </w:rPr>
              <w:t>）中的标准限值，</w:t>
            </w:r>
            <w:r w:rsidR="00C54CA9">
              <w:rPr>
                <w:rFonts w:hint="eastAsia"/>
                <w:sz w:val="24"/>
              </w:rPr>
              <w:t>颗粒物、</w:t>
            </w:r>
            <w:r w:rsidRPr="003F7043">
              <w:rPr>
                <w:sz w:val="24"/>
                <w:szCs w:val="24"/>
              </w:rPr>
              <w:t>非甲烷总烃</w:t>
            </w:r>
            <w:r w:rsidRPr="003F7043">
              <w:rPr>
                <w:rFonts w:hint="eastAsia"/>
                <w:kern w:val="24"/>
                <w:sz w:val="24"/>
              </w:rPr>
              <w:t>排放执</w:t>
            </w:r>
            <w:r w:rsidRPr="003F7043">
              <w:rPr>
                <w:rFonts w:hint="eastAsia"/>
                <w:sz w:val="24"/>
              </w:rPr>
              <w:t>行</w:t>
            </w:r>
            <w:bookmarkStart w:id="12" w:name="_Hlk523045561"/>
            <w:r w:rsidRPr="003F7043">
              <w:rPr>
                <w:rFonts w:hint="eastAsia"/>
                <w:sz w:val="24"/>
              </w:rPr>
              <w:t>《合成树脂工业污染物排放标准》（</w:t>
            </w:r>
            <w:r w:rsidRPr="003F7043">
              <w:rPr>
                <w:rFonts w:hint="eastAsia"/>
                <w:sz w:val="24"/>
              </w:rPr>
              <w:t>G</w:t>
            </w:r>
            <w:r w:rsidRPr="003F7043">
              <w:rPr>
                <w:sz w:val="24"/>
              </w:rPr>
              <w:t>B31572-2015</w:t>
            </w:r>
            <w:r w:rsidRPr="003F7043">
              <w:rPr>
                <w:rFonts w:hint="eastAsia"/>
                <w:sz w:val="24"/>
              </w:rPr>
              <w:t>）中表</w:t>
            </w:r>
            <w:r w:rsidRPr="003F7043">
              <w:rPr>
                <w:rFonts w:hint="eastAsia"/>
                <w:sz w:val="24"/>
              </w:rPr>
              <w:t>5</w:t>
            </w:r>
            <w:r w:rsidRPr="003F7043">
              <w:rPr>
                <w:rFonts w:hint="eastAsia"/>
                <w:sz w:val="24"/>
              </w:rPr>
              <w:t>规定的特别排放限值；</w:t>
            </w:r>
            <w:bookmarkEnd w:id="12"/>
            <w:r w:rsidRPr="003F7043">
              <w:rPr>
                <w:sz w:val="24"/>
                <w:szCs w:val="24"/>
              </w:rPr>
              <w:t xml:space="preserve"> </w:t>
            </w:r>
          </w:p>
          <w:tbl>
            <w:tblPr>
              <w:tblStyle w:val="TableNormal"/>
              <w:tblW w:w="7984" w:type="dxa"/>
              <w:tblInd w:w="0" w:type="dxa"/>
              <w:tblLayout w:type="fixed"/>
              <w:tblLook w:val="04A0" w:firstRow="1" w:lastRow="0" w:firstColumn="1" w:lastColumn="0" w:noHBand="0" w:noVBand="1"/>
            </w:tblPr>
            <w:tblGrid>
              <w:gridCol w:w="1132"/>
              <w:gridCol w:w="2215"/>
              <w:gridCol w:w="2162"/>
              <w:gridCol w:w="2475"/>
            </w:tblGrid>
            <w:tr w:rsidR="002A4B6B" w:rsidRPr="003F7043" w14:paraId="7192C7B7" w14:textId="77777777">
              <w:trPr>
                <w:trHeight w:hRule="exact" w:val="549"/>
              </w:trPr>
              <w:tc>
                <w:tcPr>
                  <w:tcW w:w="1132" w:type="dxa"/>
                  <w:vMerge w:val="restart"/>
                  <w:tcBorders>
                    <w:top w:val="single" w:sz="6" w:space="0" w:color="000000"/>
                    <w:left w:val="single" w:sz="6" w:space="0" w:color="000000"/>
                    <w:right w:val="single" w:sz="6" w:space="0" w:color="000000"/>
                  </w:tcBorders>
                  <w:vAlign w:val="center"/>
                </w:tcPr>
                <w:p w14:paraId="3953F32A" w14:textId="77777777" w:rsidR="002A4B6B" w:rsidRPr="003F7043" w:rsidRDefault="00480F9C">
                  <w:pPr>
                    <w:jc w:val="center"/>
                    <w:rPr>
                      <w:b/>
                    </w:rPr>
                  </w:pPr>
                  <w:r w:rsidRPr="003F7043">
                    <w:rPr>
                      <w:b/>
                    </w:rPr>
                    <w:t>污染物</w:t>
                  </w:r>
                </w:p>
              </w:tc>
              <w:tc>
                <w:tcPr>
                  <w:tcW w:w="2215" w:type="dxa"/>
                  <w:tcBorders>
                    <w:top w:val="single" w:sz="6" w:space="0" w:color="000000"/>
                    <w:left w:val="single" w:sz="6" w:space="0" w:color="000000"/>
                    <w:bottom w:val="single" w:sz="4" w:space="0" w:color="000000"/>
                    <w:right w:val="single" w:sz="6" w:space="0" w:color="000000"/>
                  </w:tcBorders>
                  <w:vAlign w:val="center"/>
                </w:tcPr>
                <w:p w14:paraId="64A45744" w14:textId="77777777" w:rsidR="002A4B6B" w:rsidRPr="003F7043" w:rsidRDefault="00480F9C">
                  <w:pPr>
                    <w:jc w:val="center"/>
                    <w:rPr>
                      <w:b/>
                      <w:lang w:eastAsia="zh-CN"/>
                    </w:rPr>
                  </w:pPr>
                  <w:r w:rsidRPr="003F7043">
                    <w:rPr>
                      <w:b/>
                      <w:lang w:eastAsia="zh-CN"/>
                    </w:rPr>
                    <w:t>车间或生产设施排气筒</w:t>
                  </w:r>
                </w:p>
              </w:tc>
              <w:tc>
                <w:tcPr>
                  <w:tcW w:w="2162" w:type="dxa"/>
                  <w:tcBorders>
                    <w:top w:val="single" w:sz="6" w:space="0" w:color="000000"/>
                    <w:left w:val="single" w:sz="6" w:space="0" w:color="000000"/>
                    <w:bottom w:val="single" w:sz="4" w:space="0" w:color="000000"/>
                    <w:right w:val="single" w:sz="6" w:space="0" w:color="000000"/>
                  </w:tcBorders>
                  <w:vAlign w:val="center"/>
                </w:tcPr>
                <w:p w14:paraId="0FB4B0B6" w14:textId="77777777" w:rsidR="002A4B6B" w:rsidRPr="003F7043" w:rsidRDefault="00480F9C">
                  <w:pPr>
                    <w:jc w:val="center"/>
                    <w:rPr>
                      <w:b/>
                    </w:rPr>
                  </w:pPr>
                  <w:r w:rsidRPr="003F7043">
                    <w:rPr>
                      <w:b/>
                    </w:rPr>
                    <w:t>企业边界</w:t>
                  </w:r>
                </w:p>
              </w:tc>
              <w:tc>
                <w:tcPr>
                  <w:tcW w:w="2475" w:type="dxa"/>
                  <w:vMerge w:val="restart"/>
                  <w:tcBorders>
                    <w:top w:val="single" w:sz="6" w:space="0" w:color="000000"/>
                    <w:left w:val="single" w:sz="6" w:space="0" w:color="000000"/>
                    <w:right w:val="single" w:sz="6" w:space="0" w:color="000000"/>
                  </w:tcBorders>
                  <w:vAlign w:val="center"/>
                </w:tcPr>
                <w:p w14:paraId="21EBE3E7" w14:textId="77777777" w:rsidR="002A4B6B" w:rsidRPr="003F7043" w:rsidRDefault="00480F9C">
                  <w:pPr>
                    <w:jc w:val="center"/>
                    <w:rPr>
                      <w:b/>
                    </w:rPr>
                  </w:pPr>
                  <w:r w:rsidRPr="003F7043">
                    <w:rPr>
                      <w:rFonts w:hint="eastAsia"/>
                      <w:b/>
                    </w:rPr>
                    <w:t>执行标准</w:t>
                  </w:r>
                </w:p>
              </w:tc>
            </w:tr>
            <w:tr w:rsidR="002A4B6B" w:rsidRPr="003F7043" w14:paraId="1EC39C8E" w14:textId="77777777">
              <w:trPr>
                <w:trHeight w:hRule="exact" w:val="634"/>
              </w:trPr>
              <w:tc>
                <w:tcPr>
                  <w:tcW w:w="1132" w:type="dxa"/>
                  <w:vMerge/>
                  <w:tcBorders>
                    <w:left w:val="single" w:sz="6" w:space="0" w:color="000000"/>
                    <w:bottom w:val="single" w:sz="6" w:space="0" w:color="000000"/>
                    <w:right w:val="single" w:sz="6" w:space="0" w:color="000000"/>
                  </w:tcBorders>
                  <w:vAlign w:val="center"/>
                </w:tcPr>
                <w:p w14:paraId="2704BD87" w14:textId="77777777" w:rsidR="002A4B6B" w:rsidRPr="003F7043" w:rsidRDefault="002A4B6B">
                  <w:pPr>
                    <w:jc w:val="center"/>
                    <w:rPr>
                      <w:b/>
                    </w:rPr>
                  </w:pPr>
                </w:p>
              </w:tc>
              <w:tc>
                <w:tcPr>
                  <w:tcW w:w="2215" w:type="dxa"/>
                  <w:tcBorders>
                    <w:top w:val="single" w:sz="4" w:space="0" w:color="000000"/>
                    <w:left w:val="single" w:sz="6" w:space="0" w:color="000000"/>
                    <w:bottom w:val="single" w:sz="6" w:space="0" w:color="000000"/>
                    <w:right w:val="single" w:sz="6" w:space="0" w:color="000000"/>
                  </w:tcBorders>
                  <w:vAlign w:val="center"/>
                </w:tcPr>
                <w:p w14:paraId="7BE7BC3B" w14:textId="77777777" w:rsidR="002A4B6B" w:rsidRPr="003F7043" w:rsidRDefault="00480F9C">
                  <w:pPr>
                    <w:jc w:val="center"/>
                    <w:rPr>
                      <w:b/>
                      <w:lang w:eastAsia="zh-CN"/>
                    </w:rPr>
                  </w:pPr>
                  <w:r w:rsidRPr="003F7043">
                    <w:rPr>
                      <w:b/>
                      <w:lang w:eastAsia="zh-CN"/>
                    </w:rPr>
                    <w:t>特别排放限值（</w:t>
                  </w:r>
                  <w:r w:rsidRPr="003F7043">
                    <w:rPr>
                      <w:b/>
                      <w:lang w:eastAsia="zh-CN"/>
                    </w:rPr>
                    <w:t>mg/m</w:t>
                  </w:r>
                  <w:r w:rsidRPr="003F7043">
                    <w:rPr>
                      <w:b/>
                      <w:vertAlign w:val="superscript"/>
                      <w:lang w:eastAsia="zh-CN"/>
                    </w:rPr>
                    <w:t>3</w:t>
                  </w:r>
                  <w:r w:rsidRPr="003F7043">
                    <w:rPr>
                      <w:b/>
                      <w:lang w:eastAsia="zh-CN"/>
                    </w:rPr>
                    <w:t>）</w:t>
                  </w:r>
                </w:p>
              </w:tc>
              <w:tc>
                <w:tcPr>
                  <w:tcW w:w="2162" w:type="dxa"/>
                  <w:tcBorders>
                    <w:top w:val="single" w:sz="4" w:space="0" w:color="000000"/>
                    <w:left w:val="single" w:sz="6" w:space="0" w:color="000000"/>
                    <w:bottom w:val="single" w:sz="6" w:space="0" w:color="000000"/>
                    <w:right w:val="single" w:sz="6" w:space="0" w:color="000000"/>
                  </w:tcBorders>
                  <w:vAlign w:val="center"/>
                </w:tcPr>
                <w:p w14:paraId="042D1B9F" w14:textId="77777777" w:rsidR="002A4B6B" w:rsidRPr="003F7043" w:rsidRDefault="00480F9C">
                  <w:pPr>
                    <w:jc w:val="center"/>
                    <w:rPr>
                      <w:b/>
                      <w:lang w:eastAsia="zh-CN"/>
                    </w:rPr>
                  </w:pPr>
                  <w:r w:rsidRPr="003F7043">
                    <w:rPr>
                      <w:b/>
                      <w:lang w:eastAsia="zh-CN"/>
                    </w:rPr>
                    <w:t>大气污染物浓度限值</w:t>
                  </w:r>
                  <w:r w:rsidRPr="003F7043">
                    <w:rPr>
                      <w:b/>
                      <w:lang w:eastAsia="zh-CN"/>
                    </w:rPr>
                    <w:t>(mg/m</w:t>
                  </w:r>
                  <w:r w:rsidRPr="003F7043">
                    <w:rPr>
                      <w:b/>
                      <w:vertAlign w:val="superscript"/>
                      <w:lang w:eastAsia="zh-CN"/>
                    </w:rPr>
                    <w:t>3</w:t>
                  </w:r>
                  <w:r w:rsidRPr="003F7043">
                    <w:rPr>
                      <w:b/>
                      <w:lang w:eastAsia="zh-CN"/>
                    </w:rPr>
                    <w:t>)</w:t>
                  </w:r>
                </w:p>
              </w:tc>
              <w:tc>
                <w:tcPr>
                  <w:tcW w:w="2475" w:type="dxa"/>
                  <w:vMerge/>
                  <w:tcBorders>
                    <w:left w:val="single" w:sz="6" w:space="0" w:color="000000"/>
                    <w:bottom w:val="single" w:sz="6" w:space="0" w:color="000000"/>
                    <w:right w:val="single" w:sz="6" w:space="0" w:color="000000"/>
                  </w:tcBorders>
                </w:tcPr>
                <w:p w14:paraId="518963B9" w14:textId="77777777" w:rsidR="002A4B6B" w:rsidRPr="003F7043" w:rsidRDefault="002A4B6B">
                  <w:pPr>
                    <w:jc w:val="center"/>
                    <w:rPr>
                      <w:b/>
                      <w:lang w:eastAsia="zh-CN"/>
                    </w:rPr>
                  </w:pPr>
                </w:p>
              </w:tc>
            </w:tr>
            <w:tr w:rsidR="00C54CA9" w:rsidRPr="003F7043" w14:paraId="36752452" w14:textId="77777777" w:rsidTr="00C54CA9">
              <w:trPr>
                <w:trHeight w:hRule="exact" w:val="358"/>
              </w:trPr>
              <w:tc>
                <w:tcPr>
                  <w:tcW w:w="1132" w:type="dxa"/>
                  <w:tcBorders>
                    <w:left w:val="single" w:sz="6" w:space="0" w:color="000000"/>
                    <w:bottom w:val="single" w:sz="6" w:space="0" w:color="000000"/>
                    <w:right w:val="single" w:sz="6" w:space="0" w:color="000000"/>
                  </w:tcBorders>
                  <w:vAlign w:val="center"/>
                </w:tcPr>
                <w:p w14:paraId="02AD9DA7" w14:textId="5CF50072" w:rsidR="00C54CA9" w:rsidRPr="003F7043" w:rsidRDefault="00C54CA9">
                  <w:pPr>
                    <w:jc w:val="center"/>
                    <w:rPr>
                      <w:b/>
                    </w:rPr>
                  </w:pPr>
                  <w:r>
                    <w:rPr>
                      <w:rFonts w:hint="eastAsia"/>
                      <w:sz w:val="24"/>
                    </w:rPr>
                    <w:t>颗粒物</w:t>
                  </w:r>
                </w:p>
              </w:tc>
              <w:tc>
                <w:tcPr>
                  <w:tcW w:w="2215" w:type="dxa"/>
                  <w:tcBorders>
                    <w:top w:val="single" w:sz="4" w:space="0" w:color="000000"/>
                    <w:left w:val="single" w:sz="6" w:space="0" w:color="000000"/>
                    <w:bottom w:val="single" w:sz="6" w:space="0" w:color="000000"/>
                    <w:right w:val="single" w:sz="6" w:space="0" w:color="000000"/>
                  </w:tcBorders>
                  <w:vAlign w:val="center"/>
                </w:tcPr>
                <w:p w14:paraId="5985C072" w14:textId="44D0221C" w:rsidR="00C54CA9" w:rsidRPr="00C54CA9" w:rsidRDefault="00C54CA9">
                  <w:pPr>
                    <w:jc w:val="center"/>
                    <w:rPr>
                      <w:lang w:eastAsia="zh-CN"/>
                    </w:rPr>
                  </w:pPr>
                  <w:r w:rsidRPr="00C54CA9">
                    <w:rPr>
                      <w:rFonts w:hint="eastAsia"/>
                      <w:lang w:eastAsia="zh-CN"/>
                    </w:rPr>
                    <w:t>2</w:t>
                  </w:r>
                  <w:r w:rsidRPr="00C54CA9">
                    <w:rPr>
                      <w:lang w:eastAsia="zh-CN"/>
                    </w:rPr>
                    <w:t>0</w:t>
                  </w:r>
                </w:p>
              </w:tc>
              <w:tc>
                <w:tcPr>
                  <w:tcW w:w="2162" w:type="dxa"/>
                  <w:tcBorders>
                    <w:top w:val="single" w:sz="4" w:space="0" w:color="000000"/>
                    <w:left w:val="single" w:sz="6" w:space="0" w:color="000000"/>
                    <w:bottom w:val="single" w:sz="6" w:space="0" w:color="000000"/>
                    <w:right w:val="single" w:sz="6" w:space="0" w:color="000000"/>
                  </w:tcBorders>
                  <w:vAlign w:val="center"/>
                </w:tcPr>
                <w:p w14:paraId="7B34B8C5" w14:textId="37A07013" w:rsidR="00C54CA9" w:rsidRPr="00C54CA9" w:rsidRDefault="00C54CA9">
                  <w:pPr>
                    <w:jc w:val="center"/>
                    <w:rPr>
                      <w:lang w:eastAsia="zh-CN"/>
                    </w:rPr>
                  </w:pPr>
                  <w:r w:rsidRPr="00C54CA9">
                    <w:rPr>
                      <w:rFonts w:hint="eastAsia"/>
                      <w:lang w:eastAsia="zh-CN"/>
                    </w:rPr>
                    <w:t>1</w:t>
                  </w:r>
                  <w:r w:rsidRPr="00C54CA9">
                    <w:rPr>
                      <w:lang w:eastAsia="zh-CN"/>
                    </w:rPr>
                    <w:t>.0</w:t>
                  </w:r>
                </w:p>
              </w:tc>
              <w:tc>
                <w:tcPr>
                  <w:tcW w:w="2475" w:type="dxa"/>
                  <w:vMerge w:val="restart"/>
                  <w:tcBorders>
                    <w:left w:val="single" w:sz="6" w:space="0" w:color="000000"/>
                    <w:right w:val="single" w:sz="6" w:space="0" w:color="000000"/>
                  </w:tcBorders>
                  <w:vAlign w:val="center"/>
                </w:tcPr>
                <w:p w14:paraId="30A148DD" w14:textId="64DE8A0D" w:rsidR="00C54CA9" w:rsidRPr="003F7043" w:rsidRDefault="00C54CA9" w:rsidP="00C54CA9">
                  <w:pPr>
                    <w:jc w:val="center"/>
                    <w:rPr>
                      <w:b/>
                      <w:lang w:eastAsia="zh-CN"/>
                    </w:rPr>
                  </w:pPr>
                  <w:r w:rsidRPr="003F7043">
                    <w:rPr>
                      <w:rFonts w:hint="eastAsia"/>
                      <w:lang w:eastAsia="zh-CN"/>
                    </w:rPr>
                    <w:t>《合成树脂工业污染物排放标准》（</w:t>
                  </w:r>
                  <w:r w:rsidRPr="003F7043">
                    <w:rPr>
                      <w:rFonts w:hint="eastAsia"/>
                      <w:lang w:eastAsia="zh-CN"/>
                    </w:rPr>
                    <w:t>G</w:t>
                  </w:r>
                  <w:r w:rsidRPr="003F7043">
                    <w:rPr>
                      <w:lang w:eastAsia="zh-CN"/>
                    </w:rPr>
                    <w:t>B31572-2015</w:t>
                  </w:r>
                  <w:r w:rsidRPr="003F7043">
                    <w:rPr>
                      <w:rFonts w:hint="eastAsia"/>
                      <w:lang w:eastAsia="zh-CN"/>
                    </w:rPr>
                    <w:t>）</w:t>
                  </w:r>
                </w:p>
              </w:tc>
            </w:tr>
            <w:tr w:rsidR="00C54CA9" w:rsidRPr="003F7043" w14:paraId="2C98FFE1" w14:textId="77777777" w:rsidTr="00C54CA9">
              <w:trPr>
                <w:trHeight w:hRule="exact" w:val="561"/>
              </w:trPr>
              <w:tc>
                <w:tcPr>
                  <w:tcW w:w="1132" w:type="dxa"/>
                  <w:tcBorders>
                    <w:top w:val="single" w:sz="6" w:space="0" w:color="000000"/>
                    <w:left w:val="single" w:sz="6" w:space="0" w:color="000000"/>
                    <w:bottom w:val="single" w:sz="6" w:space="0" w:color="000000"/>
                    <w:right w:val="single" w:sz="6" w:space="0" w:color="000000"/>
                  </w:tcBorders>
                  <w:vAlign w:val="center"/>
                </w:tcPr>
                <w:p w14:paraId="5159C016" w14:textId="77777777" w:rsidR="00C54CA9" w:rsidRPr="003F7043" w:rsidRDefault="00C54CA9">
                  <w:pPr>
                    <w:jc w:val="center"/>
                    <w:rPr>
                      <w:lang w:eastAsia="zh-CN"/>
                    </w:rPr>
                  </w:pPr>
                  <w:r w:rsidRPr="003F7043">
                    <w:rPr>
                      <w:lang w:eastAsia="zh-CN"/>
                    </w:rPr>
                    <w:t>非甲烷总烃</w:t>
                  </w:r>
                </w:p>
              </w:tc>
              <w:tc>
                <w:tcPr>
                  <w:tcW w:w="2215" w:type="dxa"/>
                  <w:tcBorders>
                    <w:top w:val="single" w:sz="6" w:space="0" w:color="000000"/>
                    <w:left w:val="single" w:sz="6" w:space="0" w:color="000000"/>
                    <w:bottom w:val="single" w:sz="6" w:space="0" w:color="000000"/>
                    <w:right w:val="single" w:sz="6" w:space="0" w:color="000000"/>
                  </w:tcBorders>
                  <w:vAlign w:val="center"/>
                </w:tcPr>
                <w:p w14:paraId="7B2AF749" w14:textId="77777777" w:rsidR="00C54CA9" w:rsidRPr="003F7043" w:rsidRDefault="00C54CA9">
                  <w:pPr>
                    <w:jc w:val="center"/>
                    <w:rPr>
                      <w:lang w:eastAsia="zh-CN"/>
                    </w:rPr>
                  </w:pPr>
                  <w:r w:rsidRPr="003F7043">
                    <w:rPr>
                      <w:lang w:eastAsia="zh-CN"/>
                    </w:rPr>
                    <w:t>60</w:t>
                  </w:r>
                </w:p>
              </w:tc>
              <w:tc>
                <w:tcPr>
                  <w:tcW w:w="2162" w:type="dxa"/>
                  <w:tcBorders>
                    <w:top w:val="single" w:sz="6" w:space="0" w:color="000000"/>
                    <w:left w:val="single" w:sz="6" w:space="0" w:color="000000"/>
                    <w:bottom w:val="single" w:sz="6" w:space="0" w:color="000000"/>
                    <w:right w:val="single" w:sz="6" w:space="0" w:color="000000"/>
                  </w:tcBorders>
                  <w:vAlign w:val="center"/>
                </w:tcPr>
                <w:p w14:paraId="3A5DAFEB" w14:textId="77777777" w:rsidR="00C54CA9" w:rsidRPr="003F7043" w:rsidRDefault="00C54CA9">
                  <w:pPr>
                    <w:jc w:val="center"/>
                    <w:rPr>
                      <w:lang w:eastAsia="zh-CN"/>
                    </w:rPr>
                  </w:pPr>
                  <w:r w:rsidRPr="003F7043">
                    <w:rPr>
                      <w:lang w:eastAsia="zh-CN"/>
                    </w:rPr>
                    <w:t>4.0</w:t>
                  </w:r>
                </w:p>
              </w:tc>
              <w:tc>
                <w:tcPr>
                  <w:tcW w:w="2475" w:type="dxa"/>
                  <w:vMerge/>
                  <w:tcBorders>
                    <w:left w:val="single" w:sz="6" w:space="0" w:color="000000"/>
                    <w:bottom w:val="single" w:sz="6" w:space="0" w:color="000000"/>
                    <w:right w:val="single" w:sz="6" w:space="0" w:color="000000"/>
                  </w:tcBorders>
                </w:tcPr>
                <w:p w14:paraId="3732A2B6" w14:textId="6B883ECF" w:rsidR="00C54CA9" w:rsidRPr="003F7043" w:rsidRDefault="00C54CA9">
                  <w:pPr>
                    <w:rPr>
                      <w:lang w:eastAsia="zh-CN"/>
                    </w:rPr>
                  </w:pPr>
                </w:p>
              </w:tc>
            </w:tr>
          </w:tbl>
          <w:p w14:paraId="049D1377" w14:textId="4FF45E9F" w:rsidR="00A230E5" w:rsidRPr="003F7043" w:rsidRDefault="00480F9C" w:rsidP="00A230E5">
            <w:pPr>
              <w:pStyle w:val="p0"/>
              <w:spacing w:line="360" w:lineRule="auto"/>
              <w:ind w:firstLineChars="200" w:firstLine="480"/>
              <w:rPr>
                <w:sz w:val="24"/>
                <w:szCs w:val="24"/>
              </w:rPr>
            </w:pPr>
            <w:r w:rsidRPr="003F7043">
              <w:rPr>
                <w:rFonts w:hint="eastAsia"/>
                <w:sz w:val="24"/>
                <w:szCs w:val="24"/>
              </w:rPr>
              <w:t>（</w:t>
            </w:r>
            <w:r w:rsidR="00594D00" w:rsidRPr="003F7043">
              <w:rPr>
                <w:sz w:val="24"/>
                <w:szCs w:val="24"/>
              </w:rPr>
              <w:t>2</w:t>
            </w:r>
            <w:r w:rsidRPr="003F7043">
              <w:rPr>
                <w:rFonts w:hint="eastAsia"/>
                <w:sz w:val="24"/>
                <w:szCs w:val="24"/>
              </w:rPr>
              <w:t>）</w:t>
            </w:r>
            <w:r w:rsidRPr="003F7043">
              <w:rPr>
                <w:rFonts w:hint="eastAsia"/>
                <w:sz w:val="24"/>
              </w:rPr>
              <w:t>本项目</w:t>
            </w:r>
            <w:r w:rsidR="00594D00" w:rsidRPr="003F7043">
              <w:rPr>
                <w:rFonts w:hint="eastAsia"/>
                <w:sz w:val="24"/>
              </w:rPr>
              <w:t>生产</w:t>
            </w:r>
            <w:r w:rsidRPr="003F7043">
              <w:rPr>
                <w:rFonts w:hint="eastAsia"/>
                <w:sz w:val="24"/>
              </w:rPr>
              <w:t>废水不外排，进行综合利用</w:t>
            </w:r>
            <w:r w:rsidR="00594D00" w:rsidRPr="003F7043">
              <w:rPr>
                <w:rFonts w:hint="eastAsia"/>
                <w:sz w:val="24"/>
              </w:rPr>
              <w:t>，生活污水经化粪池处理后排入园区管网，然后排入</w:t>
            </w:r>
            <w:r w:rsidR="00091F42">
              <w:rPr>
                <w:rFonts w:hint="eastAsia"/>
                <w:sz w:val="24"/>
              </w:rPr>
              <w:t>杨凌示范区污水处理厂</w:t>
            </w:r>
            <w:r w:rsidR="00A230E5" w:rsidRPr="003F7043">
              <w:rPr>
                <w:rFonts w:hint="eastAsia"/>
                <w:sz w:val="24"/>
              </w:rPr>
              <w:t>，最终排入渭河</w:t>
            </w:r>
            <w:r w:rsidRPr="003F7043">
              <w:rPr>
                <w:rFonts w:hint="eastAsia"/>
                <w:sz w:val="24"/>
              </w:rPr>
              <w:t>。</w:t>
            </w:r>
            <w:bookmarkStart w:id="13" w:name="_Hlk524359550"/>
            <w:r w:rsidR="00A230E5" w:rsidRPr="003F7043">
              <w:rPr>
                <w:rFonts w:hint="eastAsia"/>
                <w:sz w:val="24"/>
              </w:rPr>
              <w:t>生活污水</w:t>
            </w:r>
            <w:r w:rsidR="00A230E5" w:rsidRPr="003F7043">
              <w:rPr>
                <w:sz w:val="24"/>
              </w:rPr>
              <w:t>执行《</w:t>
            </w:r>
            <w:r w:rsidR="00A230E5" w:rsidRPr="003F7043">
              <w:rPr>
                <w:rFonts w:hint="eastAsia"/>
                <w:sz w:val="24"/>
              </w:rPr>
              <w:t>黄河流域（陕西段）污水综合排放标准</w:t>
            </w:r>
            <w:r w:rsidR="00A230E5" w:rsidRPr="003F7043">
              <w:rPr>
                <w:sz w:val="24"/>
              </w:rPr>
              <w:t>》（</w:t>
            </w:r>
            <w:r w:rsidR="00A230E5" w:rsidRPr="003F7043">
              <w:rPr>
                <w:rFonts w:hint="eastAsia"/>
                <w:sz w:val="24"/>
              </w:rPr>
              <w:t>D</w:t>
            </w:r>
            <w:r w:rsidR="00A230E5" w:rsidRPr="003F7043">
              <w:rPr>
                <w:sz w:val="24"/>
              </w:rPr>
              <w:t>B</w:t>
            </w:r>
            <w:r w:rsidR="00A230E5" w:rsidRPr="003F7043">
              <w:rPr>
                <w:rFonts w:hint="eastAsia"/>
                <w:sz w:val="24"/>
              </w:rPr>
              <w:t>61/224</w:t>
            </w:r>
            <w:r w:rsidR="00A230E5" w:rsidRPr="003F7043">
              <w:rPr>
                <w:sz w:val="24"/>
              </w:rPr>
              <w:t>-</w:t>
            </w:r>
            <w:r w:rsidR="00A230E5" w:rsidRPr="003F7043">
              <w:rPr>
                <w:rFonts w:hint="eastAsia"/>
                <w:sz w:val="24"/>
              </w:rPr>
              <w:t>2011</w:t>
            </w:r>
            <w:r w:rsidR="00A230E5" w:rsidRPr="003F7043">
              <w:rPr>
                <w:sz w:val="24"/>
              </w:rPr>
              <w:t>）</w:t>
            </w:r>
            <w:r w:rsidR="00EC51C2">
              <w:rPr>
                <w:rFonts w:hint="eastAsia"/>
                <w:sz w:val="24"/>
              </w:rPr>
              <w:t>中的</w:t>
            </w:r>
            <w:r w:rsidR="00A230E5" w:rsidRPr="003F7043">
              <w:rPr>
                <w:rFonts w:hint="eastAsia"/>
                <w:sz w:val="24"/>
              </w:rPr>
              <w:t>二</w:t>
            </w:r>
            <w:r w:rsidR="00A230E5" w:rsidRPr="003F7043">
              <w:rPr>
                <w:sz w:val="24"/>
              </w:rPr>
              <w:t>级</w:t>
            </w:r>
            <w:r w:rsidR="00EC51C2">
              <w:rPr>
                <w:rFonts w:hint="eastAsia"/>
                <w:sz w:val="24"/>
              </w:rPr>
              <w:t>标准（缺项参照执行</w:t>
            </w:r>
            <w:r w:rsidR="00A230E5" w:rsidRPr="003F7043">
              <w:rPr>
                <w:sz w:val="24"/>
              </w:rPr>
              <w:t>《污水综合排放标准》（</w:t>
            </w:r>
            <w:r w:rsidR="00A230E5" w:rsidRPr="003F7043">
              <w:rPr>
                <w:sz w:val="24"/>
              </w:rPr>
              <w:t>GB8978-1996</w:t>
            </w:r>
            <w:r w:rsidR="00A230E5" w:rsidRPr="003F7043">
              <w:rPr>
                <w:sz w:val="24"/>
              </w:rPr>
              <w:t>）三级</w:t>
            </w:r>
            <w:r w:rsidR="00A230E5" w:rsidRPr="003F7043">
              <w:rPr>
                <w:rFonts w:hint="eastAsia"/>
                <w:sz w:val="24"/>
              </w:rPr>
              <w:t>排放</w:t>
            </w:r>
            <w:r w:rsidR="00A230E5" w:rsidRPr="003F7043">
              <w:rPr>
                <w:sz w:val="24"/>
              </w:rPr>
              <w:t>标</w:t>
            </w:r>
            <w:bookmarkStart w:id="14" w:name="_Hlk524359556"/>
            <w:bookmarkEnd w:id="13"/>
            <w:r w:rsidR="00A230E5" w:rsidRPr="003F7043">
              <w:rPr>
                <w:sz w:val="24"/>
              </w:rPr>
              <w:t>准</w:t>
            </w:r>
            <w:bookmarkEnd w:id="14"/>
            <w:r w:rsidR="00EC51C2">
              <w:rPr>
                <w:rFonts w:hint="eastAsia"/>
                <w:sz w:val="24"/>
              </w:rPr>
              <w:t>）</w:t>
            </w:r>
            <w:bookmarkStart w:id="15" w:name="_GoBack"/>
            <w:bookmarkEnd w:id="15"/>
            <w:r w:rsidR="00C54CA9">
              <w:rPr>
                <w:rFonts w:hint="eastAsia"/>
                <w:sz w:val="24"/>
              </w:rPr>
              <w:t>。</w:t>
            </w:r>
          </w:p>
          <w:tbl>
            <w:tblPr>
              <w:tblW w:w="7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1718"/>
              <w:gridCol w:w="1718"/>
              <w:gridCol w:w="1719"/>
              <w:gridCol w:w="1796"/>
            </w:tblGrid>
            <w:tr w:rsidR="00A230E5" w:rsidRPr="003F7043" w14:paraId="18F5A66E" w14:textId="77777777" w:rsidTr="00627D5A">
              <w:trPr>
                <w:trHeight w:val="601"/>
                <w:jc w:val="center"/>
              </w:trPr>
              <w:tc>
                <w:tcPr>
                  <w:tcW w:w="1039" w:type="dxa"/>
                  <w:tcBorders>
                    <w:tl2br w:val="nil"/>
                    <w:tr2bl w:val="nil"/>
                  </w:tcBorders>
                  <w:vAlign w:val="center"/>
                </w:tcPr>
                <w:p w14:paraId="19005C9A" w14:textId="77777777" w:rsidR="00A230E5" w:rsidRPr="003F7043" w:rsidRDefault="00A230E5" w:rsidP="00A230E5">
                  <w:pPr>
                    <w:jc w:val="center"/>
                    <w:rPr>
                      <w:b/>
                      <w:szCs w:val="21"/>
                    </w:rPr>
                  </w:pPr>
                  <w:bookmarkStart w:id="16" w:name="_Hlk526862298"/>
                  <w:r w:rsidRPr="003F7043">
                    <w:rPr>
                      <w:b/>
                      <w:szCs w:val="21"/>
                    </w:rPr>
                    <w:t>项目</w:t>
                  </w:r>
                </w:p>
              </w:tc>
              <w:tc>
                <w:tcPr>
                  <w:tcW w:w="1718" w:type="dxa"/>
                  <w:tcBorders>
                    <w:tl2br w:val="nil"/>
                    <w:tr2bl w:val="nil"/>
                  </w:tcBorders>
                  <w:vAlign w:val="center"/>
                </w:tcPr>
                <w:p w14:paraId="3DED4567" w14:textId="77777777" w:rsidR="00A230E5" w:rsidRPr="003F7043" w:rsidRDefault="00A230E5" w:rsidP="00A230E5">
                  <w:pPr>
                    <w:jc w:val="center"/>
                    <w:rPr>
                      <w:b/>
                      <w:szCs w:val="21"/>
                    </w:rPr>
                  </w:pPr>
                  <w:r w:rsidRPr="003F7043">
                    <w:rPr>
                      <w:b/>
                      <w:szCs w:val="21"/>
                    </w:rPr>
                    <w:t>COD</w:t>
                  </w:r>
                </w:p>
              </w:tc>
              <w:tc>
                <w:tcPr>
                  <w:tcW w:w="1718" w:type="dxa"/>
                  <w:tcBorders>
                    <w:tl2br w:val="nil"/>
                    <w:tr2bl w:val="nil"/>
                  </w:tcBorders>
                  <w:vAlign w:val="center"/>
                </w:tcPr>
                <w:p w14:paraId="528C68DE" w14:textId="77777777" w:rsidR="00A230E5" w:rsidRPr="003F7043" w:rsidRDefault="00A230E5" w:rsidP="00A230E5">
                  <w:pPr>
                    <w:jc w:val="center"/>
                    <w:rPr>
                      <w:b/>
                      <w:szCs w:val="21"/>
                    </w:rPr>
                  </w:pPr>
                  <w:r w:rsidRPr="003F7043">
                    <w:rPr>
                      <w:b/>
                      <w:szCs w:val="21"/>
                    </w:rPr>
                    <w:t>BOD</w:t>
                  </w:r>
                  <w:r w:rsidRPr="003F7043">
                    <w:rPr>
                      <w:b/>
                      <w:szCs w:val="21"/>
                      <w:vertAlign w:val="subscript"/>
                    </w:rPr>
                    <w:t>5</w:t>
                  </w:r>
                </w:p>
              </w:tc>
              <w:tc>
                <w:tcPr>
                  <w:tcW w:w="1719" w:type="dxa"/>
                  <w:tcBorders>
                    <w:tl2br w:val="nil"/>
                    <w:tr2bl w:val="nil"/>
                  </w:tcBorders>
                  <w:vAlign w:val="center"/>
                </w:tcPr>
                <w:p w14:paraId="6F9FEE6D" w14:textId="77777777" w:rsidR="00A230E5" w:rsidRPr="003F7043" w:rsidRDefault="00A230E5" w:rsidP="00A230E5">
                  <w:pPr>
                    <w:jc w:val="center"/>
                    <w:rPr>
                      <w:b/>
                      <w:szCs w:val="21"/>
                    </w:rPr>
                  </w:pPr>
                  <w:r w:rsidRPr="003F7043">
                    <w:rPr>
                      <w:b/>
                      <w:szCs w:val="21"/>
                    </w:rPr>
                    <w:t>SS</w:t>
                  </w:r>
                </w:p>
              </w:tc>
              <w:tc>
                <w:tcPr>
                  <w:tcW w:w="1796" w:type="dxa"/>
                  <w:tcBorders>
                    <w:tl2br w:val="nil"/>
                    <w:tr2bl w:val="nil"/>
                  </w:tcBorders>
                  <w:vAlign w:val="center"/>
                </w:tcPr>
                <w:p w14:paraId="658ACD5F" w14:textId="77777777" w:rsidR="00A230E5" w:rsidRPr="003F7043" w:rsidRDefault="00A230E5" w:rsidP="00A230E5">
                  <w:pPr>
                    <w:jc w:val="center"/>
                    <w:rPr>
                      <w:b/>
                      <w:szCs w:val="21"/>
                    </w:rPr>
                  </w:pPr>
                  <w:r w:rsidRPr="003F7043">
                    <w:rPr>
                      <w:b/>
                      <w:szCs w:val="21"/>
                    </w:rPr>
                    <w:t>氨氮</w:t>
                  </w:r>
                </w:p>
              </w:tc>
            </w:tr>
            <w:tr w:rsidR="00A230E5" w:rsidRPr="003F7043" w14:paraId="67006E9C" w14:textId="77777777" w:rsidTr="00627D5A">
              <w:trPr>
                <w:trHeight w:val="416"/>
                <w:jc w:val="center"/>
              </w:trPr>
              <w:tc>
                <w:tcPr>
                  <w:tcW w:w="1039" w:type="dxa"/>
                  <w:vMerge w:val="restart"/>
                  <w:tcBorders>
                    <w:tl2br w:val="nil"/>
                    <w:tr2bl w:val="nil"/>
                  </w:tcBorders>
                  <w:vAlign w:val="center"/>
                </w:tcPr>
                <w:p w14:paraId="22FE9989" w14:textId="77777777" w:rsidR="00A230E5" w:rsidRPr="003F7043" w:rsidRDefault="00A230E5" w:rsidP="00A230E5">
                  <w:pPr>
                    <w:jc w:val="center"/>
                    <w:rPr>
                      <w:szCs w:val="21"/>
                    </w:rPr>
                  </w:pPr>
                  <w:r w:rsidRPr="003F7043">
                    <w:rPr>
                      <w:rFonts w:hint="eastAsia"/>
                      <w:szCs w:val="21"/>
                    </w:rPr>
                    <w:t>标准</w:t>
                  </w:r>
                </w:p>
              </w:tc>
              <w:tc>
                <w:tcPr>
                  <w:tcW w:w="1718" w:type="dxa"/>
                  <w:tcBorders>
                    <w:tl2br w:val="nil"/>
                    <w:tr2bl w:val="nil"/>
                  </w:tcBorders>
                  <w:vAlign w:val="center"/>
                </w:tcPr>
                <w:p w14:paraId="1C54F2DD" w14:textId="77777777" w:rsidR="00A230E5" w:rsidRPr="003F7043" w:rsidRDefault="00A230E5" w:rsidP="00A230E5">
                  <w:pPr>
                    <w:jc w:val="center"/>
                    <w:rPr>
                      <w:szCs w:val="21"/>
                    </w:rPr>
                  </w:pPr>
                  <w:r w:rsidRPr="003F7043">
                    <w:rPr>
                      <w:rFonts w:hint="eastAsia"/>
                      <w:szCs w:val="21"/>
                    </w:rPr>
                    <w:t>300</w:t>
                  </w:r>
                </w:p>
              </w:tc>
              <w:tc>
                <w:tcPr>
                  <w:tcW w:w="1718" w:type="dxa"/>
                  <w:tcBorders>
                    <w:tl2br w:val="nil"/>
                    <w:tr2bl w:val="nil"/>
                  </w:tcBorders>
                  <w:vAlign w:val="center"/>
                </w:tcPr>
                <w:p w14:paraId="01F5D6D0" w14:textId="77777777" w:rsidR="00A230E5" w:rsidRPr="003F7043" w:rsidRDefault="00A230E5" w:rsidP="00A230E5">
                  <w:pPr>
                    <w:jc w:val="center"/>
                    <w:rPr>
                      <w:szCs w:val="21"/>
                    </w:rPr>
                  </w:pPr>
                  <w:r w:rsidRPr="003F7043">
                    <w:rPr>
                      <w:rFonts w:hint="eastAsia"/>
                      <w:szCs w:val="21"/>
                    </w:rPr>
                    <w:t>150</w:t>
                  </w:r>
                </w:p>
              </w:tc>
              <w:tc>
                <w:tcPr>
                  <w:tcW w:w="1719" w:type="dxa"/>
                  <w:tcBorders>
                    <w:tl2br w:val="nil"/>
                    <w:tr2bl w:val="nil"/>
                  </w:tcBorders>
                  <w:vAlign w:val="center"/>
                </w:tcPr>
                <w:p w14:paraId="4F3EAAD3" w14:textId="77777777" w:rsidR="00A230E5" w:rsidRPr="003F7043" w:rsidRDefault="00A230E5" w:rsidP="00A230E5">
                  <w:pPr>
                    <w:jc w:val="center"/>
                    <w:rPr>
                      <w:szCs w:val="21"/>
                    </w:rPr>
                  </w:pPr>
                  <w:r w:rsidRPr="003F7043">
                    <w:rPr>
                      <w:rFonts w:hint="eastAsia"/>
                      <w:szCs w:val="21"/>
                    </w:rPr>
                    <w:t>400</w:t>
                  </w:r>
                </w:p>
              </w:tc>
              <w:tc>
                <w:tcPr>
                  <w:tcW w:w="1796" w:type="dxa"/>
                  <w:tcBorders>
                    <w:tl2br w:val="nil"/>
                    <w:tr2bl w:val="nil"/>
                  </w:tcBorders>
                  <w:vAlign w:val="center"/>
                </w:tcPr>
                <w:p w14:paraId="322C4283" w14:textId="77777777" w:rsidR="00A230E5" w:rsidRPr="003F7043" w:rsidRDefault="00A230E5" w:rsidP="00A230E5">
                  <w:pPr>
                    <w:jc w:val="center"/>
                    <w:rPr>
                      <w:szCs w:val="21"/>
                    </w:rPr>
                  </w:pPr>
                  <w:r w:rsidRPr="003F7043">
                    <w:rPr>
                      <w:rFonts w:hint="eastAsia"/>
                      <w:szCs w:val="21"/>
                    </w:rPr>
                    <w:t>25</w:t>
                  </w:r>
                </w:p>
              </w:tc>
            </w:tr>
            <w:tr w:rsidR="00A230E5" w:rsidRPr="003F7043" w14:paraId="7A76F44B" w14:textId="77777777" w:rsidTr="00627D5A">
              <w:trPr>
                <w:trHeight w:val="752"/>
                <w:jc w:val="center"/>
              </w:trPr>
              <w:tc>
                <w:tcPr>
                  <w:tcW w:w="1039" w:type="dxa"/>
                  <w:vMerge/>
                  <w:tcBorders>
                    <w:tl2br w:val="nil"/>
                    <w:tr2bl w:val="nil"/>
                  </w:tcBorders>
                  <w:vAlign w:val="center"/>
                </w:tcPr>
                <w:p w14:paraId="16A03A67" w14:textId="77777777" w:rsidR="00A230E5" w:rsidRPr="003F7043" w:rsidRDefault="00A230E5" w:rsidP="00A230E5">
                  <w:pPr>
                    <w:jc w:val="center"/>
                    <w:rPr>
                      <w:szCs w:val="21"/>
                    </w:rPr>
                  </w:pPr>
                </w:p>
              </w:tc>
              <w:tc>
                <w:tcPr>
                  <w:tcW w:w="6951" w:type="dxa"/>
                  <w:gridSpan w:val="4"/>
                  <w:tcBorders>
                    <w:tl2br w:val="nil"/>
                    <w:tr2bl w:val="nil"/>
                  </w:tcBorders>
                  <w:vAlign w:val="center"/>
                </w:tcPr>
                <w:p w14:paraId="1BED5231" w14:textId="77777777" w:rsidR="00A230E5" w:rsidRPr="003F7043" w:rsidRDefault="00A230E5" w:rsidP="00A230E5">
                  <w:pPr>
                    <w:ind w:firstLineChars="200" w:firstLine="420"/>
                    <w:jc w:val="left"/>
                    <w:rPr>
                      <w:szCs w:val="21"/>
                    </w:rPr>
                  </w:pPr>
                  <w:r w:rsidRPr="003F7043">
                    <w:rPr>
                      <w:rFonts w:hint="eastAsia"/>
                      <w:szCs w:val="21"/>
                    </w:rPr>
                    <w:t>《黄河流域（陕西段）污水综合排放标准》（</w:t>
                  </w:r>
                  <w:r w:rsidRPr="003F7043">
                    <w:rPr>
                      <w:rFonts w:hint="eastAsia"/>
                      <w:szCs w:val="21"/>
                    </w:rPr>
                    <w:t>DB61/224-2011</w:t>
                  </w:r>
                  <w:r w:rsidRPr="003F7043">
                    <w:rPr>
                      <w:rFonts w:hint="eastAsia"/>
                      <w:szCs w:val="21"/>
                    </w:rPr>
                    <w:t>）二级、《污水综合排放标准》（</w:t>
                  </w:r>
                  <w:r w:rsidRPr="003F7043">
                    <w:rPr>
                      <w:rFonts w:hint="eastAsia"/>
                      <w:szCs w:val="21"/>
                    </w:rPr>
                    <w:t>GB8978-1996</w:t>
                  </w:r>
                  <w:r w:rsidRPr="003F7043">
                    <w:rPr>
                      <w:rFonts w:hint="eastAsia"/>
                      <w:szCs w:val="21"/>
                    </w:rPr>
                    <w:t>）三级排放标准</w:t>
                  </w:r>
                </w:p>
              </w:tc>
            </w:tr>
          </w:tbl>
          <w:bookmarkEnd w:id="16"/>
          <w:p w14:paraId="4086E0ED" w14:textId="77777777" w:rsidR="002A4B6B" w:rsidRPr="003F7043" w:rsidRDefault="00480F9C" w:rsidP="00A230E5">
            <w:pPr>
              <w:pStyle w:val="p0"/>
              <w:spacing w:line="360" w:lineRule="auto"/>
              <w:ind w:firstLineChars="200" w:firstLine="480"/>
              <w:rPr>
                <w:sz w:val="24"/>
                <w:szCs w:val="24"/>
              </w:rPr>
            </w:pPr>
            <w:r w:rsidRPr="003F7043">
              <w:rPr>
                <w:rFonts w:hint="eastAsia"/>
                <w:sz w:val="24"/>
                <w:szCs w:val="24"/>
              </w:rPr>
              <w:t>（</w:t>
            </w:r>
            <w:r w:rsidR="00594D00" w:rsidRPr="003F7043">
              <w:rPr>
                <w:sz w:val="24"/>
                <w:szCs w:val="24"/>
              </w:rPr>
              <w:t>3</w:t>
            </w:r>
            <w:r w:rsidRPr="003F7043">
              <w:rPr>
                <w:rFonts w:hint="eastAsia"/>
                <w:sz w:val="24"/>
                <w:szCs w:val="24"/>
              </w:rPr>
              <w:t>）</w:t>
            </w:r>
            <w:r w:rsidRPr="003F7043">
              <w:rPr>
                <w:sz w:val="24"/>
                <w:szCs w:val="24"/>
              </w:rPr>
              <w:t>运营期厂界噪声执行《工业企业厂界噪声排放标准》（</w:t>
            </w:r>
            <w:r w:rsidRPr="003F7043">
              <w:rPr>
                <w:sz w:val="24"/>
                <w:szCs w:val="24"/>
              </w:rPr>
              <w:t>GB12348-2008</w:t>
            </w:r>
            <w:r w:rsidRPr="003F7043">
              <w:rPr>
                <w:sz w:val="24"/>
                <w:szCs w:val="24"/>
              </w:rPr>
              <w:t>）中</w:t>
            </w:r>
            <w:r w:rsidR="00DF12FC" w:rsidRPr="003F7043">
              <w:rPr>
                <w:sz w:val="24"/>
                <w:szCs w:val="24"/>
              </w:rPr>
              <w:t>3</w:t>
            </w:r>
            <w:r w:rsidRPr="003F7043">
              <w:rPr>
                <w:sz w:val="24"/>
                <w:szCs w:val="24"/>
              </w:rPr>
              <w:t>类标准。</w:t>
            </w:r>
          </w:p>
          <w:tbl>
            <w:tblPr>
              <w:tblW w:w="799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070"/>
              <w:gridCol w:w="3077"/>
              <w:gridCol w:w="959"/>
              <w:gridCol w:w="965"/>
              <w:gridCol w:w="954"/>
              <w:gridCol w:w="965"/>
            </w:tblGrid>
            <w:tr w:rsidR="002A4B6B" w:rsidRPr="003F7043" w14:paraId="775A3B64" w14:textId="77777777">
              <w:trPr>
                <w:cantSplit/>
                <w:trHeight w:val="557"/>
              </w:trPr>
              <w:tc>
                <w:tcPr>
                  <w:tcW w:w="1070" w:type="dxa"/>
                  <w:vMerge w:val="restart"/>
                  <w:vAlign w:val="center"/>
                </w:tcPr>
                <w:p w14:paraId="116FAB5C" w14:textId="77777777" w:rsidR="002A4B6B" w:rsidRPr="003F7043" w:rsidRDefault="00480F9C">
                  <w:pPr>
                    <w:jc w:val="center"/>
                    <w:rPr>
                      <w:b/>
                      <w:szCs w:val="21"/>
                    </w:rPr>
                  </w:pPr>
                  <w:r w:rsidRPr="003F7043">
                    <w:rPr>
                      <w:b/>
                      <w:szCs w:val="21"/>
                    </w:rPr>
                    <w:t>监测点</w:t>
                  </w:r>
                </w:p>
              </w:tc>
              <w:tc>
                <w:tcPr>
                  <w:tcW w:w="3077" w:type="dxa"/>
                  <w:vMerge w:val="restart"/>
                  <w:vAlign w:val="center"/>
                </w:tcPr>
                <w:p w14:paraId="040D91F0" w14:textId="77777777" w:rsidR="002A4B6B" w:rsidRPr="003F7043" w:rsidRDefault="00480F9C">
                  <w:pPr>
                    <w:spacing w:line="240" w:lineRule="exact"/>
                    <w:jc w:val="center"/>
                    <w:rPr>
                      <w:b/>
                      <w:szCs w:val="21"/>
                    </w:rPr>
                  </w:pPr>
                  <w:r w:rsidRPr="003F7043">
                    <w:rPr>
                      <w:b/>
                      <w:szCs w:val="21"/>
                    </w:rPr>
                    <w:t>执行标准</w:t>
                  </w:r>
                </w:p>
              </w:tc>
              <w:tc>
                <w:tcPr>
                  <w:tcW w:w="959" w:type="dxa"/>
                  <w:vMerge w:val="restart"/>
                  <w:vAlign w:val="center"/>
                </w:tcPr>
                <w:p w14:paraId="17A4496E" w14:textId="77777777" w:rsidR="002A4B6B" w:rsidRPr="003F7043" w:rsidRDefault="00480F9C">
                  <w:pPr>
                    <w:spacing w:line="240" w:lineRule="exact"/>
                    <w:jc w:val="center"/>
                    <w:rPr>
                      <w:b/>
                      <w:szCs w:val="21"/>
                    </w:rPr>
                  </w:pPr>
                  <w:r w:rsidRPr="003F7043">
                    <w:rPr>
                      <w:b/>
                      <w:szCs w:val="21"/>
                    </w:rPr>
                    <w:t>级别</w:t>
                  </w:r>
                </w:p>
              </w:tc>
              <w:tc>
                <w:tcPr>
                  <w:tcW w:w="965" w:type="dxa"/>
                  <w:vMerge w:val="restart"/>
                  <w:vAlign w:val="center"/>
                </w:tcPr>
                <w:p w14:paraId="14A1BF01" w14:textId="77777777" w:rsidR="002A4B6B" w:rsidRPr="003F7043" w:rsidRDefault="00480F9C">
                  <w:pPr>
                    <w:spacing w:line="240" w:lineRule="exact"/>
                    <w:jc w:val="center"/>
                    <w:rPr>
                      <w:b/>
                      <w:szCs w:val="21"/>
                    </w:rPr>
                  </w:pPr>
                  <w:r w:rsidRPr="003F7043">
                    <w:rPr>
                      <w:b/>
                      <w:szCs w:val="21"/>
                    </w:rPr>
                    <w:t>单位</w:t>
                  </w:r>
                </w:p>
              </w:tc>
              <w:tc>
                <w:tcPr>
                  <w:tcW w:w="1919" w:type="dxa"/>
                  <w:gridSpan w:val="2"/>
                  <w:vAlign w:val="center"/>
                </w:tcPr>
                <w:p w14:paraId="1C294C20" w14:textId="77777777" w:rsidR="002A4B6B" w:rsidRPr="003F7043" w:rsidRDefault="00480F9C">
                  <w:pPr>
                    <w:spacing w:line="240" w:lineRule="exact"/>
                    <w:jc w:val="center"/>
                    <w:rPr>
                      <w:b/>
                      <w:szCs w:val="21"/>
                    </w:rPr>
                  </w:pPr>
                  <w:r w:rsidRPr="003F7043">
                    <w:rPr>
                      <w:b/>
                      <w:szCs w:val="21"/>
                    </w:rPr>
                    <w:t>标准限值</w:t>
                  </w:r>
                </w:p>
              </w:tc>
            </w:tr>
            <w:tr w:rsidR="002A4B6B" w:rsidRPr="003F7043" w14:paraId="517BD160" w14:textId="77777777">
              <w:trPr>
                <w:cantSplit/>
                <w:trHeight w:val="272"/>
              </w:trPr>
              <w:tc>
                <w:tcPr>
                  <w:tcW w:w="1070" w:type="dxa"/>
                  <w:vMerge/>
                  <w:vAlign w:val="center"/>
                </w:tcPr>
                <w:p w14:paraId="5BA56E60" w14:textId="77777777" w:rsidR="002A4B6B" w:rsidRPr="003F7043" w:rsidRDefault="002A4B6B">
                  <w:pPr>
                    <w:rPr>
                      <w:b/>
                      <w:szCs w:val="21"/>
                    </w:rPr>
                  </w:pPr>
                </w:p>
              </w:tc>
              <w:tc>
                <w:tcPr>
                  <w:tcW w:w="3077" w:type="dxa"/>
                  <w:vMerge/>
                  <w:vAlign w:val="center"/>
                </w:tcPr>
                <w:p w14:paraId="74884D3C" w14:textId="77777777" w:rsidR="002A4B6B" w:rsidRPr="003F7043" w:rsidRDefault="002A4B6B">
                  <w:pPr>
                    <w:rPr>
                      <w:b/>
                      <w:szCs w:val="21"/>
                    </w:rPr>
                  </w:pPr>
                </w:p>
              </w:tc>
              <w:tc>
                <w:tcPr>
                  <w:tcW w:w="959" w:type="dxa"/>
                  <w:vMerge/>
                  <w:vAlign w:val="center"/>
                </w:tcPr>
                <w:p w14:paraId="2C07FA5F" w14:textId="77777777" w:rsidR="002A4B6B" w:rsidRPr="003F7043" w:rsidRDefault="002A4B6B">
                  <w:pPr>
                    <w:rPr>
                      <w:b/>
                      <w:szCs w:val="21"/>
                    </w:rPr>
                  </w:pPr>
                </w:p>
              </w:tc>
              <w:tc>
                <w:tcPr>
                  <w:tcW w:w="965" w:type="dxa"/>
                  <w:vMerge/>
                  <w:vAlign w:val="center"/>
                </w:tcPr>
                <w:p w14:paraId="491CE6DA" w14:textId="77777777" w:rsidR="002A4B6B" w:rsidRPr="003F7043" w:rsidRDefault="002A4B6B">
                  <w:pPr>
                    <w:rPr>
                      <w:b/>
                      <w:szCs w:val="21"/>
                    </w:rPr>
                  </w:pPr>
                </w:p>
              </w:tc>
              <w:tc>
                <w:tcPr>
                  <w:tcW w:w="954" w:type="dxa"/>
                  <w:vAlign w:val="center"/>
                </w:tcPr>
                <w:p w14:paraId="74D118F3" w14:textId="77777777" w:rsidR="002A4B6B" w:rsidRPr="003F7043" w:rsidRDefault="00480F9C">
                  <w:pPr>
                    <w:spacing w:line="240" w:lineRule="exact"/>
                    <w:jc w:val="center"/>
                    <w:rPr>
                      <w:b/>
                      <w:szCs w:val="21"/>
                    </w:rPr>
                  </w:pPr>
                  <w:r w:rsidRPr="003F7043">
                    <w:rPr>
                      <w:b/>
                      <w:szCs w:val="21"/>
                    </w:rPr>
                    <w:t>昼间</w:t>
                  </w:r>
                </w:p>
              </w:tc>
              <w:tc>
                <w:tcPr>
                  <w:tcW w:w="965" w:type="dxa"/>
                  <w:vAlign w:val="center"/>
                </w:tcPr>
                <w:p w14:paraId="14B727BA" w14:textId="77777777" w:rsidR="002A4B6B" w:rsidRPr="003F7043" w:rsidRDefault="00480F9C">
                  <w:pPr>
                    <w:spacing w:line="240" w:lineRule="exact"/>
                    <w:jc w:val="center"/>
                    <w:rPr>
                      <w:b/>
                      <w:szCs w:val="21"/>
                    </w:rPr>
                  </w:pPr>
                  <w:r w:rsidRPr="003F7043">
                    <w:rPr>
                      <w:b/>
                      <w:szCs w:val="21"/>
                    </w:rPr>
                    <w:t>夜间</w:t>
                  </w:r>
                </w:p>
              </w:tc>
            </w:tr>
            <w:tr w:rsidR="00594D00" w:rsidRPr="003F7043" w14:paraId="5088BE8D" w14:textId="77777777">
              <w:trPr>
                <w:cantSplit/>
                <w:trHeight w:val="559"/>
              </w:trPr>
              <w:tc>
                <w:tcPr>
                  <w:tcW w:w="1070" w:type="dxa"/>
                  <w:vAlign w:val="center"/>
                </w:tcPr>
                <w:p w14:paraId="161C42AB" w14:textId="77777777" w:rsidR="00594D00" w:rsidRPr="003F7043" w:rsidRDefault="00594D00" w:rsidP="00594D00">
                  <w:pPr>
                    <w:spacing w:line="240" w:lineRule="exact"/>
                    <w:jc w:val="center"/>
                    <w:rPr>
                      <w:szCs w:val="21"/>
                    </w:rPr>
                  </w:pPr>
                  <w:r w:rsidRPr="003F7043">
                    <w:rPr>
                      <w:szCs w:val="21"/>
                    </w:rPr>
                    <w:t>厂界</w:t>
                  </w:r>
                </w:p>
              </w:tc>
              <w:tc>
                <w:tcPr>
                  <w:tcW w:w="3077" w:type="dxa"/>
                  <w:vAlign w:val="center"/>
                </w:tcPr>
                <w:p w14:paraId="55365816" w14:textId="77777777" w:rsidR="00594D00" w:rsidRPr="003F7043" w:rsidRDefault="00594D00" w:rsidP="00594D00">
                  <w:pPr>
                    <w:spacing w:line="240" w:lineRule="exact"/>
                    <w:jc w:val="center"/>
                    <w:rPr>
                      <w:szCs w:val="21"/>
                    </w:rPr>
                  </w:pPr>
                  <w:r w:rsidRPr="003F7043">
                    <w:rPr>
                      <w:szCs w:val="21"/>
                    </w:rPr>
                    <w:t>《工业企业厂界环境噪声排放标准》（</w:t>
                  </w:r>
                  <w:r w:rsidRPr="003F7043">
                    <w:rPr>
                      <w:szCs w:val="21"/>
                    </w:rPr>
                    <w:t>GB12348-2008</w:t>
                  </w:r>
                  <w:r w:rsidRPr="003F7043">
                    <w:rPr>
                      <w:szCs w:val="21"/>
                    </w:rPr>
                    <w:t>）</w:t>
                  </w:r>
                </w:p>
              </w:tc>
              <w:tc>
                <w:tcPr>
                  <w:tcW w:w="959" w:type="dxa"/>
                  <w:vAlign w:val="center"/>
                </w:tcPr>
                <w:p w14:paraId="20DE2627" w14:textId="77777777" w:rsidR="00594D00" w:rsidRPr="003F7043" w:rsidRDefault="00594D00" w:rsidP="00594D00">
                  <w:pPr>
                    <w:spacing w:line="240" w:lineRule="exact"/>
                    <w:jc w:val="center"/>
                    <w:rPr>
                      <w:szCs w:val="21"/>
                    </w:rPr>
                  </w:pPr>
                  <w:r w:rsidRPr="003F7043">
                    <w:rPr>
                      <w:szCs w:val="21"/>
                    </w:rPr>
                    <w:t>3</w:t>
                  </w:r>
                  <w:r w:rsidRPr="003F7043">
                    <w:rPr>
                      <w:szCs w:val="21"/>
                    </w:rPr>
                    <w:t>类</w:t>
                  </w:r>
                </w:p>
              </w:tc>
              <w:tc>
                <w:tcPr>
                  <w:tcW w:w="965" w:type="dxa"/>
                  <w:vAlign w:val="center"/>
                </w:tcPr>
                <w:p w14:paraId="056A57B3" w14:textId="77777777" w:rsidR="00594D00" w:rsidRPr="003F7043" w:rsidRDefault="00594D00" w:rsidP="00594D00">
                  <w:pPr>
                    <w:spacing w:line="240" w:lineRule="exact"/>
                    <w:jc w:val="center"/>
                    <w:rPr>
                      <w:szCs w:val="21"/>
                    </w:rPr>
                  </w:pPr>
                  <w:r w:rsidRPr="003F7043">
                    <w:rPr>
                      <w:szCs w:val="21"/>
                    </w:rPr>
                    <w:t>dB</w:t>
                  </w:r>
                  <w:r w:rsidRPr="003F7043">
                    <w:rPr>
                      <w:szCs w:val="21"/>
                    </w:rPr>
                    <w:t>（</w:t>
                  </w:r>
                  <w:r w:rsidRPr="003F7043">
                    <w:rPr>
                      <w:szCs w:val="21"/>
                    </w:rPr>
                    <w:t>A</w:t>
                  </w:r>
                  <w:r w:rsidRPr="003F7043">
                    <w:rPr>
                      <w:szCs w:val="21"/>
                    </w:rPr>
                    <w:t>）</w:t>
                  </w:r>
                </w:p>
              </w:tc>
              <w:tc>
                <w:tcPr>
                  <w:tcW w:w="954" w:type="dxa"/>
                  <w:vAlign w:val="center"/>
                </w:tcPr>
                <w:p w14:paraId="5BB323F9" w14:textId="77777777" w:rsidR="00594D00" w:rsidRPr="003F7043" w:rsidRDefault="00594D00" w:rsidP="00594D00">
                  <w:pPr>
                    <w:pStyle w:val="B"/>
                    <w:spacing w:line="360" w:lineRule="auto"/>
                    <w:ind w:firstLineChars="0" w:firstLine="0"/>
                    <w:jc w:val="center"/>
                    <w:rPr>
                      <w:rFonts w:ascii="Times New Roman" w:eastAsia="宋体" w:hAnsi="Times New Roman"/>
                      <w:sz w:val="21"/>
                      <w:szCs w:val="21"/>
                    </w:rPr>
                  </w:pPr>
                  <w:r w:rsidRPr="003F7043">
                    <w:rPr>
                      <w:rFonts w:ascii="Times New Roman" w:eastAsia="宋体" w:hAnsi="Times New Roman" w:hint="eastAsia"/>
                      <w:sz w:val="21"/>
                      <w:szCs w:val="21"/>
                    </w:rPr>
                    <w:t>6</w:t>
                  </w:r>
                  <w:r w:rsidRPr="003F7043">
                    <w:rPr>
                      <w:rFonts w:ascii="Times New Roman" w:eastAsia="宋体" w:hAnsi="Times New Roman"/>
                      <w:sz w:val="21"/>
                      <w:szCs w:val="21"/>
                    </w:rPr>
                    <w:t>5</w:t>
                  </w:r>
                </w:p>
              </w:tc>
              <w:tc>
                <w:tcPr>
                  <w:tcW w:w="965" w:type="dxa"/>
                  <w:vAlign w:val="center"/>
                </w:tcPr>
                <w:p w14:paraId="0277FF45" w14:textId="77777777" w:rsidR="00594D00" w:rsidRPr="003F7043" w:rsidRDefault="00594D00" w:rsidP="00594D00">
                  <w:pPr>
                    <w:pStyle w:val="B"/>
                    <w:spacing w:line="360" w:lineRule="auto"/>
                    <w:ind w:firstLineChars="0" w:firstLine="0"/>
                    <w:jc w:val="center"/>
                    <w:rPr>
                      <w:rFonts w:ascii="Times New Roman" w:eastAsia="宋体" w:hAnsi="Times New Roman"/>
                      <w:sz w:val="21"/>
                      <w:szCs w:val="21"/>
                    </w:rPr>
                  </w:pPr>
                  <w:r w:rsidRPr="003F7043">
                    <w:rPr>
                      <w:rFonts w:ascii="Times New Roman" w:eastAsia="宋体" w:hAnsi="Times New Roman" w:hint="eastAsia"/>
                      <w:sz w:val="21"/>
                      <w:szCs w:val="21"/>
                    </w:rPr>
                    <w:t>5</w:t>
                  </w:r>
                  <w:r w:rsidRPr="003F7043">
                    <w:rPr>
                      <w:rFonts w:ascii="Times New Roman" w:eastAsia="宋体" w:hAnsi="Times New Roman"/>
                      <w:sz w:val="21"/>
                      <w:szCs w:val="21"/>
                    </w:rPr>
                    <w:t>5</w:t>
                  </w:r>
                </w:p>
              </w:tc>
            </w:tr>
          </w:tbl>
          <w:p w14:paraId="290301D1" w14:textId="77777777" w:rsidR="002A4B6B" w:rsidRPr="003F7043" w:rsidRDefault="00480F9C">
            <w:pPr>
              <w:spacing w:line="360" w:lineRule="auto"/>
              <w:ind w:firstLineChars="200" w:firstLine="480"/>
              <w:rPr>
                <w:sz w:val="24"/>
                <w:szCs w:val="24"/>
              </w:rPr>
            </w:pPr>
            <w:r w:rsidRPr="003F7043">
              <w:rPr>
                <w:rFonts w:hint="eastAsia"/>
                <w:sz w:val="24"/>
                <w:szCs w:val="24"/>
              </w:rPr>
              <w:t>（</w:t>
            </w:r>
            <w:r w:rsidRPr="003F7043">
              <w:rPr>
                <w:sz w:val="24"/>
                <w:szCs w:val="24"/>
              </w:rPr>
              <w:t>5</w:t>
            </w:r>
            <w:r w:rsidRPr="003F7043">
              <w:rPr>
                <w:rFonts w:hint="eastAsia"/>
                <w:sz w:val="24"/>
                <w:szCs w:val="24"/>
              </w:rPr>
              <w:t>）</w:t>
            </w:r>
            <w:r w:rsidRPr="003F7043">
              <w:rPr>
                <w:sz w:val="24"/>
                <w:szCs w:val="24"/>
              </w:rPr>
              <w:t>一般工业固体废物堆存、排放物执行《一般工业固体废物贮存处置场污染物控制标准》（</w:t>
            </w:r>
            <w:r w:rsidRPr="003F7043">
              <w:rPr>
                <w:sz w:val="24"/>
                <w:szCs w:val="24"/>
              </w:rPr>
              <w:t>GB18599-2001</w:t>
            </w:r>
            <w:r w:rsidRPr="003F7043">
              <w:rPr>
                <w:sz w:val="24"/>
                <w:szCs w:val="24"/>
              </w:rPr>
              <w:t>）</w:t>
            </w:r>
            <w:r w:rsidRPr="003F7043">
              <w:rPr>
                <w:spacing w:val="6"/>
                <w:sz w:val="24"/>
                <w:szCs w:val="24"/>
              </w:rPr>
              <w:t>及修改单</w:t>
            </w:r>
            <w:r w:rsidRPr="003F7043">
              <w:rPr>
                <w:rFonts w:hint="eastAsia"/>
                <w:spacing w:val="6"/>
                <w:sz w:val="24"/>
                <w:szCs w:val="24"/>
              </w:rPr>
              <w:t>（环保部</w:t>
            </w:r>
            <w:r w:rsidRPr="003F7043">
              <w:rPr>
                <w:rFonts w:hint="eastAsia"/>
                <w:spacing w:val="6"/>
                <w:sz w:val="24"/>
                <w:szCs w:val="24"/>
              </w:rPr>
              <w:t>2</w:t>
            </w:r>
            <w:r w:rsidRPr="003F7043">
              <w:rPr>
                <w:spacing w:val="6"/>
                <w:sz w:val="24"/>
                <w:szCs w:val="24"/>
              </w:rPr>
              <w:t>013</w:t>
            </w:r>
            <w:r w:rsidRPr="003F7043">
              <w:rPr>
                <w:rFonts w:hint="eastAsia"/>
                <w:spacing w:val="6"/>
                <w:sz w:val="24"/>
                <w:szCs w:val="24"/>
              </w:rPr>
              <w:t>年第</w:t>
            </w:r>
            <w:r w:rsidRPr="003F7043">
              <w:rPr>
                <w:rFonts w:hint="eastAsia"/>
                <w:spacing w:val="6"/>
                <w:sz w:val="24"/>
                <w:szCs w:val="24"/>
              </w:rPr>
              <w:t>3</w:t>
            </w:r>
            <w:r w:rsidRPr="003F7043">
              <w:rPr>
                <w:spacing w:val="6"/>
                <w:sz w:val="24"/>
                <w:szCs w:val="24"/>
              </w:rPr>
              <w:t>6</w:t>
            </w:r>
            <w:r w:rsidRPr="003F7043">
              <w:rPr>
                <w:rFonts w:hint="eastAsia"/>
                <w:spacing w:val="6"/>
                <w:sz w:val="24"/>
                <w:szCs w:val="24"/>
              </w:rPr>
              <w:t>号公告）中</w:t>
            </w:r>
            <w:r w:rsidRPr="003F7043">
              <w:rPr>
                <w:rFonts w:hint="eastAsia"/>
                <w:sz w:val="24"/>
                <w:szCs w:val="24"/>
              </w:rPr>
              <w:t>有关</w:t>
            </w:r>
            <w:r w:rsidRPr="003F7043">
              <w:rPr>
                <w:sz w:val="24"/>
                <w:szCs w:val="24"/>
              </w:rPr>
              <w:t>规定。危险废物贮存执行《危险废物贮存污染控制标准》</w:t>
            </w:r>
            <w:r w:rsidRPr="003F7043">
              <w:rPr>
                <w:rFonts w:hint="eastAsia"/>
                <w:sz w:val="24"/>
                <w:szCs w:val="24"/>
              </w:rPr>
              <w:t>（</w:t>
            </w:r>
            <w:r w:rsidRPr="003F7043">
              <w:rPr>
                <w:sz w:val="24"/>
                <w:szCs w:val="24"/>
              </w:rPr>
              <w:t>GB18597-2001</w:t>
            </w:r>
            <w:r w:rsidRPr="003F7043">
              <w:rPr>
                <w:rFonts w:hint="eastAsia"/>
                <w:sz w:val="24"/>
                <w:szCs w:val="24"/>
              </w:rPr>
              <w:t>）</w:t>
            </w:r>
            <w:r w:rsidRPr="003F7043">
              <w:rPr>
                <w:spacing w:val="6"/>
                <w:sz w:val="24"/>
                <w:szCs w:val="24"/>
              </w:rPr>
              <w:t>及</w:t>
            </w:r>
            <w:r w:rsidRPr="003F7043">
              <w:rPr>
                <w:rFonts w:hint="eastAsia"/>
                <w:spacing w:val="6"/>
                <w:sz w:val="24"/>
                <w:szCs w:val="24"/>
              </w:rPr>
              <w:t>修改单（环保部</w:t>
            </w:r>
            <w:r w:rsidRPr="003F7043">
              <w:rPr>
                <w:rFonts w:hint="eastAsia"/>
                <w:spacing w:val="6"/>
                <w:sz w:val="24"/>
                <w:szCs w:val="24"/>
              </w:rPr>
              <w:t>2</w:t>
            </w:r>
            <w:r w:rsidRPr="003F7043">
              <w:rPr>
                <w:spacing w:val="6"/>
                <w:sz w:val="24"/>
                <w:szCs w:val="24"/>
              </w:rPr>
              <w:t>013</w:t>
            </w:r>
            <w:r w:rsidRPr="003F7043">
              <w:rPr>
                <w:rFonts w:hint="eastAsia"/>
                <w:spacing w:val="6"/>
                <w:sz w:val="24"/>
                <w:szCs w:val="24"/>
              </w:rPr>
              <w:t>年第</w:t>
            </w:r>
            <w:r w:rsidRPr="003F7043">
              <w:rPr>
                <w:rFonts w:hint="eastAsia"/>
                <w:spacing w:val="6"/>
                <w:sz w:val="24"/>
                <w:szCs w:val="24"/>
              </w:rPr>
              <w:t>3</w:t>
            </w:r>
            <w:r w:rsidRPr="003F7043">
              <w:rPr>
                <w:spacing w:val="6"/>
                <w:sz w:val="24"/>
                <w:szCs w:val="24"/>
              </w:rPr>
              <w:t>6</w:t>
            </w:r>
            <w:r w:rsidRPr="003F7043">
              <w:rPr>
                <w:rFonts w:hint="eastAsia"/>
                <w:spacing w:val="6"/>
                <w:sz w:val="24"/>
                <w:szCs w:val="24"/>
              </w:rPr>
              <w:t>号公告）中</w:t>
            </w:r>
            <w:r w:rsidRPr="003F7043">
              <w:rPr>
                <w:rFonts w:hint="eastAsia"/>
                <w:sz w:val="24"/>
                <w:szCs w:val="24"/>
              </w:rPr>
              <w:t>有关</w:t>
            </w:r>
            <w:r w:rsidRPr="003F7043">
              <w:rPr>
                <w:sz w:val="24"/>
                <w:szCs w:val="24"/>
              </w:rPr>
              <w:t>规定。</w:t>
            </w:r>
          </w:p>
        </w:tc>
      </w:tr>
      <w:tr w:rsidR="002A4B6B" w:rsidRPr="003F7043" w14:paraId="76396817" w14:textId="77777777">
        <w:tc>
          <w:tcPr>
            <w:tcW w:w="598" w:type="dxa"/>
            <w:vAlign w:val="center"/>
          </w:tcPr>
          <w:p w14:paraId="2E1BCDA4" w14:textId="77777777" w:rsidR="002A4B6B" w:rsidRPr="003F7043" w:rsidRDefault="00480F9C">
            <w:pPr>
              <w:jc w:val="center"/>
            </w:pPr>
            <w:r w:rsidRPr="003F7043">
              <w:rPr>
                <w:rFonts w:hint="eastAsia"/>
                <w:sz w:val="24"/>
                <w:szCs w:val="24"/>
              </w:rPr>
              <w:lastRenderedPageBreak/>
              <w:t>总量控制指标</w:t>
            </w:r>
          </w:p>
        </w:tc>
        <w:tc>
          <w:tcPr>
            <w:tcW w:w="8216" w:type="dxa"/>
          </w:tcPr>
          <w:p w14:paraId="5F4B8E61" w14:textId="77777777" w:rsidR="002A4B6B" w:rsidRDefault="00DF12FC" w:rsidP="00C54CA9">
            <w:pPr>
              <w:autoSpaceDE w:val="0"/>
              <w:autoSpaceDN w:val="0"/>
              <w:spacing w:line="360" w:lineRule="auto"/>
              <w:ind w:firstLineChars="200" w:firstLine="480"/>
              <w:rPr>
                <w:bCs/>
                <w:sz w:val="24"/>
              </w:rPr>
            </w:pPr>
            <w:r w:rsidRPr="003F7043">
              <w:rPr>
                <w:bCs/>
                <w:sz w:val="24"/>
              </w:rPr>
              <w:t>根据</w:t>
            </w:r>
            <w:r w:rsidRPr="003F7043">
              <w:rPr>
                <w:rFonts w:hint="eastAsia"/>
                <w:bCs/>
                <w:sz w:val="24"/>
              </w:rPr>
              <w:t>“</w:t>
            </w:r>
            <w:r w:rsidRPr="003F7043">
              <w:rPr>
                <w:bCs/>
                <w:sz w:val="24"/>
              </w:rPr>
              <w:t>十三五</w:t>
            </w:r>
            <w:r w:rsidRPr="003F7043">
              <w:rPr>
                <w:rFonts w:hint="eastAsia"/>
                <w:bCs/>
                <w:sz w:val="24"/>
              </w:rPr>
              <w:t>”</w:t>
            </w:r>
            <w:r w:rsidRPr="003F7043">
              <w:rPr>
                <w:bCs/>
                <w:sz w:val="24"/>
              </w:rPr>
              <w:t>期间总量控制要求，</w:t>
            </w:r>
            <w:r w:rsidRPr="003F7043">
              <w:rPr>
                <w:sz w:val="24"/>
              </w:rPr>
              <w:t>根据项目实际情况，本项目</w:t>
            </w:r>
            <w:r w:rsidRPr="003F7043">
              <w:rPr>
                <w:rFonts w:hint="eastAsia"/>
                <w:sz w:val="24"/>
                <w:szCs w:val="22"/>
              </w:rPr>
              <w:t>废水产生量为</w:t>
            </w:r>
            <w:r w:rsidRPr="003F7043">
              <w:rPr>
                <w:sz w:val="24"/>
                <w:szCs w:val="22"/>
              </w:rPr>
              <w:t>319.2m</w:t>
            </w:r>
            <w:r w:rsidRPr="003F7043">
              <w:rPr>
                <w:sz w:val="24"/>
                <w:szCs w:val="22"/>
                <w:vertAlign w:val="superscript"/>
              </w:rPr>
              <w:t>3</w:t>
            </w:r>
            <w:r w:rsidRPr="003F7043">
              <w:rPr>
                <w:sz w:val="24"/>
                <w:szCs w:val="22"/>
              </w:rPr>
              <w:t>/a</w:t>
            </w:r>
            <w:r w:rsidRPr="003F7043">
              <w:rPr>
                <w:rFonts w:hint="eastAsia"/>
                <w:sz w:val="24"/>
                <w:szCs w:val="22"/>
              </w:rPr>
              <w:t>，其中</w:t>
            </w:r>
            <w:r w:rsidRPr="003F7043">
              <w:rPr>
                <w:rFonts w:hint="eastAsia"/>
                <w:sz w:val="24"/>
                <w:szCs w:val="22"/>
              </w:rPr>
              <w:t>C</w:t>
            </w:r>
            <w:r w:rsidRPr="003F7043">
              <w:rPr>
                <w:sz w:val="24"/>
                <w:szCs w:val="22"/>
              </w:rPr>
              <w:t>OD</w:t>
            </w:r>
            <w:r w:rsidRPr="003F7043">
              <w:rPr>
                <w:rFonts w:hint="eastAsia"/>
                <w:sz w:val="24"/>
                <w:szCs w:val="22"/>
              </w:rPr>
              <w:t>含量为</w:t>
            </w:r>
            <w:r w:rsidRPr="003F7043">
              <w:rPr>
                <w:sz w:val="24"/>
                <w:szCs w:val="22"/>
              </w:rPr>
              <w:t>0.096t/a</w:t>
            </w:r>
            <w:r w:rsidRPr="003F7043">
              <w:rPr>
                <w:rFonts w:hint="eastAsia"/>
                <w:sz w:val="24"/>
                <w:szCs w:val="22"/>
              </w:rPr>
              <w:t>，</w:t>
            </w:r>
            <w:r w:rsidRPr="003F7043">
              <w:rPr>
                <w:sz w:val="24"/>
                <w:szCs w:val="22"/>
              </w:rPr>
              <w:t>氨氮</w:t>
            </w:r>
            <w:r w:rsidRPr="003F7043">
              <w:rPr>
                <w:rFonts w:hint="eastAsia"/>
                <w:sz w:val="24"/>
                <w:szCs w:val="22"/>
              </w:rPr>
              <w:t>含量为</w:t>
            </w:r>
            <w:r w:rsidRPr="003F7043">
              <w:rPr>
                <w:sz w:val="24"/>
                <w:szCs w:val="22"/>
              </w:rPr>
              <w:t>0.006t/a</w:t>
            </w:r>
            <w:r w:rsidRPr="003F7043">
              <w:rPr>
                <w:rFonts w:hint="eastAsia"/>
                <w:sz w:val="24"/>
                <w:szCs w:val="22"/>
              </w:rPr>
              <w:t>，产生的废水</w:t>
            </w:r>
            <w:r w:rsidRPr="003F7043">
              <w:rPr>
                <w:rFonts w:hint="eastAsia"/>
                <w:sz w:val="24"/>
                <w:szCs w:val="24"/>
              </w:rPr>
              <w:t>经化粪池处理后排入园区管网，然后纳入</w:t>
            </w:r>
            <w:r w:rsidR="00091F42">
              <w:rPr>
                <w:rFonts w:hint="eastAsia"/>
                <w:sz w:val="24"/>
                <w:szCs w:val="24"/>
              </w:rPr>
              <w:t>杨凌示范区污水处理厂</w:t>
            </w:r>
            <w:r w:rsidRPr="003F7043">
              <w:rPr>
                <w:rFonts w:hint="eastAsia"/>
                <w:sz w:val="24"/>
                <w:szCs w:val="24"/>
              </w:rPr>
              <w:t>，本次不单独申请总量控制指标</w:t>
            </w:r>
            <w:r w:rsidRPr="003F7043">
              <w:rPr>
                <w:rFonts w:hint="eastAsia"/>
                <w:sz w:val="24"/>
                <w:szCs w:val="22"/>
              </w:rPr>
              <w:t>；废气污染产生量为：非甲烷总烃</w:t>
            </w:r>
            <w:r w:rsidRPr="003F7043">
              <w:rPr>
                <w:sz w:val="24"/>
                <w:szCs w:val="22"/>
              </w:rPr>
              <w:t>0.0</w:t>
            </w:r>
            <w:r w:rsidR="00C06DAE" w:rsidRPr="003F7043">
              <w:rPr>
                <w:sz w:val="24"/>
                <w:szCs w:val="22"/>
              </w:rPr>
              <w:t>03</w:t>
            </w:r>
            <w:r w:rsidRPr="003F7043">
              <w:rPr>
                <w:sz w:val="24"/>
                <w:szCs w:val="22"/>
              </w:rPr>
              <w:t>t/a</w:t>
            </w:r>
            <w:r w:rsidRPr="003F7043">
              <w:rPr>
                <w:rFonts w:hint="eastAsia"/>
                <w:sz w:val="24"/>
                <w:szCs w:val="22"/>
              </w:rPr>
              <w:t>。</w:t>
            </w:r>
            <w:r w:rsidRPr="003F7043">
              <w:rPr>
                <w:sz w:val="24"/>
              </w:rPr>
              <w:t>因此，项目建议的污染物</w:t>
            </w:r>
            <w:r w:rsidRPr="003F7043">
              <w:rPr>
                <w:bCs/>
                <w:sz w:val="24"/>
              </w:rPr>
              <w:t>总量控制因子为</w:t>
            </w:r>
            <w:r w:rsidRPr="003F7043">
              <w:rPr>
                <w:sz w:val="24"/>
              </w:rPr>
              <w:t>非甲烷总烃：</w:t>
            </w:r>
            <w:r w:rsidRPr="003F7043">
              <w:rPr>
                <w:sz w:val="24"/>
              </w:rPr>
              <w:t>0.0</w:t>
            </w:r>
            <w:r w:rsidR="00C06DAE" w:rsidRPr="003F7043">
              <w:rPr>
                <w:sz w:val="24"/>
              </w:rPr>
              <w:t>03</w:t>
            </w:r>
            <w:r w:rsidRPr="003F7043">
              <w:rPr>
                <w:sz w:val="24"/>
              </w:rPr>
              <w:t>t/a</w:t>
            </w:r>
            <w:r w:rsidRPr="003F7043">
              <w:rPr>
                <w:rFonts w:hint="eastAsia"/>
                <w:bCs/>
                <w:sz w:val="24"/>
              </w:rPr>
              <w:t>。</w:t>
            </w:r>
          </w:p>
          <w:p w14:paraId="128F526A" w14:textId="77777777" w:rsidR="00DB6AB0" w:rsidRDefault="00DB6AB0" w:rsidP="00DB6AB0">
            <w:pPr>
              <w:pStyle w:val="Default"/>
            </w:pPr>
          </w:p>
          <w:p w14:paraId="4170E77B" w14:textId="77777777" w:rsidR="00DB6AB0" w:rsidRDefault="00DB6AB0" w:rsidP="00DB6AB0">
            <w:pPr>
              <w:pStyle w:val="Default"/>
            </w:pPr>
          </w:p>
          <w:p w14:paraId="2D700399" w14:textId="77777777" w:rsidR="00DB6AB0" w:rsidRDefault="00DB6AB0" w:rsidP="00DB6AB0">
            <w:pPr>
              <w:pStyle w:val="Default"/>
            </w:pPr>
          </w:p>
          <w:p w14:paraId="5FBC0A57" w14:textId="77777777" w:rsidR="00DB6AB0" w:rsidRDefault="00DB6AB0" w:rsidP="00DB6AB0">
            <w:pPr>
              <w:pStyle w:val="Default"/>
            </w:pPr>
          </w:p>
          <w:p w14:paraId="41AA1C27" w14:textId="77777777" w:rsidR="00DB6AB0" w:rsidRDefault="00DB6AB0" w:rsidP="00DB6AB0">
            <w:pPr>
              <w:pStyle w:val="Default"/>
            </w:pPr>
          </w:p>
          <w:p w14:paraId="3207F471" w14:textId="4BE595A1" w:rsidR="00DB6AB0" w:rsidRPr="00DB6AB0" w:rsidRDefault="00DB6AB0" w:rsidP="00DB6AB0">
            <w:pPr>
              <w:pStyle w:val="Default"/>
            </w:pPr>
          </w:p>
        </w:tc>
      </w:tr>
    </w:tbl>
    <w:p w14:paraId="135B40C8" w14:textId="77777777" w:rsidR="002A4B6B" w:rsidRPr="003F7043" w:rsidRDefault="00480F9C">
      <w:pPr>
        <w:outlineLvl w:val="0"/>
        <w:rPr>
          <w:rFonts w:eastAsia="黑体"/>
          <w:sz w:val="30"/>
        </w:rPr>
      </w:pPr>
      <w:r w:rsidRPr="003F7043">
        <w:rPr>
          <w:rFonts w:eastAsia="黑体"/>
          <w:sz w:val="30"/>
        </w:rPr>
        <w:lastRenderedPageBreak/>
        <w:t>建设项目工程分析</w:t>
      </w:r>
      <w:bookmarkEnd w:id="11"/>
    </w:p>
    <w:tbl>
      <w:tblPr>
        <w:tblW w:w="926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267"/>
      </w:tblGrid>
      <w:tr w:rsidR="002A4B6B" w:rsidRPr="003F7043" w14:paraId="61B1F3C9" w14:textId="77777777">
        <w:trPr>
          <w:trHeight w:val="11079"/>
          <w:jc w:val="center"/>
        </w:trPr>
        <w:tc>
          <w:tcPr>
            <w:tcW w:w="9267" w:type="dxa"/>
          </w:tcPr>
          <w:p w14:paraId="2ED0E70A" w14:textId="77777777" w:rsidR="002A4B6B" w:rsidRPr="003F7043" w:rsidRDefault="00480F9C">
            <w:pPr>
              <w:spacing w:line="360" w:lineRule="auto"/>
              <w:rPr>
                <w:b/>
                <w:sz w:val="28"/>
              </w:rPr>
            </w:pPr>
            <w:r w:rsidRPr="003F7043">
              <w:rPr>
                <w:b/>
                <w:sz w:val="28"/>
              </w:rPr>
              <w:t>工艺流程简述（图示）：</w:t>
            </w:r>
          </w:p>
          <w:p w14:paraId="1F3C2ED2" w14:textId="77777777" w:rsidR="002A4B6B" w:rsidRPr="003F7043" w:rsidRDefault="00480F9C">
            <w:pPr>
              <w:spacing w:line="360" w:lineRule="auto"/>
              <w:ind w:firstLineChars="200" w:firstLine="482"/>
              <w:rPr>
                <w:b/>
                <w:sz w:val="24"/>
                <w:szCs w:val="24"/>
              </w:rPr>
            </w:pPr>
            <w:r w:rsidRPr="003F7043">
              <w:rPr>
                <w:rFonts w:hint="eastAsia"/>
                <w:b/>
                <w:sz w:val="24"/>
                <w:szCs w:val="24"/>
              </w:rPr>
              <w:t>一、运营期</w:t>
            </w:r>
          </w:p>
          <w:p w14:paraId="62DCED01" w14:textId="77777777" w:rsidR="002A4B6B" w:rsidRPr="003F7043" w:rsidRDefault="00D127AD">
            <w:pPr>
              <w:spacing w:line="360" w:lineRule="auto"/>
              <w:ind w:firstLineChars="200" w:firstLine="480"/>
              <w:rPr>
                <w:sz w:val="24"/>
                <w:szCs w:val="24"/>
              </w:rPr>
            </w:pPr>
            <w:r w:rsidRPr="003F7043">
              <w:rPr>
                <w:rFonts w:hint="eastAsia"/>
                <w:sz w:val="24"/>
                <w:szCs w:val="24"/>
              </w:rPr>
              <w:t>碳棒</w:t>
            </w:r>
            <w:r w:rsidR="00480F9C" w:rsidRPr="003F7043">
              <w:rPr>
                <w:rFonts w:hint="eastAsia"/>
                <w:sz w:val="24"/>
                <w:szCs w:val="24"/>
              </w:rPr>
              <w:t>生产线工艺流程</w:t>
            </w:r>
          </w:p>
          <w:p w14:paraId="507D1A7A" w14:textId="77777777" w:rsidR="002A4B6B" w:rsidRPr="003F7043" w:rsidRDefault="00F72C92">
            <w:pPr>
              <w:pStyle w:val="Default"/>
              <w:rPr>
                <w:rFonts w:ascii="Times New Roman"/>
                <w:color w:val="auto"/>
              </w:rPr>
            </w:pPr>
            <w:r w:rsidRPr="003F7043">
              <w:rPr>
                <w:rFonts w:ascii="Times New Roman"/>
                <w:noProof/>
                <w:color w:val="auto"/>
              </w:rPr>
              <mc:AlternateContent>
                <mc:Choice Requires="wps">
                  <w:drawing>
                    <wp:anchor distT="0" distB="0" distL="114300" distR="114300" simplePos="0" relativeHeight="251754496" behindDoc="0" locked="0" layoutInCell="1" allowOverlap="1" wp14:anchorId="3603BB52" wp14:editId="4836078A">
                      <wp:simplePos x="0" y="0"/>
                      <wp:positionH relativeFrom="column">
                        <wp:posOffset>3848736</wp:posOffset>
                      </wp:positionH>
                      <wp:positionV relativeFrom="paragraph">
                        <wp:posOffset>93980</wp:posOffset>
                      </wp:positionV>
                      <wp:extent cx="1905000" cy="333375"/>
                      <wp:effectExtent l="0" t="0" r="0" b="9525"/>
                      <wp:wrapNone/>
                      <wp:docPr id="62" name="文本框 62"/>
                      <wp:cNvGraphicFramePr/>
                      <a:graphic xmlns:a="http://schemas.openxmlformats.org/drawingml/2006/main">
                        <a:graphicData uri="http://schemas.microsoft.com/office/word/2010/wordprocessingShape">
                          <wps:wsp>
                            <wps:cNvSpPr txBox="1"/>
                            <wps:spPr>
                              <a:xfrm>
                                <a:off x="0" y="0"/>
                                <a:ext cx="1905000" cy="3333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BC6DA51" w14:textId="77777777" w:rsidR="00091F42" w:rsidRPr="005C0298" w:rsidRDefault="00091F42">
                                  <w:pPr>
                                    <w:jc w:val="center"/>
                                    <w:rPr>
                                      <w:b/>
                                    </w:rPr>
                                  </w:pPr>
                                  <w:r>
                                    <w:rPr>
                                      <w:rFonts w:hint="eastAsia"/>
                                      <w:b/>
                                    </w:rPr>
                                    <w:t>聚丙烯</w:t>
                                  </w:r>
                                  <w:r>
                                    <w:rPr>
                                      <w:rFonts w:hint="eastAsia"/>
                                      <w:b/>
                                    </w:rPr>
                                    <w:t>-</w:t>
                                  </w:r>
                                  <w:r>
                                    <w:rPr>
                                      <w:rFonts w:hint="eastAsia"/>
                                      <w:b/>
                                    </w:rPr>
                                    <w:t>碳黑</w:t>
                                  </w:r>
                                  <w:r>
                                    <w:rPr>
                                      <w:rFonts w:hint="eastAsia"/>
                                      <w:b/>
                                    </w:rPr>
                                    <w:t>-</w:t>
                                  </w:r>
                                  <w:r>
                                    <w:rPr>
                                      <w:rFonts w:hint="eastAsia"/>
                                      <w:b/>
                                    </w:rPr>
                                    <w:t>乙烯丙烯复合材料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type w14:anchorId="3603BB52" id="_x0000_t202" coordsize="21600,21600" o:spt="202" path="m,l,21600r21600,l21600,xe">
                      <v:stroke joinstyle="miter"/>
                      <v:path gradientshapeok="t" o:connecttype="rect"/>
                    </v:shapetype>
                    <v:shape id="文本框 62" o:spid="_x0000_s1026" type="#_x0000_t202" style="position:absolute;margin-left:303.05pt;margin-top:7.4pt;width:150pt;height:26.25pt;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" fillcolor="white [3201]" stroked="f" strokeweight=".5pt">
                      <v:textbox>
                        <w:txbxContent>
                          <w:p w14:paraId="1BC6DA51" w14:textId="77777777" w:rsidR="00091F42" w:rsidRPr="005C0298" w:rsidRDefault="00091F42">
                            <w:pPr>
                              <w:jc w:val="center"/>
                              <w:rPr>
                                <w:b/>
                              </w:rPr>
                            </w:pPr>
                            <w:r>
                              <w:rPr>
                                <w:rFonts w:hint="eastAsia"/>
                                <w:b/>
                              </w:rPr>
                              <w:t>聚丙烯</w:t>
                            </w:r>
                            <w:r>
                              <w:rPr>
                                <w:rFonts w:hint="eastAsia"/>
                                <w:b/>
                              </w:rPr>
                              <w:t>-</w:t>
                            </w:r>
                            <w:r>
                              <w:rPr>
                                <w:rFonts w:hint="eastAsia"/>
                                <w:b/>
                              </w:rPr>
                              <w:t>碳黑</w:t>
                            </w:r>
                            <w:r>
                              <w:rPr>
                                <w:rFonts w:hint="eastAsia"/>
                                <w:b/>
                              </w:rPr>
                              <w:t>-</w:t>
                            </w:r>
                            <w:r>
                              <w:rPr>
                                <w:rFonts w:hint="eastAsia"/>
                                <w:b/>
                              </w:rPr>
                              <w:t>乙烯丙烯复合材料</w:t>
                            </w:r>
                          </w:p>
                        </w:txbxContent>
                      </v:textbox>
                    </v:shape>
                  </w:pict>
                </mc:Fallback>
              </mc:AlternateContent>
            </w:r>
            <w:r w:rsidRPr="003F7043">
              <w:rPr>
                <w:rFonts w:ascii="Times New Roman"/>
                <w:noProof/>
                <w:color w:val="auto"/>
              </w:rPr>
              <mc:AlternateContent>
                <mc:Choice Requires="wps">
                  <w:drawing>
                    <wp:anchor distT="0" distB="0" distL="114300" distR="114300" simplePos="0" relativeHeight="251696128" behindDoc="0" locked="0" layoutInCell="1" allowOverlap="1" wp14:anchorId="5BCC0F4D" wp14:editId="3E73D277">
                      <wp:simplePos x="0" y="0"/>
                      <wp:positionH relativeFrom="column">
                        <wp:posOffset>2029460</wp:posOffset>
                      </wp:positionH>
                      <wp:positionV relativeFrom="paragraph">
                        <wp:posOffset>113030</wp:posOffset>
                      </wp:positionV>
                      <wp:extent cx="457200" cy="333375"/>
                      <wp:effectExtent l="0" t="0" r="0" b="9525"/>
                      <wp:wrapNone/>
                      <wp:docPr id="17" name="文本框 17"/>
                      <wp:cNvGraphicFramePr/>
                      <a:graphic xmlns:a="http://schemas.openxmlformats.org/drawingml/2006/main">
                        <a:graphicData uri="http://schemas.microsoft.com/office/word/2010/wordprocessingShape">
                          <wps:wsp>
                            <wps:cNvSpPr txBox="1"/>
                            <wps:spPr>
                              <a:xfrm>
                                <a:off x="0" y="0"/>
                                <a:ext cx="457200" cy="3333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6545FDD" w14:textId="77777777" w:rsidR="00091F42" w:rsidRPr="005C0298" w:rsidRDefault="00091F42">
                                  <w:pPr>
                                    <w:jc w:val="center"/>
                                    <w:rPr>
                                      <w:b/>
                                    </w:rPr>
                                  </w:pPr>
                                  <w:r w:rsidRPr="005C0298">
                                    <w:rPr>
                                      <w:rFonts w:hint="eastAsia"/>
                                      <w:b/>
                                    </w:rPr>
                                    <w:t>色母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 w14:anchorId="5BCC0F4D" id="文本框 17" o:spid="_x0000_s1027" type="#_x0000_t202" style="position:absolute;margin-left:159.8pt;margin-top:8.9pt;width:36pt;height:26.2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" fillcolor="white [3201]" stroked="f" strokeweight=".5pt">
                      <v:textbox>
                        <w:txbxContent>
                          <w:p w14:paraId="66545FDD" w14:textId="77777777" w:rsidR="00091F42" w:rsidRPr="005C0298" w:rsidRDefault="00091F42">
                            <w:pPr>
                              <w:jc w:val="center"/>
                              <w:rPr>
                                <w:b/>
                              </w:rPr>
                            </w:pPr>
                            <w:r w:rsidRPr="005C0298">
                              <w:rPr>
                                <w:rFonts w:hint="eastAsia"/>
                                <w:b/>
                              </w:rPr>
                              <w:t>色母</w:t>
                            </w:r>
                          </w:p>
                        </w:txbxContent>
                      </v:textbox>
                    </v:shape>
                  </w:pict>
                </mc:Fallback>
              </mc:AlternateContent>
            </w:r>
            <w:r w:rsidR="00A007FE" w:rsidRPr="003F7043">
              <w:rPr>
                <w:rFonts w:ascii="Times New Roman"/>
                <w:noProof/>
                <w:color w:val="auto"/>
              </w:rPr>
              <mc:AlternateContent>
                <mc:Choice Requires="wps">
                  <w:drawing>
                    <wp:anchor distT="0" distB="0" distL="114300" distR="114300" simplePos="0" relativeHeight="251695104" behindDoc="0" locked="0" layoutInCell="1" allowOverlap="1" wp14:anchorId="7C5E02BB" wp14:editId="3D9BC887">
                      <wp:simplePos x="0" y="0"/>
                      <wp:positionH relativeFrom="column">
                        <wp:posOffset>1009650</wp:posOffset>
                      </wp:positionH>
                      <wp:positionV relativeFrom="paragraph">
                        <wp:posOffset>113030</wp:posOffset>
                      </wp:positionV>
                      <wp:extent cx="638175" cy="333375"/>
                      <wp:effectExtent l="0" t="0" r="9525" b="9525"/>
                      <wp:wrapNone/>
                      <wp:docPr id="15" name="文本框 15"/>
                      <wp:cNvGraphicFramePr/>
                      <a:graphic xmlns:a="http://schemas.openxmlformats.org/drawingml/2006/main">
                        <a:graphicData uri="http://schemas.microsoft.com/office/word/2010/wordprocessingShape">
                          <wps:wsp>
                            <wps:cNvSpPr txBox="1"/>
                            <wps:spPr>
                              <a:xfrm>
                                <a:off x="0" y="0"/>
                                <a:ext cx="638175" cy="3333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5ECD322" w14:textId="77777777" w:rsidR="00091F42" w:rsidRPr="005C0298" w:rsidRDefault="00091F42">
                                  <w:pPr>
                                    <w:jc w:val="center"/>
                                    <w:rPr>
                                      <w:b/>
                                    </w:rPr>
                                  </w:pPr>
                                  <w:r w:rsidRPr="005C0298">
                                    <w:rPr>
                                      <w:rFonts w:hint="eastAsia"/>
                                      <w:b/>
                                    </w:rPr>
                                    <w:t>聚丙烯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 w14:anchorId="7C5E02BB" id="文本框 15" o:spid="_x0000_s1028" type="#_x0000_t202" style="position:absolute;margin-left:79.5pt;margin-top:8.9pt;width:50.25pt;height:26.2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" fillcolor="white [3201]" stroked="f" strokeweight=".5pt">
                      <v:textbox>
                        <w:txbxContent>
                          <w:p w14:paraId="55ECD322" w14:textId="77777777" w:rsidR="00091F42" w:rsidRPr="005C0298" w:rsidRDefault="00091F42">
                            <w:pPr>
                              <w:jc w:val="center"/>
                              <w:rPr>
                                <w:b/>
                              </w:rPr>
                            </w:pPr>
                            <w:r w:rsidRPr="005C0298">
                              <w:rPr>
                                <w:rFonts w:hint="eastAsia"/>
                                <w:b/>
                              </w:rPr>
                              <w:t>聚丙烯</w:t>
                            </w:r>
                          </w:p>
                        </w:txbxContent>
                      </v:textbox>
                    </v:shape>
                  </w:pict>
                </mc:Fallback>
              </mc:AlternateContent>
            </w:r>
            <w:r w:rsidR="00A007FE" w:rsidRPr="003F7043">
              <w:rPr>
                <w:rFonts w:ascii="Times New Roman"/>
                <w:noProof/>
                <w:color w:val="auto"/>
              </w:rPr>
              <mc:AlternateContent>
                <mc:Choice Requires="wps">
                  <w:drawing>
                    <wp:anchor distT="0" distB="0" distL="114300" distR="114300" simplePos="0" relativeHeight="251751424" behindDoc="0" locked="0" layoutInCell="1" allowOverlap="1" wp14:anchorId="1C68C1FB" wp14:editId="79E672FA">
                      <wp:simplePos x="0" y="0"/>
                      <wp:positionH relativeFrom="column">
                        <wp:posOffset>248285</wp:posOffset>
                      </wp:positionH>
                      <wp:positionV relativeFrom="paragraph">
                        <wp:posOffset>103505</wp:posOffset>
                      </wp:positionV>
                      <wp:extent cx="657225" cy="333375"/>
                      <wp:effectExtent l="0" t="0" r="9525" b="9525"/>
                      <wp:wrapNone/>
                      <wp:docPr id="35" name="文本框 35"/>
                      <wp:cNvGraphicFramePr/>
                      <a:graphic xmlns:a="http://schemas.openxmlformats.org/drawingml/2006/main">
                        <a:graphicData uri="http://schemas.microsoft.com/office/word/2010/wordprocessingShape">
                          <wps:wsp>
                            <wps:cNvSpPr txBox="1"/>
                            <wps:spPr>
                              <a:xfrm>
                                <a:off x="0" y="0"/>
                                <a:ext cx="657225" cy="3333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9291CD9" w14:textId="77777777" w:rsidR="00091F42" w:rsidRPr="005C0298" w:rsidRDefault="00091F42">
                                  <w:pPr>
                                    <w:jc w:val="center"/>
                                    <w:rPr>
                                      <w:b/>
                                    </w:rPr>
                                  </w:pPr>
                                  <w:r w:rsidRPr="005C0298">
                                    <w:rPr>
                                      <w:rFonts w:hint="eastAsia"/>
                                      <w:b/>
                                    </w:rPr>
                                    <w:t>碳素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 w14:anchorId="1C68C1FB" id="文本框 35" o:spid="_x0000_s1029" type="#_x0000_t202" style="position:absolute;margin-left:19.55pt;margin-top:8.15pt;width:51.75pt;height:26.25pt;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" fillcolor="white [3201]" stroked="f" strokeweight=".5pt">
                      <v:textbox>
                        <w:txbxContent>
                          <w:p w14:paraId="59291CD9" w14:textId="77777777" w:rsidR="00091F42" w:rsidRPr="005C0298" w:rsidRDefault="00091F42">
                            <w:pPr>
                              <w:jc w:val="center"/>
                              <w:rPr>
                                <w:b/>
                              </w:rPr>
                            </w:pPr>
                            <w:r w:rsidRPr="005C0298">
                              <w:rPr>
                                <w:rFonts w:hint="eastAsia"/>
                                <w:b/>
                              </w:rPr>
                              <w:t>碳素</w:t>
                            </w:r>
                          </w:p>
                        </w:txbxContent>
                      </v:textbox>
                    </v:shape>
                  </w:pict>
                </mc:Fallback>
              </mc:AlternateContent>
            </w:r>
            <w:r w:rsidR="00480F9C" w:rsidRPr="003F7043">
              <w:rPr>
                <w:rFonts w:ascii="Times New Roman" w:hint="eastAsia"/>
                <w:color w:val="auto"/>
              </w:rPr>
              <w:t xml:space="preserve">                 </w:t>
            </w:r>
          </w:p>
          <w:p w14:paraId="6A6D8F5D" w14:textId="77777777" w:rsidR="002A4B6B" w:rsidRPr="003F7043" w:rsidRDefault="002A4B6B">
            <w:pPr>
              <w:pStyle w:val="Default"/>
              <w:rPr>
                <w:rFonts w:ascii="Times New Roman"/>
                <w:color w:val="auto"/>
              </w:rPr>
            </w:pPr>
          </w:p>
          <w:p w14:paraId="0821C2D9" w14:textId="77777777" w:rsidR="002A4B6B" w:rsidRPr="003F7043" w:rsidRDefault="00F72C92">
            <w:pPr>
              <w:pStyle w:val="Default"/>
              <w:rPr>
                <w:rFonts w:ascii="Times New Roman"/>
                <w:color w:val="auto"/>
              </w:rPr>
            </w:pPr>
            <w:r w:rsidRPr="003F7043">
              <w:rPr>
                <w:rFonts w:ascii="Times New Roman"/>
                <w:noProof/>
                <w:color w:val="auto"/>
              </w:rPr>
              <mc:AlternateContent>
                <mc:Choice Requires="wps">
                  <w:drawing>
                    <wp:anchor distT="0" distB="0" distL="114300" distR="114300" simplePos="0" relativeHeight="251756544" behindDoc="0" locked="0" layoutInCell="1" allowOverlap="1" wp14:anchorId="18D5D4E3" wp14:editId="5E54C9E0">
                      <wp:simplePos x="0" y="0"/>
                      <wp:positionH relativeFrom="column">
                        <wp:posOffset>4791710</wp:posOffset>
                      </wp:positionH>
                      <wp:positionV relativeFrom="paragraph">
                        <wp:posOffset>40640</wp:posOffset>
                      </wp:positionV>
                      <wp:extent cx="4445" cy="327660"/>
                      <wp:effectExtent l="76200" t="0" r="71755" b="53340"/>
                      <wp:wrapNone/>
                      <wp:docPr id="63" name="直接箭头连接符 63"/>
                      <wp:cNvGraphicFramePr/>
                      <a:graphic xmlns:a="http://schemas.openxmlformats.org/drawingml/2006/main">
                        <a:graphicData uri="http://schemas.microsoft.com/office/word/2010/wordprocessingShape">
                          <wps:wsp>
                            <wps:cNvCnPr/>
                            <wps:spPr>
                              <a:xfrm flipH="1">
                                <a:off x="0" y="0"/>
                                <a:ext cx="4445" cy="3276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78294CD" id="_x0000_t32" coordsize="21600,21600" o:spt="32" o:oned="t" path="m,l21600,21600e" filled="f">
                      <v:path arrowok="t" fillok="f" o:connecttype="none"/>
                      <o:lock v:ext="edit" shapetype="t"/>
                    </v:shapetype>
                    <v:shape id="直接箭头连接符 63" o:spid="_x0000_s1026" type="#_x0000_t32" style="position:absolute;left:0;text-align:left;margin-left:377.3pt;margin-top:3.2pt;width:.35pt;height:25.8pt;flip:x;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" strokecolor="black [3213]">
                      <v:stroke endarrow="block"/>
                    </v:shape>
                  </w:pict>
                </mc:Fallback>
              </mc:AlternateContent>
            </w:r>
            <w:r w:rsidRPr="003F7043">
              <w:rPr>
                <w:rFonts w:ascii="Times New Roman"/>
                <w:noProof/>
                <w:color w:val="auto"/>
              </w:rPr>
              <mc:AlternateContent>
                <mc:Choice Requires="wps">
                  <w:drawing>
                    <wp:anchor distT="0" distB="0" distL="114300" distR="114300" simplePos="0" relativeHeight="251708416" behindDoc="0" locked="0" layoutInCell="1" allowOverlap="1" wp14:anchorId="75D1862A" wp14:editId="0214F9C4">
                      <wp:simplePos x="0" y="0"/>
                      <wp:positionH relativeFrom="column">
                        <wp:posOffset>2277110</wp:posOffset>
                      </wp:positionH>
                      <wp:positionV relativeFrom="paragraph">
                        <wp:posOffset>26670</wp:posOffset>
                      </wp:positionV>
                      <wp:extent cx="4445" cy="196215"/>
                      <wp:effectExtent l="4445" t="0" r="10160" b="13335"/>
                      <wp:wrapNone/>
                      <wp:docPr id="48" name="直接连接符 48"/>
                      <wp:cNvGraphicFramePr/>
                      <a:graphic xmlns:a="http://schemas.openxmlformats.org/drawingml/2006/main">
                        <a:graphicData uri="http://schemas.microsoft.com/office/word/2010/wordprocessingShape">
                          <wps:wsp>
                            <wps:cNvCnPr/>
                            <wps:spPr>
                              <a:xfrm>
                                <a:off x="0" y="0"/>
                                <a:ext cx="4445" cy="1962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4A10B7" id="直接连接符 48" o:spid="_x0000_s1026" style="position:absolute;left:0;text-align:left;z-index:251708416;visibility:visible;mso-wrap-style:square;mso-wrap-distance-left:9pt;mso-wrap-distance-top:0;mso-wrap-distance-right:9pt;mso-wrap-distance-bottom:0;mso-position-horizontal:absolute;mso-position-horizontal-relative:text;mso-position-vertical:absolute;mso-position-vertical-relative:text" from="179.3pt,2.1pt" to="179.6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" strokecolor="black [3213]"/>
                  </w:pict>
                </mc:Fallback>
              </mc:AlternateContent>
            </w:r>
            <w:r w:rsidR="00A007FE" w:rsidRPr="003F7043">
              <w:rPr>
                <w:rFonts w:ascii="Times New Roman"/>
                <w:noProof/>
                <w:color w:val="auto"/>
              </w:rPr>
              <mc:AlternateContent>
                <mc:Choice Requires="wps">
                  <w:drawing>
                    <wp:anchor distT="0" distB="0" distL="114300" distR="114300" simplePos="0" relativeHeight="251707392" behindDoc="0" locked="0" layoutInCell="1" allowOverlap="1" wp14:anchorId="79BE7518" wp14:editId="1A9F0FF6">
                      <wp:simplePos x="0" y="0"/>
                      <wp:positionH relativeFrom="column">
                        <wp:posOffset>1296035</wp:posOffset>
                      </wp:positionH>
                      <wp:positionV relativeFrom="paragraph">
                        <wp:posOffset>45720</wp:posOffset>
                      </wp:positionV>
                      <wp:extent cx="4445" cy="196215"/>
                      <wp:effectExtent l="4445" t="0" r="10160" b="13335"/>
                      <wp:wrapNone/>
                      <wp:docPr id="47" name="直接连接符 47"/>
                      <wp:cNvGraphicFramePr/>
                      <a:graphic xmlns:a="http://schemas.openxmlformats.org/drawingml/2006/main">
                        <a:graphicData uri="http://schemas.microsoft.com/office/word/2010/wordprocessingShape">
                          <wps:wsp>
                            <wps:cNvCnPr/>
                            <wps:spPr>
                              <a:xfrm>
                                <a:off x="0" y="0"/>
                                <a:ext cx="4445" cy="1962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316E6A" id="直接连接符 47" o:spid="_x0000_s1026" style="position:absolute;left:0;text-align:left;z-index:251707392;visibility:visible;mso-wrap-style:square;mso-wrap-distance-left:9pt;mso-wrap-distance-top:0;mso-wrap-distance-right:9pt;mso-wrap-distance-bottom:0;mso-position-horizontal:absolute;mso-position-horizontal-relative:text;mso-position-vertical:absolute;mso-position-vertical-relative:text" from="102.05pt,3.6pt" to="102.4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" strokecolor="black [3213]"/>
                  </w:pict>
                </mc:Fallback>
              </mc:AlternateContent>
            </w:r>
            <w:r w:rsidR="00A007FE" w:rsidRPr="003F7043">
              <w:rPr>
                <w:rFonts w:ascii="Times New Roman"/>
                <w:noProof/>
                <w:color w:val="auto"/>
              </w:rPr>
              <mc:AlternateContent>
                <mc:Choice Requires="wps">
                  <w:drawing>
                    <wp:anchor distT="0" distB="0" distL="114300" distR="114300" simplePos="0" relativeHeight="251752448" behindDoc="0" locked="0" layoutInCell="1" allowOverlap="1" wp14:anchorId="63340CAF" wp14:editId="5ED777E1">
                      <wp:simplePos x="0" y="0"/>
                      <wp:positionH relativeFrom="column">
                        <wp:posOffset>600710</wp:posOffset>
                      </wp:positionH>
                      <wp:positionV relativeFrom="paragraph">
                        <wp:posOffset>50165</wp:posOffset>
                      </wp:positionV>
                      <wp:extent cx="361950" cy="1257300"/>
                      <wp:effectExtent l="0" t="0" r="38100" b="95250"/>
                      <wp:wrapNone/>
                      <wp:docPr id="61" name="连接符: 肘形 61"/>
                      <wp:cNvGraphicFramePr/>
                      <a:graphic xmlns:a="http://schemas.openxmlformats.org/drawingml/2006/main">
                        <a:graphicData uri="http://schemas.microsoft.com/office/word/2010/wordprocessingShape">
                          <wps:wsp>
                            <wps:cNvCnPr/>
                            <wps:spPr>
                              <a:xfrm>
                                <a:off x="0" y="0"/>
                                <a:ext cx="361950" cy="1257300"/>
                              </a:xfrm>
                              <a:prstGeom prst="bentConnector3">
                                <a:avLst>
                                  <a:gd name="adj1" fmla="val 476"/>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DCEEBC7" id="_x0000_t34" coordsize="21600,21600" o:spt="34" o:oned="t" adj="10800" path="m,l@0,0@0,21600,21600,21600e" filled="f">
                      <v:stroke joinstyle="miter"/>
                      <v:formulas>
                        <v:f eqn="val #0"/>
                      </v:formulas>
                      <v:path arrowok="t" fillok="f" o:connecttype="none"/>
                      <v:handles>
                        <v:h position="#0,center"/>
                      </v:handles>
                      <o:lock v:ext="edit" shapetype="t"/>
                    </v:shapetype>
                    <v:shape id="连接符: 肘形 61" o:spid="_x0000_s1026" type="#_x0000_t34" style="position:absolute;left:0;text-align:left;margin-left:47.3pt;margin-top:3.95pt;width:28.5pt;height:99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" adj="103" strokecolor="black [3213]">
                      <v:stroke endarrow="block"/>
                    </v:shape>
                  </w:pict>
                </mc:Fallback>
              </mc:AlternateContent>
            </w:r>
          </w:p>
          <w:p w14:paraId="123CAD11" w14:textId="77777777" w:rsidR="002A4B6B" w:rsidRPr="003F7043" w:rsidRDefault="005C0298">
            <w:pPr>
              <w:pStyle w:val="Default"/>
              <w:rPr>
                <w:rFonts w:ascii="Times New Roman"/>
                <w:color w:val="auto"/>
              </w:rPr>
            </w:pPr>
            <w:r w:rsidRPr="003F7043">
              <w:rPr>
                <w:rFonts w:ascii="Times New Roman"/>
                <w:noProof/>
                <w:color w:val="auto"/>
              </w:rPr>
              <mc:AlternateContent>
                <mc:Choice Requires="wps">
                  <w:drawing>
                    <wp:anchor distT="0" distB="0" distL="114300" distR="114300" simplePos="0" relativeHeight="251710464" behindDoc="0" locked="0" layoutInCell="1" allowOverlap="1" wp14:anchorId="0B1ED892" wp14:editId="396706BF">
                      <wp:simplePos x="0" y="0"/>
                      <wp:positionH relativeFrom="column">
                        <wp:posOffset>1638935</wp:posOffset>
                      </wp:positionH>
                      <wp:positionV relativeFrom="paragraph">
                        <wp:posOffset>33020</wp:posOffset>
                      </wp:positionV>
                      <wp:extent cx="4445" cy="327660"/>
                      <wp:effectExtent l="76200" t="0" r="71755" b="53340"/>
                      <wp:wrapNone/>
                      <wp:docPr id="50" name="直接箭头连接符 50"/>
                      <wp:cNvGraphicFramePr/>
                      <a:graphic xmlns:a="http://schemas.openxmlformats.org/drawingml/2006/main">
                        <a:graphicData uri="http://schemas.microsoft.com/office/word/2010/wordprocessingShape">
                          <wps:wsp>
                            <wps:cNvCnPr/>
                            <wps:spPr>
                              <a:xfrm flipH="1">
                                <a:off x="0" y="0"/>
                                <a:ext cx="4445" cy="3276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C5DEE7" id="直接箭头连接符 50" o:spid="_x0000_s1026" type="#_x0000_t32" style="position:absolute;left:0;text-align:left;margin-left:129.05pt;margin-top:2.6pt;width:.35pt;height:25.8pt;flip:x;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" strokecolor="black [3213]">
                      <v:stroke endarrow="block"/>
                    </v:shape>
                  </w:pict>
                </mc:Fallback>
              </mc:AlternateContent>
            </w:r>
            <w:r w:rsidR="00F72C92" w:rsidRPr="003F7043">
              <w:rPr>
                <w:rFonts w:ascii="Times New Roman"/>
                <w:noProof/>
                <w:color w:val="auto"/>
              </w:rPr>
              <mc:AlternateContent>
                <mc:Choice Requires="wps">
                  <w:drawing>
                    <wp:anchor distT="0" distB="0" distL="114300" distR="114300" simplePos="0" relativeHeight="251758592" behindDoc="0" locked="0" layoutInCell="1" allowOverlap="1" wp14:anchorId="407A9F95" wp14:editId="3B48FAEF">
                      <wp:simplePos x="0" y="0"/>
                      <wp:positionH relativeFrom="column">
                        <wp:posOffset>4495800</wp:posOffset>
                      </wp:positionH>
                      <wp:positionV relativeFrom="paragraph">
                        <wp:posOffset>175895</wp:posOffset>
                      </wp:positionV>
                      <wp:extent cx="609600" cy="333375"/>
                      <wp:effectExtent l="0" t="0" r="19050" b="28575"/>
                      <wp:wrapNone/>
                      <wp:docPr id="64" name="文本框 64"/>
                      <wp:cNvGraphicFramePr/>
                      <a:graphic xmlns:a="http://schemas.openxmlformats.org/drawingml/2006/main">
                        <a:graphicData uri="http://schemas.microsoft.com/office/word/2010/wordprocessingShape">
                          <wps:wsp>
                            <wps:cNvSpPr txBox="1"/>
                            <wps:spPr>
                              <a:xfrm>
                                <a:off x="0" y="0"/>
                                <a:ext cx="609600" cy="333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5E4B604" w14:textId="77777777" w:rsidR="00091F42" w:rsidRDefault="00091F42">
                                  <w:pPr>
                                    <w:jc w:val="center"/>
                                  </w:pPr>
                                  <w:r>
                                    <w:rPr>
                                      <w:rFonts w:hint="eastAsia"/>
                                    </w:rPr>
                                    <w:t>热熔</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 w14:anchorId="407A9F95" id="文本框 64" o:spid="_x0000_s1030" type="#_x0000_t202" style="position:absolute;margin-left:354pt;margin-top:13.85pt;width:48pt;height:26.25pt;z-index:251758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" fillcolor="white [3201]" strokeweight=".5pt">
                      <v:textbox>
                        <w:txbxContent>
                          <w:p w14:paraId="75E4B604" w14:textId="77777777" w:rsidR="00091F42" w:rsidRDefault="00091F42">
                            <w:pPr>
                              <w:jc w:val="center"/>
                            </w:pPr>
                            <w:r>
                              <w:rPr>
                                <w:rFonts w:hint="eastAsia"/>
                              </w:rPr>
                              <w:t>热熔</w:t>
                            </w:r>
                          </w:p>
                        </w:txbxContent>
                      </v:textbox>
                    </v:shape>
                  </w:pict>
                </mc:Fallback>
              </mc:AlternateContent>
            </w:r>
            <w:r w:rsidR="00F72C92" w:rsidRPr="003F7043">
              <w:rPr>
                <w:rFonts w:ascii="Times New Roman"/>
                <w:noProof/>
                <w:color w:val="auto"/>
              </w:rPr>
              <mc:AlternateContent>
                <mc:Choice Requires="wps">
                  <w:drawing>
                    <wp:anchor distT="0" distB="0" distL="114300" distR="114300" simplePos="0" relativeHeight="251709440" behindDoc="0" locked="0" layoutInCell="1" allowOverlap="1" wp14:anchorId="79CF7A90" wp14:editId="279DDB0D">
                      <wp:simplePos x="0" y="0"/>
                      <wp:positionH relativeFrom="column">
                        <wp:posOffset>1305560</wp:posOffset>
                      </wp:positionH>
                      <wp:positionV relativeFrom="paragraph">
                        <wp:posOffset>33020</wp:posOffset>
                      </wp:positionV>
                      <wp:extent cx="981075" cy="0"/>
                      <wp:effectExtent l="0" t="0" r="0" b="0"/>
                      <wp:wrapNone/>
                      <wp:docPr id="49" name="直接连接符 49"/>
                      <wp:cNvGraphicFramePr/>
                      <a:graphic xmlns:a="http://schemas.openxmlformats.org/drawingml/2006/main">
                        <a:graphicData uri="http://schemas.microsoft.com/office/word/2010/wordprocessingShape">
                          <wps:wsp>
                            <wps:cNvCnPr/>
                            <wps:spPr>
                              <a:xfrm>
                                <a:off x="0" y="0"/>
                                <a:ext cx="981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CBD863" id="直接连接符 49" o:spid="_x0000_s1026"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pt,2.6pt" to="180.0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" strokecolor="black [3213]"/>
                  </w:pict>
                </mc:Fallback>
              </mc:AlternateContent>
            </w:r>
          </w:p>
          <w:p w14:paraId="3CC81B6D" w14:textId="275E96D7" w:rsidR="002A4B6B" w:rsidRPr="003F7043" w:rsidRDefault="00A36BED">
            <w:pPr>
              <w:pStyle w:val="Default"/>
              <w:rPr>
                <w:rFonts w:ascii="Times New Roman"/>
                <w:color w:val="auto"/>
              </w:rPr>
            </w:pPr>
            <w:r w:rsidRPr="003F7043">
              <w:rPr>
                <w:rFonts w:ascii="Times New Roman"/>
                <w:noProof/>
                <w:color w:val="auto"/>
              </w:rPr>
              <mc:AlternateContent>
                <mc:Choice Requires="wps">
                  <w:drawing>
                    <wp:anchor distT="0" distB="0" distL="114300" distR="114300" simplePos="0" relativeHeight="251657214" behindDoc="0" locked="0" layoutInCell="1" allowOverlap="1" wp14:anchorId="6DE95B8F" wp14:editId="51DBD6D0">
                      <wp:simplePos x="0" y="0"/>
                      <wp:positionH relativeFrom="column">
                        <wp:posOffset>2299335</wp:posOffset>
                      </wp:positionH>
                      <wp:positionV relativeFrom="paragraph">
                        <wp:posOffset>146685</wp:posOffset>
                      </wp:positionV>
                      <wp:extent cx="604520" cy="359410"/>
                      <wp:effectExtent l="0" t="0" r="24130" b="21590"/>
                      <wp:wrapNone/>
                      <wp:docPr id="44" name="文本框 44"/>
                      <wp:cNvGraphicFramePr/>
                      <a:graphic xmlns:a="http://schemas.openxmlformats.org/drawingml/2006/main">
                        <a:graphicData uri="http://schemas.microsoft.com/office/word/2010/wordprocessingShape">
                          <wps:wsp>
                            <wps:cNvSpPr txBox="1"/>
                            <wps:spPr>
                              <a:xfrm>
                                <a:off x="0" y="0"/>
                                <a:ext cx="604520" cy="35941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26285786" w14:textId="77777777" w:rsidR="00091F42" w:rsidRPr="00F72C92" w:rsidRDefault="00091F42">
                                  <w:pPr>
                                    <w:rPr>
                                      <w:color w:val="FF0000"/>
                                      <w:sz w:val="18"/>
                                      <w:szCs w:val="18"/>
                                    </w:rPr>
                                  </w:pPr>
                                  <w:r w:rsidRPr="00F72C92">
                                    <w:rPr>
                                      <w:rFonts w:hint="eastAsia"/>
                                      <w:color w:val="FF0000"/>
                                      <w:sz w:val="18"/>
                                      <w:szCs w:val="18"/>
                                    </w:rPr>
                                    <w:t>噪声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DE95B8F" id="文本框 44" o:spid="_x0000_s1031" type="#_x0000_t202" style="position:absolute;margin-left:181.05pt;margin-top:11.55pt;width:47.6pt;height:28.3pt;z-index:25165721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" fillcolor="white [3201]" strokecolor="white [3212]" strokeweight=".5pt">
                      <v:textbox>
                        <w:txbxContent>
                          <w:p w14:paraId="26285786" w14:textId="77777777" w:rsidR="00091F42" w:rsidRPr="00F72C92" w:rsidRDefault="00091F42">
                            <w:pPr>
                              <w:rPr>
                                <w:color w:val="FF0000"/>
                                <w:sz w:val="18"/>
                                <w:szCs w:val="18"/>
                              </w:rPr>
                            </w:pPr>
                            <w:r w:rsidRPr="00F72C92">
                              <w:rPr>
                                <w:rFonts w:hint="eastAsia"/>
                                <w:color w:val="FF0000"/>
                                <w:sz w:val="18"/>
                                <w:szCs w:val="18"/>
                              </w:rPr>
                              <w:t>噪声</w:t>
                            </w:r>
                          </w:p>
                        </w:txbxContent>
                      </v:textbox>
                    </v:shape>
                  </w:pict>
                </mc:Fallback>
              </mc:AlternateContent>
            </w:r>
            <w:r w:rsidRPr="003F7043">
              <w:rPr>
                <w:rFonts w:ascii="Times New Roman"/>
                <w:noProof/>
                <w:color w:val="auto"/>
              </w:rPr>
              <mc:AlternateContent>
                <mc:Choice Requires="wps">
                  <w:drawing>
                    <wp:anchor distT="0" distB="0" distL="114300" distR="114300" simplePos="0" relativeHeight="251804672" behindDoc="0" locked="0" layoutInCell="1" allowOverlap="1" wp14:anchorId="563BD30A" wp14:editId="501C19B9">
                      <wp:simplePos x="0" y="0"/>
                      <wp:positionH relativeFrom="column">
                        <wp:posOffset>4277360</wp:posOffset>
                      </wp:positionH>
                      <wp:positionV relativeFrom="paragraph">
                        <wp:posOffset>158750</wp:posOffset>
                      </wp:positionV>
                      <wp:extent cx="0" cy="662940"/>
                      <wp:effectExtent l="0" t="0" r="38100" b="3810"/>
                      <wp:wrapNone/>
                      <wp:docPr id="109" name="直接连接符 109"/>
                      <wp:cNvGraphicFramePr/>
                      <a:graphic xmlns:a="http://schemas.openxmlformats.org/drawingml/2006/main">
                        <a:graphicData uri="http://schemas.microsoft.com/office/word/2010/wordprocessingShape">
                          <wps:wsp>
                            <wps:cNvCnPr/>
                            <wps:spPr>
                              <a:xfrm>
                                <a:off x="0" y="0"/>
                                <a:ext cx="0" cy="662940"/>
                              </a:xfrm>
                              <a:prstGeom prst="line">
                                <a:avLst/>
                              </a:prstGeom>
                              <a:ln>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336F94" id="直接连接符 109" o:spid="_x0000_s1026" style="position:absolute;left:0;text-align:left;z-index:251804672;visibility:visible;mso-wrap-style:square;mso-wrap-distance-left:9pt;mso-wrap-distance-top:0;mso-wrap-distance-right:9pt;mso-wrap-distance-bottom:0;mso-position-horizontal:absolute;mso-position-horizontal-relative:text;mso-position-vertical:absolute;mso-position-vertical-relative:text" from="336.8pt,12.5pt" to="336.8pt,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" strokecolor="red">
                      <v:stroke dashstyle="dash"/>
                    </v:line>
                  </w:pict>
                </mc:Fallback>
              </mc:AlternateContent>
            </w:r>
            <w:r w:rsidRPr="003F7043">
              <w:rPr>
                <w:rFonts w:ascii="Times New Roman"/>
                <w:noProof/>
                <w:color w:val="auto"/>
              </w:rPr>
              <mc:AlternateContent>
                <mc:Choice Requires="wps">
                  <w:drawing>
                    <wp:anchor distT="0" distB="0" distL="114300" distR="114300" simplePos="0" relativeHeight="251803648" behindDoc="0" locked="0" layoutInCell="1" allowOverlap="1" wp14:anchorId="6113BF0C" wp14:editId="4D951E54">
                      <wp:simplePos x="0" y="0"/>
                      <wp:positionH relativeFrom="column">
                        <wp:posOffset>4277360</wp:posOffset>
                      </wp:positionH>
                      <wp:positionV relativeFrom="paragraph">
                        <wp:posOffset>158750</wp:posOffset>
                      </wp:positionV>
                      <wp:extent cx="219075" cy="0"/>
                      <wp:effectExtent l="0" t="0" r="0" b="0"/>
                      <wp:wrapNone/>
                      <wp:docPr id="108" name="直接连接符 108"/>
                      <wp:cNvGraphicFramePr/>
                      <a:graphic xmlns:a="http://schemas.openxmlformats.org/drawingml/2006/main">
                        <a:graphicData uri="http://schemas.microsoft.com/office/word/2010/wordprocessingShape">
                          <wps:wsp>
                            <wps:cNvCnPr/>
                            <wps:spPr>
                              <a:xfrm flipH="1">
                                <a:off x="0" y="0"/>
                                <a:ext cx="219075" cy="0"/>
                              </a:xfrm>
                              <a:prstGeom prst="line">
                                <a:avLst/>
                              </a:prstGeom>
                              <a:ln>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4BD272" id="直接连接符 108" o:spid="_x0000_s1026" style="position:absolute;left:0;text-align:left;flip:x;z-index:251803648;visibility:visible;mso-wrap-style:square;mso-wrap-distance-left:9pt;mso-wrap-distance-top:0;mso-wrap-distance-right:9pt;mso-wrap-distance-bottom:0;mso-position-horizontal:absolute;mso-position-horizontal-relative:text;mso-position-vertical:absolute;mso-position-vertical-relative:text" from="336.8pt,12.5pt" to="354.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" strokecolor="red">
                      <v:stroke dashstyle="dash"/>
                    </v:line>
                  </w:pict>
                </mc:Fallback>
              </mc:AlternateContent>
            </w:r>
            <w:r w:rsidR="00480F9C" w:rsidRPr="003F7043">
              <w:rPr>
                <w:rFonts w:ascii="Times New Roman"/>
                <w:noProof/>
                <w:color w:val="auto"/>
              </w:rPr>
              <mc:AlternateContent>
                <mc:Choice Requires="wps">
                  <w:drawing>
                    <wp:anchor distT="0" distB="0" distL="114300" distR="114300" simplePos="0" relativeHeight="251697152" behindDoc="0" locked="0" layoutInCell="1" allowOverlap="1" wp14:anchorId="6CB956BA" wp14:editId="1D411216">
                      <wp:simplePos x="0" y="0"/>
                      <wp:positionH relativeFrom="column">
                        <wp:posOffset>1200785</wp:posOffset>
                      </wp:positionH>
                      <wp:positionV relativeFrom="paragraph">
                        <wp:posOffset>158750</wp:posOffset>
                      </wp:positionV>
                      <wp:extent cx="781050" cy="333375"/>
                      <wp:effectExtent l="0" t="0" r="19050" b="28575"/>
                      <wp:wrapNone/>
                      <wp:docPr id="20" name="文本框 20"/>
                      <wp:cNvGraphicFramePr/>
                      <a:graphic xmlns:a="http://schemas.openxmlformats.org/drawingml/2006/main">
                        <a:graphicData uri="http://schemas.microsoft.com/office/word/2010/wordprocessingShape">
                          <wps:wsp>
                            <wps:cNvSpPr txBox="1"/>
                            <wps:spPr>
                              <a:xfrm>
                                <a:off x="0" y="0"/>
                                <a:ext cx="781050" cy="333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DF3F65E" w14:textId="77777777" w:rsidR="00091F42" w:rsidRDefault="00091F42">
                                  <w:pPr>
                                    <w:jc w:val="center"/>
                                  </w:pPr>
                                  <w:r>
                                    <w:rPr>
                                      <w:rFonts w:hint="eastAsia"/>
                                    </w:rPr>
                                    <w:t>搅拌</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 w14:anchorId="6CB956BA" id="文本框 20" o:spid="_x0000_s1032" type="#_x0000_t202" style="position:absolute;margin-left:94.55pt;margin-top:12.5pt;width:61.5pt;height:26.2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" fillcolor="white [3201]" strokeweight=".5pt">
                      <v:textbox>
                        <w:txbxContent>
                          <w:p w14:paraId="5DF3F65E" w14:textId="77777777" w:rsidR="00091F42" w:rsidRDefault="00091F42">
                            <w:pPr>
                              <w:jc w:val="center"/>
                            </w:pPr>
                            <w:r>
                              <w:rPr>
                                <w:rFonts w:hint="eastAsia"/>
                              </w:rPr>
                              <w:t>搅拌</w:t>
                            </w:r>
                          </w:p>
                        </w:txbxContent>
                      </v:textbox>
                    </v:shape>
                  </w:pict>
                </mc:Fallback>
              </mc:AlternateContent>
            </w:r>
          </w:p>
          <w:p w14:paraId="63D0EB8E" w14:textId="72CD87B3" w:rsidR="002A4B6B" w:rsidRPr="003F7043" w:rsidRDefault="00907256">
            <w:pPr>
              <w:pStyle w:val="Default"/>
              <w:rPr>
                <w:rFonts w:ascii="Times New Roman"/>
                <w:color w:val="auto"/>
              </w:rPr>
            </w:pPr>
            <w:r w:rsidRPr="003F7043">
              <w:rPr>
                <w:rFonts w:ascii="Times New Roman"/>
                <w:noProof/>
                <w:color w:val="auto"/>
              </w:rPr>
              <mc:AlternateContent>
                <mc:Choice Requires="wps">
                  <w:drawing>
                    <wp:anchor distT="0" distB="0" distL="114300" distR="114300" simplePos="0" relativeHeight="251653114" behindDoc="0" locked="0" layoutInCell="1" allowOverlap="1" wp14:anchorId="0B16C117" wp14:editId="71E88F56">
                      <wp:simplePos x="0" y="0"/>
                      <wp:positionH relativeFrom="column">
                        <wp:posOffset>3096260</wp:posOffset>
                      </wp:positionH>
                      <wp:positionV relativeFrom="paragraph">
                        <wp:posOffset>38735</wp:posOffset>
                      </wp:positionV>
                      <wp:extent cx="895350" cy="733425"/>
                      <wp:effectExtent l="0" t="0" r="19050" b="28575"/>
                      <wp:wrapNone/>
                      <wp:docPr id="102" name="文本框 102"/>
                      <wp:cNvGraphicFramePr/>
                      <a:graphic xmlns:a="http://schemas.openxmlformats.org/drawingml/2006/main">
                        <a:graphicData uri="http://schemas.microsoft.com/office/word/2010/wordprocessingShape">
                          <wps:wsp>
                            <wps:cNvSpPr txBox="1"/>
                            <wps:spPr>
                              <a:xfrm>
                                <a:off x="0" y="0"/>
                                <a:ext cx="895350" cy="73342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7F9D6D22" w14:textId="08BC0DC7" w:rsidR="00091F42" w:rsidRPr="00F72C92" w:rsidRDefault="00091F42">
                                  <w:pPr>
                                    <w:rPr>
                                      <w:color w:val="FF0000"/>
                                      <w:sz w:val="18"/>
                                      <w:szCs w:val="18"/>
                                    </w:rPr>
                                  </w:pPr>
                                  <w:r w:rsidRPr="00F72C92">
                                    <w:rPr>
                                      <w:rFonts w:hint="eastAsia"/>
                                      <w:color w:val="FF0000"/>
                                      <w:sz w:val="18"/>
                                      <w:szCs w:val="18"/>
                                    </w:rPr>
                                    <w:t>噪声、</w:t>
                                  </w:r>
                                  <w:r>
                                    <w:rPr>
                                      <w:rFonts w:hint="eastAsia"/>
                                      <w:color w:val="FF0000"/>
                                      <w:sz w:val="18"/>
                                      <w:szCs w:val="18"/>
                                    </w:rPr>
                                    <w:t>有机废气、固废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0B16C117" id="文本框 102" o:spid="_x0000_s1033" type="#_x0000_t202" style="position:absolute;margin-left:243.8pt;margin-top:3.05pt;width:70.5pt;height:57.75pt;z-index:2516531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" fillcolor="white [3201]" strokecolor="white [3212]" strokeweight=".5pt">
                      <v:textbox>
                        <w:txbxContent>
                          <w:p w14:paraId="7F9D6D22" w14:textId="08BC0DC7" w:rsidR="00091F42" w:rsidRPr="00F72C92" w:rsidRDefault="00091F42">
                            <w:pPr>
                              <w:rPr>
                                <w:color w:val="FF0000"/>
                                <w:sz w:val="18"/>
                                <w:szCs w:val="18"/>
                              </w:rPr>
                            </w:pPr>
                            <w:r w:rsidRPr="00F72C92">
                              <w:rPr>
                                <w:rFonts w:hint="eastAsia"/>
                                <w:color w:val="FF0000"/>
                                <w:sz w:val="18"/>
                                <w:szCs w:val="18"/>
                              </w:rPr>
                              <w:t>噪声、</w:t>
                            </w:r>
                            <w:r>
                              <w:rPr>
                                <w:rFonts w:hint="eastAsia"/>
                                <w:color w:val="FF0000"/>
                                <w:sz w:val="18"/>
                                <w:szCs w:val="18"/>
                              </w:rPr>
                              <w:t>有机废气、固废</w:t>
                            </w:r>
                          </w:p>
                        </w:txbxContent>
                      </v:textbox>
                    </v:shape>
                  </w:pict>
                </mc:Fallback>
              </mc:AlternateContent>
            </w:r>
            <w:r w:rsidR="005C0298" w:rsidRPr="003F7043">
              <w:rPr>
                <w:rFonts w:ascii="Times New Roman"/>
                <w:noProof/>
                <w:color w:val="auto"/>
              </w:rPr>
              <mc:AlternateContent>
                <mc:Choice Requires="wps">
                  <w:drawing>
                    <wp:anchor distT="0" distB="0" distL="114300" distR="114300" simplePos="0" relativeHeight="251712512" behindDoc="0" locked="0" layoutInCell="1" allowOverlap="1" wp14:anchorId="645F9AD9" wp14:editId="42C47443">
                      <wp:simplePos x="0" y="0"/>
                      <wp:positionH relativeFrom="column">
                        <wp:posOffset>1997075</wp:posOffset>
                      </wp:positionH>
                      <wp:positionV relativeFrom="paragraph">
                        <wp:posOffset>90170</wp:posOffset>
                      </wp:positionV>
                      <wp:extent cx="366395" cy="6985"/>
                      <wp:effectExtent l="0" t="76200" r="14605" b="107315"/>
                      <wp:wrapNone/>
                      <wp:docPr id="14" name="直接箭头连接符 14"/>
                      <wp:cNvGraphicFramePr/>
                      <a:graphic xmlns:a="http://schemas.openxmlformats.org/drawingml/2006/main">
                        <a:graphicData uri="http://schemas.microsoft.com/office/word/2010/wordprocessingShape">
                          <wps:wsp>
                            <wps:cNvCnPr/>
                            <wps:spPr>
                              <a:xfrm>
                                <a:off x="0" y="0"/>
                                <a:ext cx="366395" cy="6985"/>
                              </a:xfrm>
                              <a:prstGeom prst="straightConnector1">
                                <a:avLst/>
                              </a:prstGeom>
                              <a:ln w="12700">
                                <a:solidFill>
                                  <a:srgbClr val="FF0000"/>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D6521C" id="直接箭头连接符 14" o:spid="_x0000_s1026" type="#_x0000_t32" style="position:absolute;left:0;text-align:left;margin-left:157.25pt;margin-top:7.1pt;width:28.85pt;height:.55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" strokecolor="red" strokeweight="1pt">
                      <v:stroke dashstyle="dash" endarrow="open"/>
                    </v:shape>
                  </w:pict>
                </mc:Fallback>
              </mc:AlternateContent>
            </w:r>
            <w:r w:rsidR="00F72C92" w:rsidRPr="003F7043">
              <w:rPr>
                <w:rFonts w:ascii="Times New Roman"/>
                <w:noProof/>
                <w:color w:val="auto"/>
              </w:rPr>
              <mc:AlternateContent>
                <mc:Choice Requires="wps">
                  <w:drawing>
                    <wp:anchor distT="0" distB="0" distL="114300" distR="114300" simplePos="0" relativeHeight="251760640" behindDoc="0" locked="0" layoutInCell="1" allowOverlap="1" wp14:anchorId="05AD0ABB" wp14:editId="5A8159FC">
                      <wp:simplePos x="0" y="0"/>
                      <wp:positionH relativeFrom="column">
                        <wp:posOffset>4772660</wp:posOffset>
                      </wp:positionH>
                      <wp:positionV relativeFrom="paragraph">
                        <wp:posOffset>93980</wp:posOffset>
                      </wp:positionV>
                      <wp:extent cx="4445" cy="327660"/>
                      <wp:effectExtent l="76200" t="0" r="71755" b="53340"/>
                      <wp:wrapNone/>
                      <wp:docPr id="76" name="直接箭头连接符 76"/>
                      <wp:cNvGraphicFramePr/>
                      <a:graphic xmlns:a="http://schemas.openxmlformats.org/drawingml/2006/main">
                        <a:graphicData uri="http://schemas.microsoft.com/office/word/2010/wordprocessingShape">
                          <wps:wsp>
                            <wps:cNvCnPr/>
                            <wps:spPr>
                              <a:xfrm flipH="1">
                                <a:off x="0" y="0"/>
                                <a:ext cx="4445" cy="3276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85422D" id="直接箭头连接符 76" o:spid="_x0000_s1026" type="#_x0000_t32" style="position:absolute;left:0;text-align:left;margin-left:375.8pt;margin-top:7.4pt;width:.35pt;height:25.8pt;flip:x;z-index:251760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" strokecolor="black [3213]">
                      <v:stroke endarrow="block"/>
                    </v:shape>
                  </w:pict>
                </mc:Fallback>
              </mc:AlternateContent>
            </w:r>
          </w:p>
          <w:p w14:paraId="60E980F3" w14:textId="77777777" w:rsidR="002A4B6B" w:rsidRPr="003F7043" w:rsidRDefault="00A36BED">
            <w:pPr>
              <w:pStyle w:val="Default"/>
              <w:rPr>
                <w:rFonts w:ascii="Times New Roman"/>
                <w:color w:val="auto"/>
              </w:rPr>
            </w:pPr>
            <w:r w:rsidRPr="003F7043">
              <w:rPr>
                <w:rFonts w:ascii="Times New Roman"/>
                <w:noProof/>
                <w:color w:val="auto"/>
              </w:rPr>
              <mc:AlternateContent>
                <mc:Choice Requires="wps">
                  <w:drawing>
                    <wp:anchor distT="0" distB="0" distL="114300" distR="114300" simplePos="0" relativeHeight="251805696" behindDoc="0" locked="0" layoutInCell="1" allowOverlap="1" wp14:anchorId="2F65FF46" wp14:editId="76FEFB64">
                      <wp:simplePos x="0" y="0"/>
                      <wp:positionH relativeFrom="column">
                        <wp:posOffset>3991610</wp:posOffset>
                      </wp:positionH>
                      <wp:positionV relativeFrom="paragraph">
                        <wp:posOffset>67310</wp:posOffset>
                      </wp:positionV>
                      <wp:extent cx="285750" cy="0"/>
                      <wp:effectExtent l="38100" t="76200" r="0" b="114300"/>
                      <wp:wrapNone/>
                      <wp:docPr id="110" name="直接箭头连接符 110"/>
                      <wp:cNvGraphicFramePr/>
                      <a:graphic xmlns:a="http://schemas.openxmlformats.org/drawingml/2006/main">
                        <a:graphicData uri="http://schemas.microsoft.com/office/word/2010/wordprocessingShape">
                          <wps:wsp>
                            <wps:cNvCnPr/>
                            <wps:spPr>
                              <a:xfrm flipH="1">
                                <a:off x="0" y="0"/>
                                <a:ext cx="285750" cy="0"/>
                              </a:xfrm>
                              <a:prstGeom prst="straightConnector1">
                                <a:avLst/>
                              </a:prstGeom>
                              <a:ln w="12700">
                                <a:solidFill>
                                  <a:srgbClr val="FF0000"/>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60843B" id="直接箭头连接符 110" o:spid="_x0000_s1026" type="#_x0000_t32" style="position:absolute;left:0;text-align:left;margin-left:314.3pt;margin-top:5.3pt;width:22.5pt;height:0;flip:x;z-index:251805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" strokecolor="red" strokeweight="1pt">
                      <v:stroke dashstyle="dash" endarrow="open"/>
                    </v:shape>
                  </w:pict>
                </mc:Fallback>
              </mc:AlternateContent>
            </w:r>
            <w:r w:rsidRPr="003F7043">
              <w:rPr>
                <w:rFonts w:ascii="Times New Roman"/>
                <w:noProof/>
                <w:color w:val="auto"/>
              </w:rPr>
              <mc:AlternateContent>
                <mc:Choice Requires="wps">
                  <w:drawing>
                    <wp:anchor distT="0" distB="0" distL="114300" distR="114300" simplePos="0" relativeHeight="251801600" behindDoc="0" locked="0" layoutInCell="1" allowOverlap="1" wp14:anchorId="2EFF18CD" wp14:editId="0B67327D">
                      <wp:simplePos x="0" y="0"/>
                      <wp:positionH relativeFrom="column">
                        <wp:posOffset>2248534</wp:posOffset>
                      </wp:positionH>
                      <wp:positionV relativeFrom="paragraph">
                        <wp:posOffset>169545</wp:posOffset>
                      </wp:positionV>
                      <wp:extent cx="847725" cy="386080"/>
                      <wp:effectExtent l="0" t="76200" r="9525" b="33020"/>
                      <wp:wrapNone/>
                      <wp:docPr id="104" name="连接符: 肘形 104"/>
                      <wp:cNvGraphicFramePr/>
                      <a:graphic xmlns:a="http://schemas.openxmlformats.org/drawingml/2006/main">
                        <a:graphicData uri="http://schemas.microsoft.com/office/word/2010/wordprocessingShape">
                          <wps:wsp>
                            <wps:cNvCnPr/>
                            <wps:spPr>
                              <a:xfrm flipV="1">
                                <a:off x="0" y="0"/>
                                <a:ext cx="847725" cy="386080"/>
                              </a:xfrm>
                              <a:prstGeom prst="bentConnector3">
                                <a:avLst/>
                              </a:prstGeom>
                              <a:ln w="12700">
                                <a:solidFill>
                                  <a:srgbClr val="FF0000"/>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8516588" id="连接符: 肘形 104" o:spid="_x0000_s1026" type="#_x0000_t34" style="position:absolute;left:0;text-align:left;margin-left:177.05pt;margin-top:13.35pt;width:66.75pt;height:30.4pt;flip:y;z-index:251801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" strokecolor="red" strokeweight="1pt">
                      <v:stroke dashstyle="dash" endarrow="open"/>
                    </v:shape>
                  </w:pict>
                </mc:Fallback>
              </mc:AlternateContent>
            </w:r>
            <w:r w:rsidR="005C0298" w:rsidRPr="003F7043">
              <w:rPr>
                <w:rFonts w:ascii="Times New Roman"/>
                <w:noProof/>
                <w:color w:val="auto"/>
              </w:rPr>
              <mc:AlternateContent>
                <mc:Choice Requires="wps">
                  <w:drawing>
                    <wp:anchor distT="0" distB="0" distL="114300" distR="114300" simplePos="0" relativeHeight="251713536" behindDoc="0" locked="0" layoutInCell="1" allowOverlap="1" wp14:anchorId="110899DD" wp14:editId="12036C75">
                      <wp:simplePos x="0" y="0"/>
                      <wp:positionH relativeFrom="column">
                        <wp:posOffset>1591310</wp:posOffset>
                      </wp:positionH>
                      <wp:positionV relativeFrom="paragraph">
                        <wp:posOffset>67310</wp:posOffset>
                      </wp:positionV>
                      <wp:extent cx="0" cy="285750"/>
                      <wp:effectExtent l="76200" t="0" r="57150" b="57150"/>
                      <wp:wrapNone/>
                      <wp:docPr id="51" name="直接箭头连接符 51"/>
                      <wp:cNvGraphicFramePr/>
                      <a:graphic xmlns:a="http://schemas.openxmlformats.org/drawingml/2006/main">
                        <a:graphicData uri="http://schemas.microsoft.com/office/word/2010/wordprocessingShape">
                          <wps:wsp>
                            <wps:cNvCnPr/>
                            <wps:spPr>
                              <a:xfrm>
                                <a:off x="0" y="0"/>
                                <a:ext cx="0" cy="285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7CBBC3" id="直接箭头连接符 51" o:spid="_x0000_s1026" type="#_x0000_t32" style="position:absolute;left:0;text-align:left;margin-left:125.3pt;margin-top:5.3pt;width:0;height:22.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" strokecolor="black [3213]">
                      <v:stroke endarrow="block"/>
                    </v:shape>
                  </w:pict>
                </mc:Fallback>
              </mc:AlternateContent>
            </w:r>
          </w:p>
          <w:p w14:paraId="7904C65C" w14:textId="77777777" w:rsidR="002A4B6B" w:rsidRPr="003F7043" w:rsidRDefault="00F72C92">
            <w:pPr>
              <w:pStyle w:val="Default"/>
              <w:rPr>
                <w:rFonts w:ascii="Times New Roman"/>
                <w:color w:val="auto"/>
              </w:rPr>
            </w:pPr>
            <w:r w:rsidRPr="003F7043">
              <w:rPr>
                <w:rFonts w:ascii="Times New Roman"/>
                <w:noProof/>
                <w:color w:val="auto"/>
              </w:rPr>
              <mc:AlternateContent>
                <mc:Choice Requires="wps">
                  <w:drawing>
                    <wp:anchor distT="0" distB="0" distL="114300" distR="114300" simplePos="0" relativeHeight="251762688" behindDoc="0" locked="0" layoutInCell="1" allowOverlap="1" wp14:anchorId="28648EAF" wp14:editId="34C2A2AC">
                      <wp:simplePos x="0" y="0"/>
                      <wp:positionH relativeFrom="column">
                        <wp:posOffset>4467860</wp:posOffset>
                      </wp:positionH>
                      <wp:positionV relativeFrom="paragraph">
                        <wp:posOffset>21590</wp:posOffset>
                      </wp:positionV>
                      <wp:extent cx="633730" cy="333375"/>
                      <wp:effectExtent l="0" t="0" r="13970" b="28575"/>
                      <wp:wrapNone/>
                      <wp:docPr id="79" name="文本框 79"/>
                      <wp:cNvGraphicFramePr/>
                      <a:graphic xmlns:a="http://schemas.openxmlformats.org/drawingml/2006/main">
                        <a:graphicData uri="http://schemas.microsoft.com/office/word/2010/wordprocessingShape">
                          <wps:wsp>
                            <wps:cNvSpPr txBox="1"/>
                            <wps:spPr>
                              <a:xfrm>
                                <a:off x="0" y="0"/>
                                <a:ext cx="633730" cy="333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171341F" w14:textId="77777777" w:rsidR="00091F42" w:rsidRDefault="00091F42">
                                  <w:pPr>
                                    <w:jc w:val="center"/>
                                  </w:pPr>
                                  <w:r>
                                    <w:rPr>
                                      <w:rFonts w:hint="eastAsia"/>
                                    </w:rPr>
                                    <w:t>塑形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 w14:anchorId="28648EAF" id="文本框 79" o:spid="_x0000_s1034" type="#_x0000_t202" style="position:absolute;margin-left:351.8pt;margin-top:1.7pt;width:49.9pt;height:26.25pt;z-index:251762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" fillcolor="white [3201]" strokeweight=".5pt">
                      <v:textbox>
                        <w:txbxContent>
                          <w:p w14:paraId="6171341F" w14:textId="77777777" w:rsidR="00091F42" w:rsidRDefault="00091F42">
                            <w:pPr>
                              <w:jc w:val="center"/>
                            </w:pPr>
                            <w:r>
                              <w:rPr>
                                <w:rFonts w:hint="eastAsia"/>
                              </w:rPr>
                              <w:t>塑形</w:t>
                            </w:r>
                          </w:p>
                        </w:txbxContent>
                      </v:textbox>
                    </v:shape>
                  </w:pict>
                </mc:Fallback>
              </mc:AlternateContent>
            </w:r>
            <w:r w:rsidR="00A007FE" w:rsidRPr="003F7043">
              <w:rPr>
                <w:rFonts w:ascii="Times New Roman"/>
                <w:noProof/>
                <w:color w:val="auto"/>
              </w:rPr>
              <mc:AlternateContent>
                <mc:Choice Requires="wps">
                  <w:drawing>
                    <wp:anchor distT="0" distB="0" distL="114300" distR="114300" simplePos="0" relativeHeight="251698176" behindDoc="0" locked="0" layoutInCell="1" allowOverlap="1" wp14:anchorId="29E764D2" wp14:editId="2D1398F1">
                      <wp:simplePos x="0" y="0"/>
                      <wp:positionH relativeFrom="column">
                        <wp:posOffset>995680</wp:posOffset>
                      </wp:positionH>
                      <wp:positionV relativeFrom="paragraph">
                        <wp:posOffset>140970</wp:posOffset>
                      </wp:positionV>
                      <wp:extent cx="1247775" cy="333375"/>
                      <wp:effectExtent l="4445" t="4445" r="5080" b="5080"/>
                      <wp:wrapNone/>
                      <wp:docPr id="22" name="文本框 22"/>
                      <wp:cNvGraphicFramePr/>
                      <a:graphic xmlns:a="http://schemas.openxmlformats.org/drawingml/2006/main">
                        <a:graphicData uri="http://schemas.microsoft.com/office/word/2010/wordprocessingShape">
                          <wps:wsp>
                            <wps:cNvSpPr txBox="1"/>
                            <wps:spPr>
                              <a:xfrm>
                                <a:off x="0" y="0"/>
                                <a:ext cx="1247775" cy="333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AB3EC4E" w14:textId="77777777" w:rsidR="00091F42" w:rsidRDefault="00091F42">
                                  <w:pPr>
                                    <w:jc w:val="center"/>
                                  </w:pPr>
                                  <w:r>
                                    <w:rPr>
                                      <w:rFonts w:hint="eastAsia"/>
                                    </w:rPr>
                                    <w:t>加热成型挤出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9E764D2" id="文本框 22" o:spid="_x0000_s1035" type="#_x0000_t202" style="position:absolute;margin-left:78.4pt;margin-top:11.1pt;width:98.25pt;height:26.2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" fillcolor="white [3201]" strokeweight=".5pt">
                      <v:textbox>
                        <w:txbxContent>
                          <w:p w14:paraId="6AB3EC4E" w14:textId="77777777" w:rsidR="00091F42" w:rsidRDefault="00091F42">
                            <w:pPr>
                              <w:jc w:val="center"/>
                            </w:pPr>
                            <w:r>
                              <w:rPr>
                                <w:rFonts w:hint="eastAsia"/>
                              </w:rPr>
                              <w:t>加热成型挤出</w:t>
                            </w:r>
                          </w:p>
                        </w:txbxContent>
                      </v:textbox>
                    </v:shape>
                  </w:pict>
                </mc:Fallback>
              </mc:AlternateContent>
            </w:r>
          </w:p>
          <w:p w14:paraId="473AC0B1" w14:textId="77777777" w:rsidR="002A4B6B" w:rsidRPr="003F7043" w:rsidRDefault="00A36BED">
            <w:pPr>
              <w:pStyle w:val="Default"/>
              <w:rPr>
                <w:rFonts w:ascii="Times New Roman"/>
                <w:color w:val="auto"/>
              </w:rPr>
            </w:pPr>
            <w:r w:rsidRPr="003F7043">
              <w:rPr>
                <w:rFonts w:ascii="Times New Roman"/>
                <w:noProof/>
                <w:color w:val="auto"/>
              </w:rPr>
              <mc:AlternateContent>
                <mc:Choice Requires="wps">
                  <w:drawing>
                    <wp:anchor distT="0" distB="0" distL="114300" distR="114300" simplePos="0" relativeHeight="251802624" behindDoc="0" locked="0" layoutInCell="1" allowOverlap="1" wp14:anchorId="63DF286B" wp14:editId="031E8D08">
                      <wp:simplePos x="0" y="0"/>
                      <wp:positionH relativeFrom="column">
                        <wp:posOffset>4277360</wp:posOffset>
                      </wp:positionH>
                      <wp:positionV relativeFrom="paragraph">
                        <wp:posOffset>33020</wp:posOffset>
                      </wp:positionV>
                      <wp:extent cx="190500" cy="0"/>
                      <wp:effectExtent l="0" t="0" r="0" b="0"/>
                      <wp:wrapNone/>
                      <wp:docPr id="107" name="直接连接符 107"/>
                      <wp:cNvGraphicFramePr/>
                      <a:graphic xmlns:a="http://schemas.openxmlformats.org/drawingml/2006/main">
                        <a:graphicData uri="http://schemas.microsoft.com/office/word/2010/wordprocessingShape">
                          <wps:wsp>
                            <wps:cNvCnPr/>
                            <wps:spPr>
                              <a:xfrm flipH="1">
                                <a:off x="0" y="0"/>
                                <a:ext cx="190500" cy="0"/>
                              </a:xfrm>
                              <a:prstGeom prst="line">
                                <a:avLst/>
                              </a:prstGeom>
                              <a:ln>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7C4672" id="直接连接符 107" o:spid="_x0000_s1026" style="position:absolute;left:0;text-align:left;flip:x;z-index:251802624;visibility:visible;mso-wrap-style:square;mso-wrap-distance-left:9pt;mso-wrap-distance-top:0;mso-wrap-distance-right:9pt;mso-wrap-distance-bottom:0;mso-position-horizontal:absolute;mso-position-horizontal-relative:text;mso-position-vertical:absolute;mso-position-vertical-relative:text" from="336.8pt,2.6pt" to="351.8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" strokecolor="red">
                      <v:stroke dashstyle="dash"/>
                    </v:line>
                  </w:pict>
                </mc:Fallback>
              </mc:AlternateContent>
            </w:r>
            <w:r w:rsidR="00F72C92" w:rsidRPr="003F7043">
              <w:rPr>
                <w:rFonts w:ascii="Times New Roman"/>
                <w:noProof/>
                <w:color w:val="auto"/>
              </w:rPr>
              <mc:AlternateContent>
                <mc:Choice Requires="wps">
                  <w:drawing>
                    <wp:anchor distT="0" distB="0" distL="114300" distR="114300" simplePos="0" relativeHeight="251764736" behindDoc="0" locked="0" layoutInCell="1" allowOverlap="1" wp14:anchorId="46151E8F" wp14:editId="334225B3">
                      <wp:simplePos x="0" y="0"/>
                      <wp:positionH relativeFrom="column">
                        <wp:posOffset>4772660</wp:posOffset>
                      </wp:positionH>
                      <wp:positionV relativeFrom="paragraph">
                        <wp:posOffset>175895</wp:posOffset>
                      </wp:positionV>
                      <wp:extent cx="4445" cy="327660"/>
                      <wp:effectExtent l="76200" t="0" r="71755" b="53340"/>
                      <wp:wrapNone/>
                      <wp:docPr id="80" name="直接箭头连接符 80"/>
                      <wp:cNvGraphicFramePr/>
                      <a:graphic xmlns:a="http://schemas.openxmlformats.org/drawingml/2006/main">
                        <a:graphicData uri="http://schemas.microsoft.com/office/word/2010/wordprocessingShape">
                          <wps:wsp>
                            <wps:cNvCnPr/>
                            <wps:spPr>
                              <a:xfrm flipH="1">
                                <a:off x="0" y="0"/>
                                <a:ext cx="4445" cy="3276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5E404E" id="直接箭头连接符 80" o:spid="_x0000_s1026" type="#_x0000_t32" style="position:absolute;left:0;text-align:left;margin-left:375.8pt;margin-top:13.85pt;width:.35pt;height:25.8pt;flip:x;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" strokecolor="black [3213]">
                      <v:stroke endarrow="block"/>
                    </v:shape>
                  </w:pict>
                </mc:Fallback>
              </mc:AlternateContent>
            </w:r>
          </w:p>
          <w:p w14:paraId="33FF1726" w14:textId="77777777" w:rsidR="002A4B6B" w:rsidRPr="003F7043" w:rsidRDefault="00480F9C">
            <w:pPr>
              <w:pStyle w:val="Default"/>
              <w:rPr>
                <w:rFonts w:ascii="Times New Roman"/>
                <w:color w:val="auto"/>
              </w:rPr>
            </w:pPr>
            <w:r w:rsidRPr="003F7043">
              <w:rPr>
                <w:rFonts w:ascii="Times New Roman"/>
                <w:noProof/>
                <w:color w:val="auto"/>
              </w:rPr>
              <mc:AlternateContent>
                <mc:Choice Requires="wps">
                  <w:drawing>
                    <wp:anchor distT="0" distB="0" distL="114300" distR="114300" simplePos="0" relativeHeight="251714560" behindDoc="0" locked="0" layoutInCell="1" allowOverlap="1" wp14:anchorId="0BAD1507" wp14:editId="0A0C6E96">
                      <wp:simplePos x="0" y="0"/>
                      <wp:positionH relativeFrom="column">
                        <wp:posOffset>1591310</wp:posOffset>
                      </wp:positionH>
                      <wp:positionV relativeFrom="paragraph">
                        <wp:posOffset>82550</wp:posOffset>
                      </wp:positionV>
                      <wp:extent cx="5080" cy="270510"/>
                      <wp:effectExtent l="76200" t="0" r="71120" b="53340"/>
                      <wp:wrapNone/>
                      <wp:docPr id="52" name="直接箭头连接符 52"/>
                      <wp:cNvGraphicFramePr/>
                      <a:graphic xmlns:a="http://schemas.openxmlformats.org/drawingml/2006/main">
                        <a:graphicData uri="http://schemas.microsoft.com/office/word/2010/wordprocessingShape">
                          <wps:wsp>
                            <wps:cNvCnPr/>
                            <wps:spPr>
                              <a:xfrm>
                                <a:off x="0" y="0"/>
                                <a:ext cx="5080" cy="2705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080DE8" id="直接箭头连接符 52" o:spid="_x0000_s1026" type="#_x0000_t32" style="position:absolute;left:0;text-align:left;margin-left:125.3pt;margin-top:6.5pt;width:.4pt;height:21.3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" strokecolor="black [3213]">
                      <v:stroke endarrow="block"/>
                    </v:shape>
                  </w:pict>
                </mc:Fallback>
              </mc:AlternateContent>
            </w:r>
          </w:p>
          <w:p w14:paraId="5C27E645" w14:textId="77777777" w:rsidR="002A4B6B" w:rsidRPr="003F7043" w:rsidRDefault="005C0298">
            <w:pPr>
              <w:pStyle w:val="Default"/>
              <w:rPr>
                <w:rFonts w:ascii="Times New Roman"/>
                <w:color w:val="auto"/>
              </w:rPr>
            </w:pPr>
            <w:r w:rsidRPr="003F7043">
              <w:rPr>
                <w:rFonts w:ascii="Times New Roman"/>
                <w:noProof/>
                <w:color w:val="auto"/>
              </w:rPr>
              <mc:AlternateContent>
                <mc:Choice Requires="wps">
                  <w:drawing>
                    <wp:anchor distT="0" distB="0" distL="114300" distR="114300" simplePos="0" relativeHeight="251699200" behindDoc="0" locked="0" layoutInCell="1" allowOverlap="1" wp14:anchorId="19FB1715" wp14:editId="50B14902">
                      <wp:simplePos x="0" y="0"/>
                      <wp:positionH relativeFrom="column">
                        <wp:posOffset>1304925</wp:posOffset>
                      </wp:positionH>
                      <wp:positionV relativeFrom="paragraph">
                        <wp:posOffset>141605</wp:posOffset>
                      </wp:positionV>
                      <wp:extent cx="628015" cy="333375"/>
                      <wp:effectExtent l="0" t="0" r="19685" b="28575"/>
                      <wp:wrapNone/>
                      <wp:docPr id="23" name="文本框 23"/>
                      <wp:cNvGraphicFramePr/>
                      <a:graphic xmlns:a="http://schemas.openxmlformats.org/drawingml/2006/main">
                        <a:graphicData uri="http://schemas.microsoft.com/office/word/2010/wordprocessingShape">
                          <wps:wsp>
                            <wps:cNvSpPr txBox="1"/>
                            <wps:spPr>
                              <a:xfrm>
                                <a:off x="0" y="0"/>
                                <a:ext cx="628015" cy="333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AC2DDF2" w14:textId="77777777" w:rsidR="00091F42" w:rsidRDefault="00091F42">
                                  <w:pPr>
                                    <w:jc w:val="center"/>
                                  </w:pPr>
                                  <w:r>
                                    <w:rPr>
                                      <w:rFonts w:hint="eastAsia"/>
                                    </w:rPr>
                                    <w:t>水冷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 w14:anchorId="19FB1715" id="文本框 23" o:spid="_x0000_s1036" type="#_x0000_t202" style="position:absolute;margin-left:102.75pt;margin-top:11.15pt;width:49.45pt;height:26.2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" fillcolor="white [3201]" strokeweight=".5pt">
                      <v:textbox>
                        <w:txbxContent>
                          <w:p w14:paraId="4AC2DDF2" w14:textId="77777777" w:rsidR="00091F42" w:rsidRDefault="00091F42">
                            <w:pPr>
                              <w:jc w:val="center"/>
                            </w:pPr>
                            <w:r>
                              <w:rPr>
                                <w:rFonts w:hint="eastAsia"/>
                              </w:rPr>
                              <w:t>水冷</w:t>
                            </w:r>
                          </w:p>
                        </w:txbxContent>
                      </v:textbox>
                    </v:shape>
                  </w:pict>
                </mc:Fallback>
              </mc:AlternateContent>
            </w:r>
            <w:r w:rsidR="00F72C92" w:rsidRPr="003F7043">
              <w:rPr>
                <w:rFonts w:ascii="Times New Roman"/>
                <w:noProof/>
                <w:color w:val="auto"/>
              </w:rPr>
              <mc:AlternateContent>
                <mc:Choice Requires="wps">
                  <w:drawing>
                    <wp:anchor distT="0" distB="0" distL="114300" distR="114300" simplePos="0" relativeHeight="251766784" behindDoc="0" locked="0" layoutInCell="1" allowOverlap="1" wp14:anchorId="3C4ABD66" wp14:editId="1A50CC92">
                      <wp:simplePos x="0" y="0"/>
                      <wp:positionH relativeFrom="column">
                        <wp:posOffset>4439920</wp:posOffset>
                      </wp:positionH>
                      <wp:positionV relativeFrom="paragraph">
                        <wp:posOffset>141605</wp:posOffset>
                      </wp:positionV>
                      <wp:extent cx="723265" cy="333375"/>
                      <wp:effectExtent l="0" t="0" r="19685" b="28575"/>
                      <wp:wrapNone/>
                      <wp:docPr id="81" name="文本框 81"/>
                      <wp:cNvGraphicFramePr/>
                      <a:graphic xmlns:a="http://schemas.openxmlformats.org/drawingml/2006/main">
                        <a:graphicData uri="http://schemas.microsoft.com/office/word/2010/wordprocessingShape">
                          <wps:wsp>
                            <wps:cNvSpPr txBox="1"/>
                            <wps:spPr>
                              <a:xfrm>
                                <a:off x="0" y="0"/>
                                <a:ext cx="723265" cy="333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B7774C4" w14:textId="77777777" w:rsidR="00091F42" w:rsidRDefault="00091F42">
                                  <w:pPr>
                                    <w:jc w:val="center"/>
                                  </w:pPr>
                                  <w:r>
                                    <w:rPr>
                                      <w:rFonts w:hint="eastAsia"/>
                                    </w:rPr>
                                    <w:t>水冷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 w14:anchorId="3C4ABD66" id="文本框 81" o:spid="_x0000_s1037" type="#_x0000_t202" style="position:absolute;margin-left:349.6pt;margin-top:11.15pt;width:56.95pt;height:26.25pt;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" fillcolor="white [3201]" strokeweight=".5pt">
                      <v:textbox>
                        <w:txbxContent>
                          <w:p w14:paraId="3B7774C4" w14:textId="77777777" w:rsidR="00091F42" w:rsidRDefault="00091F42">
                            <w:pPr>
                              <w:jc w:val="center"/>
                            </w:pPr>
                            <w:r>
                              <w:rPr>
                                <w:rFonts w:hint="eastAsia"/>
                              </w:rPr>
                              <w:t>水冷</w:t>
                            </w:r>
                          </w:p>
                        </w:txbxContent>
                      </v:textbox>
                    </v:shape>
                  </w:pict>
                </mc:Fallback>
              </mc:AlternateContent>
            </w:r>
          </w:p>
          <w:p w14:paraId="01B9BA44" w14:textId="77777777" w:rsidR="002A4B6B" w:rsidRPr="003F7043" w:rsidRDefault="005C0298">
            <w:pPr>
              <w:pStyle w:val="Default"/>
              <w:rPr>
                <w:rFonts w:ascii="Times New Roman"/>
                <w:color w:val="auto"/>
              </w:rPr>
            </w:pPr>
            <w:r w:rsidRPr="003F7043">
              <w:rPr>
                <w:rFonts w:ascii="Times New Roman"/>
                <w:noProof/>
                <w:color w:val="auto"/>
              </w:rPr>
              <mc:AlternateContent>
                <mc:Choice Requires="wps">
                  <w:drawing>
                    <wp:anchor distT="0" distB="0" distL="114300" distR="114300" simplePos="0" relativeHeight="251655164" behindDoc="0" locked="0" layoutInCell="1" allowOverlap="1" wp14:anchorId="28C4C0B3" wp14:editId="1F216DB1">
                      <wp:simplePos x="0" y="0"/>
                      <wp:positionH relativeFrom="column">
                        <wp:posOffset>1724025</wp:posOffset>
                      </wp:positionH>
                      <wp:positionV relativeFrom="paragraph">
                        <wp:posOffset>200025</wp:posOffset>
                      </wp:positionV>
                      <wp:extent cx="790575" cy="285750"/>
                      <wp:effectExtent l="0" t="0" r="28575" b="19050"/>
                      <wp:wrapNone/>
                      <wp:docPr id="77" name="文本框 77"/>
                      <wp:cNvGraphicFramePr/>
                      <a:graphic xmlns:a="http://schemas.openxmlformats.org/drawingml/2006/main">
                        <a:graphicData uri="http://schemas.microsoft.com/office/word/2010/wordprocessingShape">
                          <wps:wsp>
                            <wps:cNvSpPr txBox="1"/>
                            <wps:spPr>
                              <a:xfrm>
                                <a:off x="0" y="0"/>
                                <a:ext cx="790575" cy="285750"/>
                              </a:xfrm>
                              <a:prstGeom prst="rect">
                                <a:avLst/>
                              </a:prstGeom>
                              <a:no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2A85C977" w14:textId="77777777" w:rsidR="00091F42" w:rsidRDefault="00091F42">
                                  <w:pPr>
                                    <w:rPr>
                                      <w:sz w:val="18"/>
                                      <w:szCs w:val="18"/>
                                    </w:rPr>
                                  </w:pPr>
                                  <w:r>
                                    <w:rPr>
                                      <w:rFonts w:hint="eastAsia"/>
                                      <w:sz w:val="18"/>
                                      <w:szCs w:val="18"/>
                                    </w:rPr>
                                    <w:t>冷却水循环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28C4C0B3" id="文本框 77" o:spid="_x0000_s1038" type="#_x0000_t202" style="position:absolute;margin-left:135.75pt;margin-top:15.75pt;width:62.25pt;height:22.5pt;z-index:2516551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" filled="f" strokecolor="white [3212]" strokeweight=".5pt">
                      <v:textbox>
                        <w:txbxContent>
                          <w:p w14:paraId="2A85C977" w14:textId="77777777" w:rsidR="00091F42" w:rsidRDefault="00091F42">
                            <w:pPr>
                              <w:rPr>
                                <w:sz w:val="18"/>
                                <w:szCs w:val="18"/>
                              </w:rPr>
                            </w:pPr>
                            <w:r>
                              <w:rPr>
                                <w:rFonts w:hint="eastAsia"/>
                                <w:sz w:val="18"/>
                                <w:szCs w:val="18"/>
                              </w:rPr>
                              <w:t>冷却水循环</w:t>
                            </w:r>
                          </w:p>
                        </w:txbxContent>
                      </v:textbox>
                    </v:shape>
                  </w:pict>
                </mc:Fallback>
              </mc:AlternateContent>
            </w:r>
            <w:r w:rsidRPr="003F7043">
              <w:rPr>
                <w:rFonts w:ascii="Times New Roman"/>
                <w:noProof/>
                <w:color w:val="auto"/>
              </w:rPr>
              <mc:AlternateContent>
                <mc:Choice Requires="wps">
                  <w:drawing>
                    <wp:anchor distT="0" distB="0" distL="114300" distR="114300" simplePos="0" relativeHeight="251656189" behindDoc="0" locked="0" layoutInCell="1" allowOverlap="1" wp14:anchorId="6079F0E5" wp14:editId="411B79FA">
                      <wp:simplePos x="0" y="0"/>
                      <wp:positionH relativeFrom="column">
                        <wp:posOffset>3816350</wp:posOffset>
                      </wp:positionH>
                      <wp:positionV relativeFrom="paragraph">
                        <wp:posOffset>194945</wp:posOffset>
                      </wp:positionV>
                      <wp:extent cx="790575" cy="285750"/>
                      <wp:effectExtent l="0" t="0" r="28575" b="19050"/>
                      <wp:wrapNone/>
                      <wp:docPr id="89" name="文本框 89"/>
                      <wp:cNvGraphicFramePr/>
                      <a:graphic xmlns:a="http://schemas.openxmlformats.org/drawingml/2006/main">
                        <a:graphicData uri="http://schemas.microsoft.com/office/word/2010/wordprocessingShape">
                          <wps:wsp>
                            <wps:cNvSpPr txBox="1"/>
                            <wps:spPr>
                              <a:xfrm>
                                <a:off x="0" y="0"/>
                                <a:ext cx="790575" cy="285750"/>
                              </a:xfrm>
                              <a:prstGeom prst="rect">
                                <a:avLst/>
                              </a:prstGeom>
                              <a:no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1E9416C5" w14:textId="77777777" w:rsidR="00091F42" w:rsidRDefault="00091F42">
                                  <w:pPr>
                                    <w:rPr>
                                      <w:sz w:val="18"/>
                                      <w:szCs w:val="18"/>
                                    </w:rPr>
                                  </w:pPr>
                                  <w:r>
                                    <w:rPr>
                                      <w:rFonts w:hint="eastAsia"/>
                                      <w:sz w:val="18"/>
                                      <w:szCs w:val="18"/>
                                    </w:rPr>
                                    <w:t>冷却水循环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6079F0E5" id="文本框 89" o:spid="_x0000_s1039" type="#_x0000_t202" style="position:absolute;margin-left:300.5pt;margin-top:15.35pt;width:62.25pt;height:22.5pt;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" filled="f" strokecolor="white [3212]" strokeweight=".5pt">
                      <v:textbox>
                        <w:txbxContent>
                          <w:p w14:paraId="1E9416C5" w14:textId="77777777" w:rsidR="00091F42" w:rsidRDefault="00091F42">
                            <w:pPr>
                              <w:rPr>
                                <w:sz w:val="18"/>
                                <w:szCs w:val="18"/>
                              </w:rPr>
                            </w:pPr>
                            <w:r>
                              <w:rPr>
                                <w:rFonts w:hint="eastAsia"/>
                                <w:sz w:val="18"/>
                                <w:szCs w:val="18"/>
                              </w:rPr>
                              <w:t>冷却水循环</w:t>
                            </w:r>
                          </w:p>
                        </w:txbxContent>
                      </v:textbox>
                    </v:shape>
                  </w:pict>
                </mc:Fallback>
              </mc:AlternateContent>
            </w:r>
            <w:r w:rsidRPr="003F7043">
              <w:rPr>
                <w:rFonts w:ascii="Times New Roman"/>
                <w:noProof/>
                <w:color w:val="auto"/>
              </w:rPr>
              <mc:AlternateContent>
                <mc:Choice Requires="wps">
                  <w:drawing>
                    <wp:anchor distT="0" distB="0" distL="114300" distR="114300" simplePos="0" relativeHeight="251749376" behindDoc="0" locked="0" layoutInCell="1" allowOverlap="1" wp14:anchorId="56233E2A" wp14:editId="2114C300">
                      <wp:simplePos x="0" y="0"/>
                      <wp:positionH relativeFrom="column">
                        <wp:posOffset>1939290</wp:posOffset>
                      </wp:positionH>
                      <wp:positionV relativeFrom="paragraph">
                        <wp:posOffset>106680</wp:posOffset>
                      </wp:positionV>
                      <wp:extent cx="476250" cy="0"/>
                      <wp:effectExtent l="38100" t="76200" r="0" b="95250"/>
                      <wp:wrapNone/>
                      <wp:docPr id="78" name="直接箭头连接符 78"/>
                      <wp:cNvGraphicFramePr/>
                      <a:graphic xmlns:a="http://schemas.openxmlformats.org/drawingml/2006/main">
                        <a:graphicData uri="http://schemas.microsoft.com/office/word/2010/wordprocessingShape">
                          <wps:wsp>
                            <wps:cNvCnPr/>
                            <wps:spPr>
                              <a:xfrm flipH="1">
                                <a:off x="0" y="0"/>
                                <a:ext cx="4762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46C7B93" id="直接箭头连接符 78" o:spid="_x0000_s1026" type="#_x0000_t32" style="position:absolute;left:0;text-align:left;margin-left:152.7pt;margin-top:8.4pt;width:37.5pt;height:0;flip:x;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" strokecolor="#4579b8 [3044]">
                      <v:stroke endarrow="block"/>
                    </v:shape>
                  </w:pict>
                </mc:Fallback>
              </mc:AlternateContent>
            </w:r>
            <w:r w:rsidRPr="003F7043">
              <w:rPr>
                <w:rFonts w:ascii="Times New Roman"/>
                <w:noProof/>
                <w:color w:val="auto"/>
              </w:rPr>
              <mc:AlternateContent>
                <mc:Choice Requires="wps">
                  <w:drawing>
                    <wp:anchor distT="0" distB="0" distL="114300" distR="114300" simplePos="0" relativeHeight="251745280" behindDoc="0" locked="0" layoutInCell="1" allowOverlap="1" wp14:anchorId="3489A680" wp14:editId="1FC54BA0">
                      <wp:simplePos x="0" y="0"/>
                      <wp:positionH relativeFrom="column">
                        <wp:posOffset>2422525</wp:posOffset>
                      </wp:positionH>
                      <wp:positionV relativeFrom="paragraph">
                        <wp:posOffset>106680</wp:posOffset>
                      </wp:positionV>
                      <wp:extent cx="0" cy="334645"/>
                      <wp:effectExtent l="0" t="0" r="38100" b="27940"/>
                      <wp:wrapNone/>
                      <wp:docPr id="75" name="直接连接符 75"/>
                      <wp:cNvGraphicFramePr/>
                      <a:graphic xmlns:a="http://schemas.openxmlformats.org/drawingml/2006/main">
                        <a:graphicData uri="http://schemas.microsoft.com/office/word/2010/wordprocessingShape">
                          <wps:wsp>
                            <wps:cNvCnPr/>
                            <wps:spPr>
                              <a:xfrm flipV="1">
                                <a:off x="0" y="0"/>
                                <a:ext cx="0" cy="3346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16885E" id="直接连接符 75" o:spid="_x0000_s1026" style="position:absolute;left:0;text-align:left;flip:y;z-index:251745280;visibility:visible;mso-wrap-style:square;mso-wrap-distance-left:9pt;mso-wrap-distance-top:0;mso-wrap-distance-right:9pt;mso-wrap-distance-bottom:0;mso-position-horizontal:absolute;mso-position-horizontal-relative:text;mso-position-vertical:absolute;mso-position-vertical-relative:text" from="190.75pt,8.4pt" to="190.7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" strokecolor="#4579b8 [3044]"/>
                  </w:pict>
                </mc:Fallback>
              </mc:AlternateContent>
            </w:r>
            <w:r w:rsidRPr="003F7043">
              <w:rPr>
                <w:rFonts w:ascii="Times New Roman"/>
                <w:noProof/>
                <w:color w:val="auto"/>
              </w:rPr>
              <mc:AlternateContent>
                <mc:Choice Requires="wps">
                  <w:drawing>
                    <wp:anchor distT="0" distB="0" distL="114300" distR="114300" simplePos="0" relativeHeight="251743232" behindDoc="0" locked="0" layoutInCell="1" allowOverlap="1" wp14:anchorId="6EF30BC5" wp14:editId="7D176BD0">
                      <wp:simplePos x="0" y="0"/>
                      <wp:positionH relativeFrom="column">
                        <wp:posOffset>1763395</wp:posOffset>
                      </wp:positionH>
                      <wp:positionV relativeFrom="paragraph">
                        <wp:posOffset>283845</wp:posOffset>
                      </wp:positionV>
                      <wp:extent cx="0" cy="156845"/>
                      <wp:effectExtent l="0" t="0" r="38100" b="33655"/>
                      <wp:wrapNone/>
                      <wp:docPr id="73" name="直接连接符 73"/>
                      <wp:cNvGraphicFramePr/>
                      <a:graphic xmlns:a="http://schemas.openxmlformats.org/drawingml/2006/main">
                        <a:graphicData uri="http://schemas.microsoft.com/office/word/2010/wordprocessingShape">
                          <wps:wsp>
                            <wps:cNvCnPr/>
                            <wps:spPr>
                              <a:xfrm>
                                <a:off x="0" y="0"/>
                                <a:ext cx="0" cy="1568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252305" id="直接连接符 73" o:spid="_x0000_s1026" style="position:absolute;left:0;text-align:lef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85pt,22.35pt" to="138.85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" strokecolor="#4579b8 [3044]"/>
                  </w:pict>
                </mc:Fallback>
              </mc:AlternateContent>
            </w:r>
            <w:r w:rsidRPr="003F7043">
              <w:rPr>
                <w:rFonts w:ascii="Times New Roman"/>
                <w:noProof/>
                <w:color w:val="auto"/>
              </w:rPr>
              <mc:AlternateContent>
                <mc:Choice Requires="wps">
                  <w:drawing>
                    <wp:anchor distT="0" distB="0" distL="114300" distR="114300" simplePos="0" relativeHeight="251773952" behindDoc="0" locked="0" layoutInCell="1" allowOverlap="1" wp14:anchorId="06901675" wp14:editId="60BA3EC6">
                      <wp:simplePos x="0" y="0"/>
                      <wp:positionH relativeFrom="column">
                        <wp:posOffset>3877310</wp:posOffset>
                      </wp:positionH>
                      <wp:positionV relativeFrom="paragraph">
                        <wp:posOffset>105410</wp:posOffset>
                      </wp:positionV>
                      <wp:extent cx="552450" cy="0"/>
                      <wp:effectExtent l="0" t="76200" r="19050" b="95250"/>
                      <wp:wrapNone/>
                      <wp:docPr id="85" name="直接箭头连接符 85"/>
                      <wp:cNvGraphicFramePr/>
                      <a:graphic xmlns:a="http://schemas.openxmlformats.org/drawingml/2006/main">
                        <a:graphicData uri="http://schemas.microsoft.com/office/word/2010/wordprocessingShape">
                          <wps:wsp>
                            <wps:cNvCnPr/>
                            <wps:spPr>
                              <a:xfrm>
                                <a:off x="0" y="0"/>
                                <a:ext cx="5524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51B7CA4" id="直接箭头连接符 85" o:spid="_x0000_s1026" type="#_x0000_t32" style="position:absolute;left:0;text-align:left;margin-left:305.3pt;margin-top:8.3pt;width:43.5pt;height:0;z-index:251773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" strokecolor="#4579b8 [3044]">
                      <v:stroke endarrow="block"/>
                    </v:shape>
                  </w:pict>
                </mc:Fallback>
              </mc:AlternateContent>
            </w:r>
            <w:r w:rsidRPr="003F7043">
              <w:rPr>
                <w:rFonts w:ascii="Times New Roman"/>
                <w:noProof/>
                <w:color w:val="auto"/>
              </w:rPr>
              <mc:AlternateContent>
                <mc:Choice Requires="wps">
                  <w:drawing>
                    <wp:anchor distT="0" distB="0" distL="114300" distR="114300" simplePos="0" relativeHeight="251768832" behindDoc="0" locked="0" layoutInCell="1" allowOverlap="1" wp14:anchorId="64071B94" wp14:editId="7FB9DAF2">
                      <wp:simplePos x="0" y="0"/>
                      <wp:positionH relativeFrom="column">
                        <wp:posOffset>3880485</wp:posOffset>
                      </wp:positionH>
                      <wp:positionV relativeFrom="paragraph">
                        <wp:posOffset>95885</wp:posOffset>
                      </wp:positionV>
                      <wp:extent cx="0" cy="334645"/>
                      <wp:effectExtent l="0" t="0" r="38100" b="27940"/>
                      <wp:wrapNone/>
                      <wp:docPr id="82" name="直接连接符 82"/>
                      <wp:cNvGraphicFramePr/>
                      <a:graphic xmlns:a="http://schemas.openxmlformats.org/drawingml/2006/main">
                        <a:graphicData uri="http://schemas.microsoft.com/office/word/2010/wordprocessingShape">
                          <wps:wsp>
                            <wps:cNvCnPr/>
                            <wps:spPr>
                              <a:xfrm flipV="1">
                                <a:off x="0" y="0"/>
                                <a:ext cx="0" cy="3346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33170C" id="直接连接符 82" o:spid="_x0000_s1026" style="position:absolute;left:0;text-align:left;flip:y;z-index:251768832;visibility:visible;mso-wrap-style:square;mso-wrap-distance-left:9pt;mso-wrap-distance-top:0;mso-wrap-distance-right:9pt;mso-wrap-distance-bottom:0;mso-position-horizontal:absolute;mso-position-horizontal-relative:text;mso-position-vertical:absolute;mso-position-vertical-relative:text" from="305.55pt,7.55pt" to="305.55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" strokecolor="#4579b8 [3044]"/>
                  </w:pict>
                </mc:Fallback>
              </mc:AlternateContent>
            </w:r>
            <w:r w:rsidRPr="003F7043">
              <w:rPr>
                <w:rFonts w:ascii="Times New Roman"/>
                <w:noProof/>
                <w:color w:val="auto"/>
              </w:rPr>
              <mc:AlternateContent>
                <mc:Choice Requires="wps">
                  <w:drawing>
                    <wp:anchor distT="0" distB="0" distL="114300" distR="114300" simplePos="0" relativeHeight="251772928" behindDoc="0" locked="0" layoutInCell="1" allowOverlap="1" wp14:anchorId="1811827B" wp14:editId="72C7793B">
                      <wp:simplePos x="0" y="0"/>
                      <wp:positionH relativeFrom="column">
                        <wp:posOffset>4671060</wp:posOffset>
                      </wp:positionH>
                      <wp:positionV relativeFrom="paragraph">
                        <wp:posOffset>283845</wp:posOffset>
                      </wp:positionV>
                      <wp:extent cx="0" cy="156845"/>
                      <wp:effectExtent l="0" t="0" r="38100" b="33655"/>
                      <wp:wrapNone/>
                      <wp:docPr id="84" name="直接连接符 84"/>
                      <wp:cNvGraphicFramePr/>
                      <a:graphic xmlns:a="http://schemas.openxmlformats.org/drawingml/2006/main">
                        <a:graphicData uri="http://schemas.microsoft.com/office/word/2010/wordprocessingShape">
                          <wps:wsp>
                            <wps:cNvCnPr/>
                            <wps:spPr>
                              <a:xfrm>
                                <a:off x="0" y="0"/>
                                <a:ext cx="0" cy="1568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31E207" id="直接连接符 84" o:spid="_x0000_s1026" style="position:absolute;left:0;text-align:lef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7.8pt,22.35pt" to="367.8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" strokecolor="#4579b8 [3044]"/>
                  </w:pict>
                </mc:Fallback>
              </mc:AlternateContent>
            </w:r>
            <w:r w:rsidRPr="003F7043">
              <w:rPr>
                <w:rFonts w:ascii="Times New Roman"/>
                <w:noProof/>
                <w:color w:val="auto"/>
              </w:rPr>
              <mc:AlternateContent>
                <mc:Choice Requires="wps">
                  <w:drawing>
                    <wp:anchor distT="0" distB="0" distL="114300" distR="114300" simplePos="0" relativeHeight="251770880" behindDoc="0" locked="0" layoutInCell="1" allowOverlap="1" wp14:anchorId="6982B063" wp14:editId="55B5ABCB">
                      <wp:simplePos x="0" y="0"/>
                      <wp:positionH relativeFrom="column">
                        <wp:posOffset>3889375</wp:posOffset>
                      </wp:positionH>
                      <wp:positionV relativeFrom="paragraph">
                        <wp:posOffset>431165</wp:posOffset>
                      </wp:positionV>
                      <wp:extent cx="791845" cy="0"/>
                      <wp:effectExtent l="0" t="0" r="0" b="0"/>
                      <wp:wrapNone/>
                      <wp:docPr id="83" name="直接连接符 83"/>
                      <wp:cNvGraphicFramePr/>
                      <a:graphic xmlns:a="http://schemas.openxmlformats.org/drawingml/2006/main">
                        <a:graphicData uri="http://schemas.microsoft.com/office/word/2010/wordprocessingShape">
                          <wps:wsp>
                            <wps:cNvCnPr/>
                            <wps:spPr>
                              <a:xfrm>
                                <a:off x="0" y="0"/>
                                <a:ext cx="79184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CACBB9" id="直接连接符 83" o:spid="_x0000_s1026" style="position:absolute;left:0;text-align:lef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25pt,33.95pt" to="368.6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" strokecolor="#4579b8 [3044]"/>
                  </w:pict>
                </mc:Fallback>
              </mc:AlternateContent>
            </w:r>
          </w:p>
          <w:p w14:paraId="4D2B63F9" w14:textId="77777777" w:rsidR="002A4B6B" w:rsidRPr="003F7043" w:rsidRDefault="00F72C92">
            <w:pPr>
              <w:pStyle w:val="Default"/>
              <w:rPr>
                <w:rFonts w:ascii="Times New Roman"/>
                <w:color w:val="auto"/>
              </w:rPr>
            </w:pPr>
            <w:r w:rsidRPr="003F7043">
              <w:rPr>
                <w:rFonts w:ascii="Times New Roman"/>
                <w:noProof/>
                <w:color w:val="auto"/>
              </w:rPr>
              <mc:AlternateContent>
                <mc:Choice Requires="wps">
                  <w:drawing>
                    <wp:anchor distT="0" distB="0" distL="114300" distR="114300" simplePos="0" relativeHeight="251776000" behindDoc="0" locked="0" layoutInCell="1" allowOverlap="1" wp14:anchorId="358C5ED1" wp14:editId="651E4A1F">
                      <wp:simplePos x="0" y="0"/>
                      <wp:positionH relativeFrom="column">
                        <wp:posOffset>4791710</wp:posOffset>
                      </wp:positionH>
                      <wp:positionV relativeFrom="paragraph">
                        <wp:posOffset>97790</wp:posOffset>
                      </wp:positionV>
                      <wp:extent cx="4445" cy="327660"/>
                      <wp:effectExtent l="76200" t="0" r="71755" b="53340"/>
                      <wp:wrapNone/>
                      <wp:docPr id="86" name="直接箭头连接符 86"/>
                      <wp:cNvGraphicFramePr/>
                      <a:graphic xmlns:a="http://schemas.openxmlformats.org/drawingml/2006/main">
                        <a:graphicData uri="http://schemas.microsoft.com/office/word/2010/wordprocessingShape">
                          <wps:wsp>
                            <wps:cNvCnPr/>
                            <wps:spPr>
                              <a:xfrm flipH="1">
                                <a:off x="0" y="0"/>
                                <a:ext cx="4445" cy="3276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2960FE1" id="直接箭头连接符 86" o:spid="_x0000_s1026" type="#_x0000_t32" style="position:absolute;left:0;text-align:left;margin-left:377.3pt;margin-top:7.7pt;width:.35pt;height:25.8pt;flip:x;z-index:251776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" strokecolor="black [3213]">
                      <v:stroke endarrow="block"/>
                    </v:shape>
                  </w:pict>
                </mc:Fallback>
              </mc:AlternateContent>
            </w:r>
            <w:r w:rsidR="00A007FE" w:rsidRPr="003F7043">
              <w:rPr>
                <w:rFonts w:ascii="Times New Roman"/>
                <w:noProof/>
                <w:color w:val="auto"/>
              </w:rPr>
              <mc:AlternateContent>
                <mc:Choice Requires="wps">
                  <w:drawing>
                    <wp:anchor distT="0" distB="0" distL="114300" distR="114300" simplePos="0" relativeHeight="251721728" behindDoc="0" locked="0" layoutInCell="1" allowOverlap="1" wp14:anchorId="560E6B11" wp14:editId="022E42EC">
                      <wp:simplePos x="0" y="0"/>
                      <wp:positionH relativeFrom="column">
                        <wp:posOffset>1619885</wp:posOffset>
                      </wp:positionH>
                      <wp:positionV relativeFrom="paragraph">
                        <wp:posOffset>88265</wp:posOffset>
                      </wp:positionV>
                      <wp:extent cx="2540" cy="314325"/>
                      <wp:effectExtent l="76200" t="0" r="73660" b="47625"/>
                      <wp:wrapNone/>
                      <wp:docPr id="59" name="直接箭头连接符 59"/>
                      <wp:cNvGraphicFramePr/>
                      <a:graphic xmlns:a="http://schemas.openxmlformats.org/drawingml/2006/main">
                        <a:graphicData uri="http://schemas.microsoft.com/office/word/2010/wordprocessingShape">
                          <wps:wsp>
                            <wps:cNvCnPr/>
                            <wps:spPr>
                              <a:xfrm>
                                <a:off x="0" y="0"/>
                                <a:ext cx="2540" cy="3143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024F45" id="直接箭头连接符 59" o:spid="_x0000_s1026" type="#_x0000_t32" style="position:absolute;left:0;text-align:left;margin-left:127.55pt;margin-top:6.95pt;width:.2pt;height:24.75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" strokecolor="black [3213]">
                      <v:stroke endarrow="block"/>
                    </v:shape>
                  </w:pict>
                </mc:Fallback>
              </mc:AlternateContent>
            </w:r>
          </w:p>
          <w:p w14:paraId="14A713D0" w14:textId="77777777" w:rsidR="002A4B6B" w:rsidRPr="003F7043" w:rsidRDefault="005C0298">
            <w:pPr>
              <w:pStyle w:val="Default"/>
              <w:rPr>
                <w:rFonts w:ascii="Times New Roman"/>
                <w:color w:val="auto"/>
              </w:rPr>
            </w:pPr>
            <w:r w:rsidRPr="003F7043">
              <w:rPr>
                <w:rFonts w:ascii="Times New Roman"/>
                <w:noProof/>
                <w:color w:val="auto"/>
              </w:rPr>
              <mc:AlternateContent>
                <mc:Choice Requires="wps">
                  <w:drawing>
                    <wp:anchor distT="0" distB="0" distL="114300" distR="114300" simplePos="0" relativeHeight="251744256" behindDoc="0" locked="0" layoutInCell="1" allowOverlap="1" wp14:anchorId="43C9FFBF" wp14:editId="37651C14">
                      <wp:simplePos x="0" y="0"/>
                      <wp:positionH relativeFrom="column">
                        <wp:posOffset>1762760</wp:posOffset>
                      </wp:positionH>
                      <wp:positionV relativeFrom="paragraph">
                        <wp:posOffset>42545</wp:posOffset>
                      </wp:positionV>
                      <wp:extent cx="657225" cy="0"/>
                      <wp:effectExtent l="0" t="0" r="0" b="0"/>
                      <wp:wrapNone/>
                      <wp:docPr id="74" name="直接连接符 74"/>
                      <wp:cNvGraphicFramePr/>
                      <a:graphic xmlns:a="http://schemas.openxmlformats.org/drawingml/2006/main">
                        <a:graphicData uri="http://schemas.microsoft.com/office/word/2010/wordprocessingShape">
                          <wps:wsp>
                            <wps:cNvCnPr/>
                            <wps:spPr>
                              <a:xfrm>
                                <a:off x="0" y="0"/>
                                <a:ext cx="657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446EFE" id="直接连接符 74" o:spid="_x0000_s1026" style="position:absolute;left:0;text-align:lef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8pt,3.35pt" to="190.5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" strokecolor="#4579b8 [3044]"/>
                  </w:pict>
                </mc:Fallback>
              </mc:AlternateContent>
            </w:r>
            <w:r w:rsidR="00F72C92" w:rsidRPr="003F7043">
              <w:rPr>
                <w:rFonts w:ascii="Times New Roman"/>
                <w:noProof/>
                <w:color w:val="auto"/>
              </w:rPr>
              <mc:AlternateContent>
                <mc:Choice Requires="wps">
                  <w:drawing>
                    <wp:anchor distT="0" distB="0" distL="114300" distR="114300" simplePos="0" relativeHeight="251741184" behindDoc="0" locked="0" layoutInCell="1" allowOverlap="1" wp14:anchorId="3CF30601" wp14:editId="523A2CEE">
                      <wp:simplePos x="0" y="0"/>
                      <wp:positionH relativeFrom="column">
                        <wp:posOffset>2562860</wp:posOffset>
                      </wp:positionH>
                      <wp:positionV relativeFrom="paragraph">
                        <wp:posOffset>197485</wp:posOffset>
                      </wp:positionV>
                      <wp:extent cx="933450" cy="359410"/>
                      <wp:effectExtent l="0" t="0" r="19050" b="21590"/>
                      <wp:wrapNone/>
                      <wp:docPr id="33" name="文本框 33"/>
                      <wp:cNvGraphicFramePr/>
                      <a:graphic xmlns:a="http://schemas.openxmlformats.org/drawingml/2006/main">
                        <a:graphicData uri="http://schemas.microsoft.com/office/word/2010/wordprocessingShape">
                          <wps:wsp>
                            <wps:cNvSpPr txBox="1"/>
                            <wps:spPr>
                              <a:xfrm>
                                <a:off x="0" y="0"/>
                                <a:ext cx="933450" cy="35941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022A06F6" w14:textId="77777777" w:rsidR="00091F42" w:rsidRPr="00F72C92" w:rsidRDefault="00091F42">
                                  <w:pPr>
                                    <w:rPr>
                                      <w:color w:val="FF0000"/>
                                      <w:sz w:val="18"/>
                                      <w:szCs w:val="18"/>
                                    </w:rPr>
                                  </w:pPr>
                                  <w:r w:rsidRPr="00F72C92">
                                    <w:rPr>
                                      <w:rFonts w:hint="eastAsia"/>
                                      <w:color w:val="FF0000"/>
                                      <w:sz w:val="18"/>
                                      <w:szCs w:val="18"/>
                                    </w:rPr>
                                    <w:t>废料、噪声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CF30601" id="文本框 33" o:spid="_x0000_s1040" type="#_x0000_t202" style="position:absolute;margin-left:201.8pt;margin-top:15.55pt;width:73.5pt;height:28.3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" fillcolor="white [3201]" strokecolor="white [3212]" strokeweight=".5pt">
                      <v:textbox>
                        <w:txbxContent>
                          <w:p w14:paraId="022A06F6" w14:textId="77777777" w:rsidR="00091F42" w:rsidRPr="00F72C92" w:rsidRDefault="00091F42">
                            <w:pPr>
                              <w:rPr>
                                <w:color w:val="FF0000"/>
                                <w:sz w:val="18"/>
                                <w:szCs w:val="18"/>
                              </w:rPr>
                            </w:pPr>
                            <w:r w:rsidRPr="00F72C92">
                              <w:rPr>
                                <w:rFonts w:hint="eastAsia"/>
                                <w:color w:val="FF0000"/>
                                <w:sz w:val="18"/>
                                <w:szCs w:val="18"/>
                              </w:rPr>
                              <w:t>废料、噪声</w:t>
                            </w:r>
                          </w:p>
                        </w:txbxContent>
                      </v:textbox>
                    </v:shape>
                  </w:pict>
                </mc:Fallback>
              </mc:AlternateContent>
            </w:r>
            <w:r w:rsidR="00A007FE" w:rsidRPr="003F7043">
              <w:rPr>
                <w:rFonts w:ascii="Times New Roman"/>
                <w:noProof/>
                <w:color w:val="auto"/>
              </w:rPr>
              <mc:AlternateContent>
                <mc:Choice Requires="wps">
                  <w:drawing>
                    <wp:anchor distT="0" distB="0" distL="114300" distR="114300" simplePos="0" relativeHeight="251700224" behindDoc="0" locked="0" layoutInCell="1" allowOverlap="1" wp14:anchorId="1CDA74C3" wp14:editId="03BE2F91">
                      <wp:simplePos x="0" y="0"/>
                      <wp:positionH relativeFrom="column">
                        <wp:posOffset>1005205</wp:posOffset>
                      </wp:positionH>
                      <wp:positionV relativeFrom="paragraph">
                        <wp:posOffset>190500</wp:posOffset>
                      </wp:positionV>
                      <wp:extent cx="1247775" cy="333375"/>
                      <wp:effectExtent l="4445" t="4445" r="5080" b="5080"/>
                      <wp:wrapNone/>
                      <wp:docPr id="28" name="文本框 28"/>
                      <wp:cNvGraphicFramePr/>
                      <a:graphic xmlns:a="http://schemas.openxmlformats.org/drawingml/2006/main">
                        <a:graphicData uri="http://schemas.microsoft.com/office/word/2010/wordprocessingShape">
                          <wps:wsp>
                            <wps:cNvSpPr txBox="1"/>
                            <wps:spPr>
                              <a:xfrm>
                                <a:off x="0" y="0"/>
                                <a:ext cx="1247775" cy="333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923CB5B" w14:textId="77777777" w:rsidR="00091F42" w:rsidRDefault="00091F42">
                                  <w:pPr>
                                    <w:jc w:val="center"/>
                                  </w:pPr>
                                  <w:r>
                                    <w:rPr>
                                      <w:rFonts w:hint="eastAsia"/>
                                    </w:rPr>
                                    <w:t>切割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CDA74C3" id="文本框 28" o:spid="_x0000_s1041" type="#_x0000_t202" style="position:absolute;margin-left:79.15pt;margin-top:15pt;width:98.25pt;height:26.2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" fillcolor="white [3201]" strokeweight=".5pt">
                      <v:textbox>
                        <w:txbxContent>
                          <w:p w14:paraId="0923CB5B" w14:textId="77777777" w:rsidR="00091F42" w:rsidRDefault="00091F42">
                            <w:pPr>
                              <w:jc w:val="center"/>
                            </w:pPr>
                            <w:r>
                              <w:rPr>
                                <w:rFonts w:hint="eastAsia"/>
                              </w:rPr>
                              <w:t>切割</w:t>
                            </w:r>
                          </w:p>
                        </w:txbxContent>
                      </v:textbox>
                    </v:shape>
                  </w:pict>
                </mc:Fallback>
              </mc:AlternateContent>
            </w:r>
          </w:p>
          <w:p w14:paraId="68AFE090" w14:textId="77777777" w:rsidR="002A4B6B" w:rsidRPr="003F7043" w:rsidRDefault="005C0298">
            <w:pPr>
              <w:pStyle w:val="Default"/>
              <w:rPr>
                <w:rFonts w:ascii="Times New Roman"/>
                <w:color w:val="auto"/>
              </w:rPr>
            </w:pPr>
            <w:r w:rsidRPr="003F7043">
              <w:rPr>
                <w:rFonts w:ascii="Times New Roman"/>
                <w:noProof/>
                <w:color w:val="auto"/>
              </w:rPr>
              <mc:AlternateContent>
                <mc:Choice Requires="wps">
                  <w:drawing>
                    <wp:anchor distT="0" distB="0" distL="114300" distR="114300" simplePos="0" relativeHeight="251778048" behindDoc="0" locked="0" layoutInCell="1" allowOverlap="1" wp14:anchorId="32336F2B" wp14:editId="7A3CA5E0">
                      <wp:simplePos x="0" y="0"/>
                      <wp:positionH relativeFrom="column">
                        <wp:posOffset>4171950</wp:posOffset>
                      </wp:positionH>
                      <wp:positionV relativeFrom="paragraph">
                        <wp:posOffset>27940</wp:posOffset>
                      </wp:positionV>
                      <wp:extent cx="1255395" cy="333375"/>
                      <wp:effectExtent l="0" t="0" r="1905" b="9525"/>
                      <wp:wrapNone/>
                      <wp:docPr id="87" name="文本框 87"/>
                      <wp:cNvGraphicFramePr/>
                      <a:graphic xmlns:a="http://schemas.openxmlformats.org/drawingml/2006/main">
                        <a:graphicData uri="http://schemas.microsoft.com/office/word/2010/wordprocessingShape">
                          <wps:wsp>
                            <wps:cNvSpPr txBox="1"/>
                            <wps:spPr>
                              <a:xfrm>
                                <a:off x="0" y="0"/>
                                <a:ext cx="1255395" cy="3333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C9DCCDC" w14:textId="77777777" w:rsidR="00091F42" w:rsidRDefault="00091F42">
                                  <w:pPr>
                                    <w:jc w:val="center"/>
                                  </w:pPr>
                                  <w:r>
                                    <w:rPr>
                                      <w:rFonts w:hint="eastAsia"/>
                                    </w:rPr>
                                    <w:t>接扣</w:t>
                                  </w:r>
                                </w:p>
                                <w:p w14:paraId="7CC908F5" w14:textId="77777777" w:rsidR="00091F42" w:rsidRDefault="00091F42"/>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2336F2B" id="文本框 87" o:spid="_x0000_s1042" type="#_x0000_t202" style="position:absolute;margin-left:328.5pt;margin-top:2.2pt;width:98.85pt;height:26.25pt;z-index:251778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" fillcolor="white [3201]" stroked="f" strokeweight=".5pt">
                      <v:textbox>
                        <w:txbxContent>
                          <w:p w14:paraId="6C9DCCDC" w14:textId="77777777" w:rsidR="00091F42" w:rsidRDefault="00091F42">
                            <w:pPr>
                              <w:jc w:val="center"/>
                            </w:pPr>
                            <w:r>
                              <w:rPr>
                                <w:rFonts w:hint="eastAsia"/>
                              </w:rPr>
                              <w:t>接扣</w:t>
                            </w:r>
                          </w:p>
                          <w:p w14:paraId="7CC908F5" w14:textId="77777777" w:rsidR="00091F42" w:rsidRDefault="00091F42"/>
                        </w:txbxContent>
                      </v:textbox>
                    </v:shape>
                  </w:pict>
                </mc:Fallback>
              </mc:AlternateContent>
            </w:r>
            <w:r w:rsidR="00F72C92" w:rsidRPr="003F7043">
              <w:rPr>
                <w:rFonts w:ascii="Times New Roman"/>
                <w:noProof/>
                <w:color w:val="auto"/>
              </w:rPr>
              <mc:AlternateContent>
                <mc:Choice Requires="wps">
                  <w:drawing>
                    <wp:anchor distT="0" distB="0" distL="114300" distR="114300" simplePos="0" relativeHeight="251742208" behindDoc="0" locked="0" layoutInCell="1" allowOverlap="1" wp14:anchorId="03B479BD" wp14:editId="3DAF08C6">
                      <wp:simplePos x="0" y="0"/>
                      <wp:positionH relativeFrom="column">
                        <wp:posOffset>2286635</wp:posOffset>
                      </wp:positionH>
                      <wp:positionV relativeFrom="paragraph">
                        <wp:posOffset>158751</wp:posOffset>
                      </wp:positionV>
                      <wp:extent cx="347345" cy="0"/>
                      <wp:effectExtent l="0" t="76200" r="14605" b="114300"/>
                      <wp:wrapNone/>
                      <wp:docPr id="34" name="直接箭头连接符 34"/>
                      <wp:cNvGraphicFramePr/>
                      <a:graphic xmlns:a="http://schemas.openxmlformats.org/drawingml/2006/main">
                        <a:graphicData uri="http://schemas.microsoft.com/office/word/2010/wordprocessingShape">
                          <wps:wsp>
                            <wps:cNvCnPr/>
                            <wps:spPr>
                              <a:xfrm>
                                <a:off x="0" y="0"/>
                                <a:ext cx="347345" cy="0"/>
                              </a:xfrm>
                              <a:prstGeom prst="straightConnector1">
                                <a:avLst/>
                              </a:prstGeom>
                              <a:ln w="12700">
                                <a:solidFill>
                                  <a:srgbClr val="FF0000"/>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69290E" id="直接箭头连接符 34" o:spid="_x0000_s1026" type="#_x0000_t32" style="position:absolute;left:0;text-align:left;margin-left:180.05pt;margin-top:12.5pt;width:27.35pt;height: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" strokecolor="red" strokeweight="1pt">
                      <v:stroke dashstyle="dash" endarrow="open"/>
                    </v:shape>
                  </w:pict>
                </mc:Fallback>
              </mc:AlternateContent>
            </w:r>
          </w:p>
          <w:p w14:paraId="3E46D186" w14:textId="77777777" w:rsidR="002A4B6B" w:rsidRPr="003F7043" w:rsidRDefault="005C0298">
            <w:pPr>
              <w:pStyle w:val="Default"/>
              <w:rPr>
                <w:rFonts w:ascii="Times New Roman"/>
                <w:color w:val="auto"/>
              </w:rPr>
            </w:pPr>
            <w:r w:rsidRPr="003F7043">
              <w:rPr>
                <w:rFonts w:ascii="Times New Roman"/>
                <w:noProof/>
                <w:color w:val="auto"/>
              </w:rPr>
              <mc:AlternateContent>
                <mc:Choice Requires="wps">
                  <w:drawing>
                    <wp:anchor distT="0" distB="0" distL="114300" distR="114300" simplePos="0" relativeHeight="251782144" behindDoc="0" locked="0" layoutInCell="1" allowOverlap="1" wp14:anchorId="7EF067D9" wp14:editId="67CCDA74">
                      <wp:simplePos x="0" y="0"/>
                      <wp:positionH relativeFrom="column">
                        <wp:posOffset>3496310</wp:posOffset>
                      </wp:positionH>
                      <wp:positionV relativeFrom="paragraph">
                        <wp:posOffset>84455</wp:posOffset>
                      </wp:positionV>
                      <wp:extent cx="1314450" cy="1981200"/>
                      <wp:effectExtent l="38100" t="0" r="19050" b="95250"/>
                      <wp:wrapNone/>
                      <wp:docPr id="92" name="连接符: 肘形 92"/>
                      <wp:cNvGraphicFramePr/>
                      <a:graphic xmlns:a="http://schemas.openxmlformats.org/drawingml/2006/main">
                        <a:graphicData uri="http://schemas.microsoft.com/office/word/2010/wordprocessingShape">
                          <wps:wsp>
                            <wps:cNvCnPr/>
                            <wps:spPr>
                              <a:xfrm flipH="1">
                                <a:off x="0" y="0"/>
                                <a:ext cx="1314450" cy="1981200"/>
                              </a:xfrm>
                              <a:prstGeom prst="bentConnector3">
                                <a:avLst>
                                  <a:gd name="adj1" fmla="val 350"/>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15BAA98" id="连接符: 肘形 92" o:spid="_x0000_s1026" type="#_x0000_t34" style="position:absolute;left:0;text-align:left;margin-left:275.3pt;margin-top:6.65pt;width:103.5pt;height:156pt;flip:x;z-index:251782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" adj="76" strokecolor="black [3213]">
                      <v:stroke endarrow="block"/>
                    </v:shape>
                  </w:pict>
                </mc:Fallback>
              </mc:AlternateContent>
            </w:r>
            <w:r w:rsidR="00480F9C" w:rsidRPr="003F7043">
              <w:rPr>
                <w:rFonts w:ascii="Times New Roman"/>
                <w:noProof/>
                <w:color w:val="auto"/>
              </w:rPr>
              <mc:AlternateContent>
                <mc:Choice Requires="wps">
                  <w:drawing>
                    <wp:anchor distT="0" distB="0" distL="114300" distR="114300" simplePos="0" relativeHeight="251720704" behindDoc="0" locked="0" layoutInCell="1" allowOverlap="1" wp14:anchorId="38E58043" wp14:editId="5776684C">
                      <wp:simplePos x="0" y="0"/>
                      <wp:positionH relativeFrom="column">
                        <wp:posOffset>1619885</wp:posOffset>
                      </wp:positionH>
                      <wp:positionV relativeFrom="paragraph">
                        <wp:posOffset>141605</wp:posOffset>
                      </wp:positionV>
                      <wp:extent cx="4445" cy="327660"/>
                      <wp:effectExtent l="76200" t="0" r="71755" b="53340"/>
                      <wp:wrapNone/>
                      <wp:docPr id="58" name="直接箭头连接符 58"/>
                      <wp:cNvGraphicFramePr/>
                      <a:graphic xmlns:a="http://schemas.openxmlformats.org/drawingml/2006/main">
                        <a:graphicData uri="http://schemas.microsoft.com/office/word/2010/wordprocessingShape">
                          <wps:wsp>
                            <wps:cNvCnPr/>
                            <wps:spPr>
                              <a:xfrm flipH="1">
                                <a:off x="0" y="0"/>
                                <a:ext cx="4445" cy="3276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EEEF25" id="直接箭头连接符 58" o:spid="_x0000_s1026" type="#_x0000_t32" style="position:absolute;left:0;text-align:left;margin-left:127.55pt;margin-top:11.15pt;width:.35pt;height:25.8pt;flip:x;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" strokecolor="black [3213]">
                      <v:stroke endarrow="block"/>
                    </v:shape>
                  </w:pict>
                </mc:Fallback>
              </mc:AlternateContent>
            </w:r>
          </w:p>
          <w:p w14:paraId="3DE0DA05" w14:textId="77777777" w:rsidR="002A4B6B" w:rsidRPr="003F7043" w:rsidRDefault="002A4B6B">
            <w:pPr>
              <w:pStyle w:val="Default"/>
              <w:rPr>
                <w:rFonts w:ascii="Times New Roman"/>
                <w:color w:val="auto"/>
              </w:rPr>
            </w:pPr>
          </w:p>
          <w:p w14:paraId="7618D192" w14:textId="77777777" w:rsidR="002A4B6B" w:rsidRPr="003F7043" w:rsidRDefault="005C0298">
            <w:pPr>
              <w:pStyle w:val="Default"/>
              <w:rPr>
                <w:rFonts w:ascii="Times New Roman"/>
                <w:color w:val="auto"/>
              </w:rPr>
            </w:pPr>
            <w:r w:rsidRPr="003F7043">
              <w:rPr>
                <w:rFonts w:ascii="Times New Roman"/>
                <w:noProof/>
                <w:color w:val="auto"/>
              </w:rPr>
              <mc:AlternateContent>
                <mc:Choice Requires="wps">
                  <w:drawing>
                    <wp:anchor distT="0" distB="0" distL="114300" distR="114300" simplePos="0" relativeHeight="251790336" behindDoc="0" locked="0" layoutInCell="1" allowOverlap="1" wp14:anchorId="748C2344" wp14:editId="3F31EAFA">
                      <wp:simplePos x="0" y="0"/>
                      <wp:positionH relativeFrom="column">
                        <wp:posOffset>2851785</wp:posOffset>
                      </wp:positionH>
                      <wp:positionV relativeFrom="paragraph">
                        <wp:posOffset>196850</wp:posOffset>
                      </wp:positionV>
                      <wp:extent cx="619125" cy="333375"/>
                      <wp:effectExtent l="0" t="0" r="9525" b="9525"/>
                      <wp:wrapNone/>
                      <wp:docPr id="96" name="文本框 96"/>
                      <wp:cNvGraphicFramePr/>
                      <a:graphic xmlns:a="http://schemas.openxmlformats.org/drawingml/2006/main">
                        <a:graphicData uri="http://schemas.microsoft.com/office/word/2010/wordprocessingShape">
                          <wps:wsp>
                            <wps:cNvSpPr txBox="1"/>
                            <wps:spPr>
                              <a:xfrm>
                                <a:off x="0" y="0"/>
                                <a:ext cx="619125" cy="3333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87B181B" w14:textId="77777777" w:rsidR="00091F42" w:rsidRPr="005C0298" w:rsidRDefault="00091F42">
                                  <w:pPr>
                                    <w:jc w:val="center"/>
                                    <w:rPr>
                                      <w:b/>
                                    </w:rPr>
                                  </w:pPr>
                                  <w:r w:rsidRPr="005C0298">
                                    <w:rPr>
                                      <w:rFonts w:hint="eastAsia"/>
                                      <w:b/>
                                    </w:rPr>
                                    <w:t>电线</w:t>
                                  </w:r>
                                </w:p>
                                <w:p w14:paraId="6558A5AA" w14:textId="77777777" w:rsidR="00091F42" w:rsidRDefault="00091F42"/>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 w14:anchorId="748C2344" id="文本框 96" o:spid="_x0000_s1043" type="#_x0000_t202" style="position:absolute;margin-left:224.55pt;margin-top:15.5pt;width:48.75pt;height:26.25pt;z-index:251790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" fillcolor="white [3201]" stroked="f" strokeweight=".5pt">
                      <v:textbox>
                        <w:txbxContent>
                          <w:p w14:paraId="387B181B" w14:textId="77777777" w:rsidR="00091F42" w:rsidRPr="005C0298" w:rsidRDefault="00091F42">
                            <w:pPr>
                              <w:jc w:val="center"/>
                              <w:rPr>
                                <w:b/>
                              </w:rPr>
                            </w:pPr>
                            <w:r w:rsidRPr="005C0298">
                              <w:rPr>
                                <w:rFonts w:hint="eastAsia"/>
                                <w:b/>
                              </w:rPr>
                              <w:t>电线</w:t>
                            </w:r>
                          </w:p>
                          <w:p w14:paraId="6558A5AA" w14:textId="77777777" w:rsidR="00091F42" w:rsidRDefault="00091F42"/>
                        </w:txbxContent>
                      </v:textbox>
                    </v:shape>
                  </w:pict>
                </mc:Fallback>
              </mc:AlternateContent>
            </w:r>
            <w:r w:rsidR="00F72C92" w:rsidRPr="003F7043">
              <w:rPr>
                <w:rFonts w:ascii="Times New Roman"/>
                <w:noProof/>
                <w:color w:val="auto"/>
              </w:rPr>
              <mc:AlternateContent>
                <mc:Choice Requires="wps">
                  <w:drawing>
                    <wp:anchor distT="0" distB="0" distL="114300" distR="114300" simplePos="0" relativeHeight="251705344" behindDoc="0" locked="0" layoutInCell="1" allowOverlap="1" wp14:anchorId="79105BA6" wp14:editId="0398DF8D">
                      <wp:simplePos x="0" y="0"/>
                      <wp:positionH relativeFrom="column">
                        <wp:posOffset>1014730</wp:posOffset>
                      </wp:positionH>
                      <wp:positionV relativeFrom="paragraph">
                        <wp:posOffset>102235</wp:posOffset>
                      </wp:positionV>
                      <wp:extent cx="1266190" cy="333375"/>
                      <wp:effectExtent l="4445" t="4445" r="5715" b="5080"/>
                      <wp:wrapNone/>
                      <wp:docPr id="45" name="文本框 45"/>
                      <wp:cNvGraphicFramePr/>
                      <a:graphic xmlns:a="http://schemas.openxmlformats.org/drawingml/2006/main">
                        <a:graphicData uri="http://schemas.microsoft.com/office/word/2010/wordprocessingShape">
                          <wps:wsp>
                            <wps:cNvSpPr txBox="1"/>
                            <wps:spPr>
                              <a:xfrm>
                                <a:off x="0" y="0"/>
                                <a:ext cx="1266190" cy="333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9142483" w14:textId="77777777" w:rsidR="00091F42" w:rsidRDefault="00091F42">
                                  <w:pPr>
                                    <w:jc w:val="center"/>
                                  </w:pPr>
                                  <w:proofErr w:type="gramStart"/>
                                  <w:r>
                                    <w:rPr>
                                      <w:rFonts w:hint="eastAsia"/>
                                    </w:rPr>
                                    <w:t>冷却台冷却</w:t>
                                  </w:r>
                                  <w:proofErr w:type="gramEnd"/>
                                </w:p>
                                <w:p w14:paraId="24C9858A" w14:textId="77777777" w:rsidR="00091F42" w:rsidRDefault="00091F42"/>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9105BA6" id="文本框 45" o:spid="_x0000_s1044" type="#_x0000_t202" style="position:absolute;margin-left:79.9pt;margin-top:8.05pt;width:99.7pt;height:26.2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" fillcolor="white [3201]" strokeweight=".5pt">
                      <v:textbox>
                        <w:txbxContent>
                          <w:p w14:paraId="49142483" w14:textId="77777777" w:rsidR="00091F42" w:rsidRDefault="00091F42">
                            <w:pPr>
                              <w:jc w:val="center"/>
                            </w:pPr>
                            <w:proofErr w:type="gramStart"/>
                            <w:r>
                              <w:rPr>
                                <w:rFonts w:hint="eastAsia"/>
                              </w:rPr>
                              <w:t>冷却台冷却</w:t>
                            </w:r>
                            <w:proofErr w:type="gramEnd"/>
                          </w:p>
                          <w:p w14:paraId="24C9858A" w14:textId="77777777" w:rsidR="00091F42" w:rsidRDefault="00091F42"/>
                        </w:txbxContent>
                      </v:textbox>
                    </v:shape>
                  </w:pict>
                </mc:Fallback>
              </mc:AlternateContent>
            </w:r>
          </w:p>
          <w:p w14:paraId="312CD37D" w14:textId="77777777" w:rsidR="002A4B6B" w:rsidRPr="003F7043" w:rsidRDefault="002A4B6B">
            <w:pPr>
              <w:pStyle w:val="Default"/>
              <w:rPr>
                <w:rFonts w:ascii="Times New Roman"/>
                <w:color w:val="auto"/>
              </w:rPr>
            </w:pPr>
          </w:p>
          <w:p w14:paraId="1FBA2938" w14:textId="77777777" w:rsidR="002A4B6B" w:rsidRPr="003F7043" w:rsidRDefault="00DF2252">
            <w:pPr>
              <w:pStyle w:val="Default"/>
              <w:rPr>
                <w:rFonts w:ascii="Times New Roman"/>
                <w:color w:val="auto"/>
              </w:rPr>
            </w:pPr>
            <w:r w:rsidRPr="003F7043">
              <w:rPr>
                <w:rFonts w:ascii="Times New Roman"/>
                <w:noProof/>
                <w:color w:val="auto"/>
              </w:rPr>
              <mc:AlternateContent>
                <mc:Choice Requires="wps">
                  <w:drawing>
                    <wp:anchor distT="0" distB="0" distL="114300" distR="114300" simplePos="0" relativeHeight="251807744" behindDoc="0" locked="0" layoutInCell="1" allowOverlap="1" wp14:anchorId="1AC4DB99" wp14:editId="0D2938FA">
                      <wp:simplePos x="0" y="0"/>
                      <wp:positionH relativeFrom="column">
                        <wp:posOffset>1694815</wp:posOffset>
                      </wp:positionH>
                      <wp:positionV relativeFrom="paragraph">
                        <wp:posOffset>48895</wp:posOffset>
                      </wp:positionV>
                      <wp:extent cx="500380" cy="260985"/>
                      <wp:effectExtent l="0" t="0" r="0" b="5715"/>
                      <wp:wrapNone/>
                      <wp:docPr id="111" name="文本框 111"/>
                      <wp:cNvGraphicFramePr/>
                      <a:graphic xmlns:a="http://schemas.openxmlformats.org/drawingml/2006/main">
                        <a:graphicData uri="http://schemas.microsoft.com/office/word/2010/wordprocessingShape">
                          <wps:wsp>
                            <wps:cNvSpPr txBox="1"/>
                            <wps:spPr>
                              <a:xfrm>
                                <a:off x="0" y="0"/>
                                <a:ext cx="500380" cy="2609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3BDC6AC" w14:textId="77777777" w:rsidR="00091F42" w:rsidRDefault="00091F42">
                                  <w:r>
                                    <w:rPr>
                                      <w:rFonts w:hint="eastAsia"/>
                                    </w:rPr>
                                    <w:t>合格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AC4DB99" id="文本框 111" o:spid="_x0000_s1045" type="#_x0000_t202" style="position:absolute;margin-left:133.45pt;margin-top:3.85pt;width:39.4pt;height:20.55pt;z-index:251807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" fillcolor="white [3201]" stroked="f" strokeweight=".5pt">
                      <v:textbox>
                        <w:txbxContent>
                          <w:p w14:paraId="53BDC6AC" w14:textId="77777777" w:rsidR="00091F42" w:rsidRDefault="00091F42">
                            <w:r>
                              <w:rPr>
                                <w:rFonts w:hint="eastAsia"/>
                              </w:rPr>
                              <w:t>合格</w:t>
                            </w:r>
                          </w:p>
                        </w:txbxContent>
                      </v:textbox>
                    </v:shape>
                  </w:pict>
                </mc:Fallback>
              </mc:AlternateContent>
            </w:r>
            <w:r w:rsidR="005C0298" w:rsidRPr="003F7043">
              <w:rPr>
                <w:rFonts w:ascii="Times New Roman"/>
                <w:noProof/>
                <w:color w:val="auto"/>
              </w:rPr>
              <mc:AlternateContent>
                <mc:Choice Requires="wps">
                  <w:drawing>
                    <wp:anchor distT="0" distB="0" distL="114300" distR="114300" simplePos="0" relativeHeight="251788288" behindDoc="0" locked="0" layoutInCell="1" allowOverlap="1" wp14:anchorId="017B91BC" wp14:editId="7C9294A3">
                      <wp:simplePos x="0" y="0"/>
                      <wp:positionH relativeFrom="column">
                        <wp:posOffset>3181985</wp:posOffset>
                      </wp:positionH>
                      <wp:positionV relativeFrom="paragraph">
                        <wp:posOffset>111125</wp:posOffset>
                      </wp:positionV>
                      <wp:extent cx="4445" cy="327660"/>
                      <wp:effectExtent l="76200" t="0" r="71755" b="53340"/>
                      <wp:wrapNone/>
                      <wp:docPr id="95" name="直接箭头连接符 95"/>
                      <wp:cNvGraphicFramePr/>
                      <a:graphic xmlns:a="http://schemas.openxmlformats.org/drawingml/2006/main">
                        <a:graphicData uri="http://schemas.microsoft.com/office/word/2010/wordprocessingShape">
                          <wps:wsp>
                            <wps:cNvCnPr/>
                            <wps:spPr>
                              <a:xfrm flipH="1">
                                <a:off x="0" y="0"/>
                                <a:ext cx="4445" cy="3276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59B25D" id="直接箭头连接符 95" o:spid="_x0000_s1026" type="#_x0000_t32" style="position:absolute;left:0;text-align:left;margin-left:250.55pt;margin-top:8.75pt;width:.35pt;height:25.8pt;flip:x;z-index:251788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" strokecolor="black [3213]">
                      <v:stroke endarrow="block"/>
                    </v:shape>
                  </w:pict>
                </mc:Fallback>
              </mc:AlternateContent>
            </w:r>
            <w:r w:rsidR="00480F9C" w:rsidRPr="003F7043">
              <w:rPr>
                <w:rFonts w:ascii="Times New Roman"/>
                <w:noProof/>
                <w:color w:val="auto"/>
              </w:rPr>
              <mc:AlternateContent>
                <mc:Choice Requires="wps">
                  <w:drawing>
                    <wp:anchor distT="0" distB="0" distL="114300" distR="114300" simplePos="0" relativeHeight="251719680" behindDoc="0" locked="0" layoutInCell="1" allowOverlap="1" wp14:anchorId="1E5D2C07" wp14:editId="776EBC77">
                      <wp:simplePos x="0" y="0"/>
                      <wp:positionH relativeFrom="column">
                        <wp:posOffset>1638935</wp:posOffset>
                      </wp:positionH>
                      <wp:positionV relativeFrom="paragraph">
                        <wp:posOffset>34925</wp:posOffset>
                      </wp:positionV>
                      <wp:extent cx="4445" cy="327660"/>
                      <wp:effectExtent l="76200" t="0" r="71755" b="53340"/>
                      <wp:wrapNone/>
                      <wp:docPr id="57" name="直接箭头连接符 57"/>
                      <wp:cNvGraphicFramePr/>
                      <a:graphic xmlns:a="http://schemas.openxmlformats.org/drawingml/2006/main">
                        <a:graphicData uri="http://schemas.microsoft.com/office/word/2010/wordprocessingShape">
                          <wps:wsp>
                            <wps:cNvCnPr/>
                            <wps:spPr>
                              <a:xfrm flipH="1">
                                <a:off x="0" y="0"/>
                                <a:ext cx="4445" cy="3276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9EBA54" id="直接箭头连接符 57" o:spid="_x0000_s1026" type="#_x0000_t32" style="position:absolute;left:0;text-align:left;margin-left:129.05pt;margin-top:2.75pt;width:.35pt;height:25.8pt;flip:x;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" strokecolor="black [3213]">
                      <v:stroke endarrow="block"/>
                    </v:shape>
                  </w:pict>
                </mc:Fallback>
              </mc:AlternateContent>
            </w:r>
          </w:p>
          <w:p w14:paraId="43CC15C5" w14:textId="77777777" w:rsidR="002A4B6B" w:rsidRPr="003F7043" w:rsidRDefault="00F72C92">
            <w:pPr>
              <w:pStyle w:val="Default"/>
              <w:rPr>
                <w:rFonts w:ascii="Times New Roman"/>
                <w:color w:val="auto"/>
              </w:rPr>
            </w:pPr>
            <w:r w:rsidRPr="003F7043">
              <w:rPr>
                <w:rFonts w:ascii="Times New Roman"/>
                <w:noProof/>
                <w:color w:val="auto"/>
              </w:rPr>
              <mc:AlternateContent>
                <mc:Choice Requires="wps">
                  <w:drawing>
                    <wp:anchor distT="0" distB="0" distL="114300" distR="114300" simplePos="0" relativeHeight="251701248" behindDoc="0" locked="0" layoutInCell="1" allowOverlap="1" wp14:anchorId="6E411CB6" wp14:editId="52F75925">
                      <wp:simplePos x="0" y="0"/>
                      <wp:positionH relativeFrom="column">
                        <wp:posOffset>1016635</wp:posOffset>
                      </wp:positionH>
                      <wp:positionV relativeFrom="paragraph">
                        <wp:posOffset>176530</wp:posOffset>
                      </wp:positionV>
                      <wp:extent cx="1255395" cy="333375"/>
                      <wp:effectExtent l="0" t="0" r="1905" b="9525"/>
                      <wp:wrapNone/>
                      <wp:docPr id="40" name="文本框 40"/>
                      <wp:cNvGraphicFramePr/>
                      <a:graphic xmlns:a="http://schemas.openxmlformats.org/drawingml/2006/main">
                        <a:graphicData uri="http://schemas.microsoft.com/office/word/2010/wordprocessingShape">
                          <wps:wsp>
                            <wps:cNvSpPr txBox="1"/>
                            <wps:spPr>
                              <a:xfrm>
                                <a:off x="0" y="0"/>
                                <a:ext cx="1255395" cy="3333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B689CCB" w14:textId="77777777" w:rsidR="00091F42" w:rsidRDefault="00091F42">
                                  <w:pPr>
                                    <w:jc w:val="center"/>
                                  </w:pPr>
                                  <w:r>
                                    <w:rPr>
                                      <w:rFonts w:hint="eastAsia"/>
                                    </w:rPr>
                                    <w:t>塑料碳条</w:t>
                                  </w:r>
                                </w:p>
                                <w:p w14:paraId="07540632" w14:textId="77777777" w:rsidR="00091F42" w:rsidRDefault="00091F42"/>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E411CB6" id="文本框 40" o:spid="_x0000_s1046" type="#_x0000_t202" style="position:absolute;margin-left:80.05pt;margin-top:13.9pt;width:98.85pt;height:26.2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" fillcolor="white [3201]" stroked="f" strokeweight=".5pt">
                      <v:textbox>
                        <w:txbxContent>
                          <w:p w14:paraId="4B689CCB" w14:textId="77777777" w:rsidR="00091F42" w:rsidRDefault="00091F42">
                            <w:pPr>
                              <w:jc w:val="center"/>
                            </w:pPr>
                            <w:r>
                              <w:rPr>
                                <w:rFonts w:hint="eastAsia"/>
                              </w:rPr>
                              <w:t>塑料碳条</w:t>
                            </w:r>
                          </w:p>
                          <w:p w14:paraId="07540632" w14:textId="77777777" w:rsidR="00091F42" w:rsidRDefault="00091F42"/>
                        </w:txbxContent>
                      </v:textbox>
                    </v:shape>
                  </w:pict>
                </mc:Fallback>
              </mc:AlternateContent>
            </w:r>
          </w:p>
          <w:p w14:paraId="076C0AE6" w14:textId="77777777" w:rsidR="002A4B6B" w:rsidRPr="003F7043" w:rsidRDefault="00A119F9">
            <w:pPr>
              <w:pStyle w:val="Default"/>
              <w:rPr>
                <w:rFonts w:ascii="Times New Roman"/>
                <w:color w:val="auto"/>
              </w:rPr>
            </w:pPr>
            <w:r w:rsidRPr="003F7043">
              <w:rPr>
                <w:rFonts w:ascii="Times New Roman"/>
                <w:noProof/>
                <w:color w:val="auto"/>
              </w:rPr>
              <mc:AlternateContent>
                <mc:Choice Requires="wps">
                  <w:drawing>
                    <wp:anchor distT="0" distB="0" distL="114300" distR="114300" simplePos="0" relativeHeight="251652089" behindDoc="0" locked="0" layoutInCell="1" allowOverlap="1" wp14:anchorId="7623B0FD" wp14:editId="5249BDDD">
                      <wp:simplePos x="0" y="0"/>
                      <wp:positionH relativeFrom="column">
                        <wp:posOffset>3654425</wp:posOffset>
                      </wp:positionH>
                      <wp:positionV relativeFrom="paragraph">
                        <wp:posOffset>36830</wp:posOffset>
                      </wp:positionV>
                      <wp:extent cx="810895" cy="359410"/>
                      <wp:effectExtent l="0" t="0" r="27305" b="21590"/>
                      <wp:wrapNone/>
                      <wp:docPr id="113" name="文本框 113"/>
                      <wp:cNvGraphicFramePr/>
                      <a:graphic xmlns:a="http://schemas.openxmlformats.org/drawingml/2006/main">
                        <a:graphicData uri="http://schemas.microsoft.com/office/word/2010/wordprocessingShape">
                          <wps:wsp>
                            <wps:cNvSpPr txBox="1"/>
                            <wps:spPr>
                              <a:xfrm>
                                <a:off x="0" y="0"/>
                                <a:ext cx="810895" cy="35941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32A6B995" w14:textId="77777777" w:rsidR="00091F42" w:rsidRPr="00F72C92" w:rsidRDefault="00091F42">
                                  <w:pPr>
                                    <w:rPr>
                                      <w:color w:val="FF0000"/>
                                      <w:sz w:val="18"/>
                                      <w:szCs w:val="18"/>
                                    </w:rPr>
                                  </w:pPr>
                                  <w:r w:rsidRPr="00F72C92">
                                    <w:rPr>
                                      <w:rFonts w:hint="eastAsia"/>
                                      <w:color w:val="FF0000"/>
                                      <w:sz w:val="18"/>
                                      <w:szCs w:val="18"/>
                                    </w:rPr>
                                    <w:t>废料、噪声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 w14:anchorId="7623B0FD" id="文本框 113" o:spid="_x0000_s1047" type="#_x0000_t202" style="position:absolute;margin-left:287.75pt;margin-top:2.9pt;width:63.85pt;height:28.3pt;z-index:25165208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" fillcolor="white [3201]" strokecolor="white [3212]" strokeweight=".5pt">
                      <v:textbox>
                        <w:txbxContent>
                          <w:p w14:paraId="32A6B995" w14:textId="77777777" w:rsidR="00091F42" w:rsidRPr="00F72C92" w:rsidRDefault="00091F42">
                            <w:pPr>
                              <w:rPr>
                                <w:color w:val="FF0000"/>
                                <w:sz w:val="18"/>
                                <w:szCs w:val="18"/>
                              </w:rPr>
                            </w:pPr>
                            <w:r w:rsidRPr="00F72C92">
                              <w:rPr>
                                <w:rFonts w:hint="eastAsia"/>
                                <w:color w:val="FF0000"/>
                                <w:sz w:val="18"/>
                                <w:szCs w:val="18"/>
                              </w:rPr>
                              <w:t>废料、噪声</w:t>
                            </w:r>
                          </w:p>
                        </w:txbxContent>
                      </v:textbox>
                    </v:shape>
                  </w:pict>
                </mc:Fallback>
              </mc:AlternateContent>
            </w:r>
            <w:r w:rsidRPr="003F7043">
              <w:rPr>
                <w:rFonts w:ascii="Times New Roman"/>
                <w:noProof/>
                <w:color w:val="auto"/>
              </w:rPr>
              <mc:AlternateContent>
                <mc:Choice Requires="wps">
                  <w:drawing>
                    <wp:anchor distT="0" distB="0" distL="114300" distR="114300" simplePos="0" relativeHeight="251808768" behindDoc="0" locked="0" layoutInCell="1" allowOverlap="1" wp14:anchorId="7205AD1C" wp14:editId="5ECF059A">
                      <wp:simplePos x="0" y="0"/>
                      <wp:positionH relativeFrom="column">
                        <wp:posOffset>3496310</wp:posOffset>
                      </wp:positionH>
                      <wp:positionV relativeFrom="paragraph">
                        <wp:posOffset>191135</wp:posOffset>
                      </wp:positionV>
                      <wp:extent cx="228600" cy="0"/>
                      <wp:effectExtent l="0" t="76200" r="19050" b="114300"/>
                      <wp:wrapNone/>
                      <wp:docPr id="114" name="直接箭头连接符 114"/>
                      <wp:cNvGraphicFramePr/>
                      <a:graphic xmlns:a="http://schemas.openxmlformats.org/drawingml/2006/main">
                        <a:graphicData uri="http://schemas.microsoft.com/office/word/2010/wordprocessingShape">
                          <wps:wsp>
                            <wps:cNvCnPr/>
                            <wps:spPr>
                              <a:xfrm>
                                <a:off x="0" y="0"/>
                                <a:ext cx="228600" cy="0"/>
                              </a:xfrm>
                              <a:prstGeom prst="straightConnector1">
                                <a:avLst/>
                              </a:prstGeom>
                              <a:ln w="12700">
                                <a:solidFill>
                                  <a:srgbClr val="FF0000"/>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FC56DCA" id="直接箭头连接符 114" o:spid="_x0000_s1026" type="#_x0000_t32" style="position:absolute;left:0;text-align:left;margin-left:275.3pt;margin-top:15.05pt;width:18pt;height:0;z-index:251808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" strokecolor="red" strokeweight="1pt">
                      <v:stroke dashstyle="dash" endarrow="open"/>
                    </v:shape>
                  </w:pict>
                </mc:Fallback>
              </mc:AlternateContent>
            </w:r>
            <w:r w:rsidR="005C0298" w:rsidRPr="003F7043">
              <w:rPr>
                <w:rFonts w:ascii="Times New Roman"/>
                <w:noProof/>
                <w:color w:val="auto"/>
              </w:rPr>
              <mc:AlternateContent>
                <mc:Choice Requires="wps">
                  <w:drawing>
                    <wp:anchor distT="0" distB="0" distL="114300" distR="114300" simplePos="0" relativeHeight="251786240" behindDoc="0" locked="0" layoutInCell="1" allowOverlap="1" wp14:anchorId="4716DDA8" wp14:editId="53424169">
                      <wp:simplePos x="0" y="0"/>
                      <wp:positionH relativeFrom="column">
                        <wp:posOffset>2863215</wp:posOffset>
                      </wp:positionH>
                      <wp:positionV relativeFrom="paragraph">
                        <wp:posOffset>38735</wp:posOffset>
                      </wp:positionV>
                      <wp:extent cx="619125" cy="333375"/>
                      <wp:effectExtent l="0" t="0" r="28575" b="28575"/>
                      <wp:wrapNone/>
                      <wp:docPr id="94" name="文本框 94"/>
                      <wp:cNvGraphicFramePr/>
                      <a:graphic xmlns:a="http://schemas.openxmlformats.org/drawingml/2006/main">
                        <a:graphicData uri="http://schemas.microsoft.com/office/word/2010/wordprocessingShape">
                          <wps:wsp>
                            <wps:cNvSpPr txBox="1"/>
                            <wps:spPr>
                              <a:xfrm>
                                <a:off x="0" y="0"/>
                                <a:ext cx="619125" cy="333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E973EA3" w14:textId="77777777" w:rsidR="00091F42" w:rsidRDefault="00091F42">
                                  <w:pPr>
                                    <w:jc w:val="center"/>
                                  </w:pPr>
                                  <w:r>
                                    <w:rPr>
                                      <w:rFonts w:hint="eastAsia"/>
                                    </w:rPr>
                                    <w:t>剪裁</w:t>
                                  </w:r>
                                </w:p>
                                <w:p w14:paraId="5B4AA424" w14:textId="77777777" w:rsidR="00091F42" w:rsidRDefault="00091F42"/>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 w14:anchorId="4716DDA8" id="文本框 94" o:spid="_x0000_s1048" type="#_x0000_t202" style="position:absolute;margin-left:225.45pt;margin-top:3.05pt;width:48.75pt;height:26.25pt;z-index:251786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" fillcolor="white [3201]" strokeweight=".5pt">
                      <v:textbox>
                        <w:txbxContent>
                          <w:p w14:paraId="0E973EA3" w14:textId="77777777" w:rsidR="00091F42" w:rsidRDefault="00091F42">
                            <w:pPr>
                              <w:jc w:val="center"/>
                            </w:pPr>
                            <w:r>
                              <w:rPr>
                                <w:rFonts w:hint="eastAsia"/>
                              </w:rPr>
                              <w:t>剪裁</w:t>
                            </w:r>
                          </w:p>
                          <w:p w14:paraId="5B4AA424" w14:textId="77777777" w:rsidR="00091F42" w:rsidRDefault="00091F42"/>
                        </w:txbxContent>
                      </v:textbox>
                    </v:shape>
                  </w:pict>
                </mc:Fallback>
              </mc:AlternateContent>
            </w:r>
          </w:p>
          <w:p w14:paraId="56EAD559" w14:textId="77777777" w:rsidR="002A4B6B" w:rsidRPr="003F7043" w:rsidRDefault="005C0298">
            <w:pPr>
              <w:pStyle w:val="Default"/>
              <w:rPr>
                <w:rFonts w:ascii="Times New Roman"/>
                <w:color w:val="auto"/>
              </w:rPr>
            </w:pPr>
            <w:r w:rsidRPr="003F7043">
              <w:rPr>
                <w:rFonts w:ascii="Times New Roman"/>
                <w:noProof/>
                <w:color w:val="auto"/>
              </w:rPr>
              <mc:AlternateContent>
                <mc:Choice Requires="wps">
                  <w:drawing>
                    <wp:anchor distT="0" distB="0" distL="114300" distR="114300" simplePos="0" relativeHeight="251784192" behindDoc="0" locked="0" layoutInCell="1" allowOverlap="1" wp14:anchorId="2FD428A5" wp14:editId="79281110">
                      <wp:simplePos x="0" y="0"/>
                      <wp:positionH relativeFrom="column">
                        <wp:posOffset>3191510</wp:posOffset>
                      </wp:positionH>
                      <wp:positionV relativeFrom="paragraph">
                        <wp:posOffset>135890</wp:posOffset>
                      </wp:positionV>
                      <wp:extent cx="4445" cy="327660"/>
                      <wp:effectExtent l="76200" t="0" r="71755" b="53340"/>
                      <wp:wrapNone/>
                      <wp:docPr id="93" name="直接箭头连接符 93"/>
                      <wp:cNvGraphicFramePr/>
                      <a:graphic xmlns:a="http://schemas.openxmlformats.org/drawingml/2006/main">
                        <a:graphicData uri="http://schemas.microsoft.com/office/word/2010/wordprocessingShape">
                          <wps:wsp>
                            <wps:cNvCnPr/>
                            <wps:spPr>
                              <a:xfrm flipH="1">
                                <a:off x="0" y="0"/>
                                <a:ext cx="4445" cy="3276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8CD4A6" id="直接箭头连接符 93" o:spid="_x0000_s1026" type="#_x0000_t32" style="position:absolute;left:0;text-align:left;margin-left:251.3pt;margin-top:10.7pt;width:.35pt;height:25.8pt;flip:x;z-index:251784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" strokecolor="black [3213]">
                      <v:stroke endarrow="block"/>
                    </v:shape>
                  </w:pict>
                </mc:Fallback>
              </mc:AlternateContent>
            </w:r>
            <w:r w:rsidRPr="003F7043">
              <w:rPr>
                <w:rFonts w:ascii="Times New Roman"/>
                <w:noProof/>
                <w:color w:val="auto"/>
              </w:rPr>
              <mc:AlternateContent>
                <mc:Choice Requires="wps">
                  <w:drawing>
                    <wp:anchor distT="0" distB="0" distL="114300" distR="114300" simplePos="0" relativeHeight="251781120" behindDoc="0" locked="0" layoutInCell="1" allowOverlap="1" wp14:anchorId="11238BD3" wp14:editId="1BB7DE9E">
                      <wp:simplePos x="0" y="0"/>
                      <wp:positionH relativeFrom="column">
                        <wp:posOffset>1624330</wp:posOffset>
                      </wp:positionH>
                      <wp:positionV relativeFrom="paragraph">
                        <wp:posOffset>116840</wp:posOffset>
                      </wp:positionV>
                      <wp:extent cx="1243330" cy="533400"/>
                      <wp:effectExtent l="0" t="0" r="71120" b="95250"/>
                      <wp:wrapNone/>
                      <wp:docPr id="91" name="连接符: 肘形 91"/>
                      <wp:cNvGraphicFramePr/>
                      <a:graphic xmlns:a="http://schemas.openxmlformats.org/drawingml/2006/main">
                        <a:graphicData uri="http://schemas.microsoft.com/office/word/2010/wordprocessingShape">
                          <wps:wsp>
                            <wps:cNvCnPr/>
                            <wps:spPr>
                              <a:xfrm>
                                <a:off x="0" y="0"/>
                                <a:ext cx="1243330" cy="533400"/>
                              </a:xfrm>
                              <a:prstGeom prst="bentConnector3">
                                <a:avLst>
                                  <a:gd name="adj1" fmla="val 204"/>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0A786FD" id="连接符: 肘形 91" o:spid="_x0000_s1026" type="#_x0000_t34" style="position:absolute;left:0;text-align:left;margin-left:127.9pt;margin-top:9.2pt;width:97.9pt;height:42pt;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" adj="44" strokecolor="black [3213]">
                      <v:stroke endarrow="block"/>
                    </v:shape>
                  </w:pict>
                </mc:Fallback>
              </mc:AlternateContent>
            </w:r>
          </w:p>
          <w:p w14:paraId="0A078F3A" w14:textId="77777777" w:rsidR="002A4B6B" w:rsidRPr="003F7043" w:rsidRDefault="002A4B6B">
            <w:pPr>
              <w:pStyle w:val="Default"/>
              <w:rPr>
                <w:rFonts w:ascii="Times New Roman"/>
                <w:color w:val="auto"/>
              </w:rPr>
            </w:pPr>
          </w:p>
          <w:p w14:paraId="5F0E5A04" w14:textId="77777777" w:rsidR="002A4B6B" w:rsidRPr="003F7043" w:rsidRDefault="005C0298">
            <w:pPr>
              <w:pStyle w:val="Default"/>
              <w:rPr>
                <w:rFonts w:ascii="Times New Roman"/>
                <w:color w:val="auto"/>
              </w:rPr>
            </w:pPr>
            <w:r w:rsidRPr="003F7043">
              <w:rPr>
                <w:rFonts w:ascii="Times New Roman"/>
                <w:noProof/>
                <w:color w:val="auto"/>
              </w:rPr>
              <mc:AlternateContent>
                <mc:Choice Requires="wps">
                  <w:drawing>
                    <wp:anchor distT="0" distB="0" distL="114300" distR="114300" simplePos="0" relativeHeight="251780096" behindDoc="0" locked="0" layoutInCell="1" allowOverlap="1" wp14:anchorId="77E41961" wp14:editId="04AE911B">
                      <wp:simplePos x="0" y="0"/>
                      <wp:positionH relativeFrom="column">
                        <wp:posOffset>2867661</wp:posOffset>
                      </wp:positionH>
                      <wp:positionV relativeFrom="paragraph">
                        <wp:posOffset>82550</wp:posOffset>
                      </wp:positionV>
                      <wp:extent cx="628650" cy="333375"/>
                      <wp:effectExtent l="0" t="0" r="19050" b="28575"/>
                      <wp:wrapNone/>
                      <wp:docPr id="90" name="文本框 90"/>
                      <wp:cNvGraphicFramePr/>
                      <a:graphic xmlns:a="http://schemas.openxmlformats.org/drawingml/2006/main">
                        <a:graphicData uri="http://schemas.microsoft.com/office/word/2010/wordprocessingShape">
                          <wps:wsp>
                            <wps:cNvSpPr txBox="1"/>
                            <wps:spPr>
                              <a:xfrm>
                                <a:off x="0" y="0"/>
                                <a:ext cx="628650" cy="333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E370A90" w14:textId="77777777" w:rsidR="00091F42" w:rsidRDefault="00091F42">
                                  <w:pPr>
                                    <w:jc w:val="center"/>
                                  </w:pPr>
                                  <w:r>
                                    <w:rPr>
                                      <w:rFonts w:hint="eastAsia"/>
                                    </w:rPr>
                                    <w:t>装配</w:t>
                                  </w:r>
                                </w:p>
                                <w:p w14:paraId="309D1E2A" w14:textId="77777777" w:rsidR="00091F42" w:rsidRDefault="00091F42"/>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 w14:anchorId="77E41961" id="文本框 90" o:spid="_x0000_s1049" type="#_x0000_t202" style="position:absolute;margin-left:225.8pt;margin-top:6.5pt;width:49.5pt;height:26.25pt;z-index:251780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" fillcolor="white [3201]" strokeweight=".5pt">
                      <v:textbox>
                        <w:txbxContent>
                          <w:p w14:paraId="4E370A90" w14:textId="77777777" w:rsidR="00091F42" w:rsidRDefault="00091F42">
                            <w:pPr>
                              <w:jc w:val="center"/>
                            </w:pPr>
                            <w:r>
                              <w:rPr>
                                <w:rFonts w:hint="eastAsia"/>
                              </w:rPr>
                              <w:t>装配</w:t>
                            </w:r>
                          </w:p>
                          <w:p w14:paraId="309D1E2A" w14:textId="77777777" w:rsidR="00091F42" w:rsidRDefault="00091F42"/>
                        </w:txbxContent>
                      </v:textbox>
                    </v:shape>
                  </w:pict>
                </mc:Fallback>
              </mc:AlternateContent>
            </w:r>
          </w:p>
          <w:p w14:paraId="44A04343" w14:textId="77777777" w:rsidR="002A4B6B" w:rsidRPr="003F7043" w:rsidRDefault="002A4B6B">
            <w:pPr>
              <w:pStyle w:val="Default"/>
              <w:rPr>
                <w:rFonts w:ascii="Times New Roman"/>
                <w:color w:val="auto"/>
              </w:rPr>
            </w:pPr>
          </w:p>
          <w:p w14:paraId="53414C30" w14:textId="77777777" w:rsidR="002A4B6B" w:rsidRPr="003F7043" w:rsidRDefault="005C0298">
            <w:pPr>
              <w:pStyle w:val="Default"/>
              <w:rPr>
                <w:rFonts w:ascii="Times New Roman"/>
                <w:color w:val="auto"/>
              </w:rPr>
            </w:pPr>
            <w:r w:rsidRPr="003F7043">
              <w:rPr>
                <w:rFonts w:ascii="Times New Roman"/>
                <w:noProof/>
                <w:color w:val="auto"/>
              </w:rPr>
              <mc:AlternateContent>
                <mc:Choice Requires="wps">
                  <w:drawing>
                    <wp:anchor distT="0" distB="0" distL="114300" distR="114300" simplePos="0" relativeHeight="251791360" behindDoc="0" locked="0" layoutInCell="1" allowOverlap="1" wp14:anchorId="38017DD2" wp14:editId="2C449FEE">
                      <wp:simplePos x="0" y="0"/>
                      <wp:positionH relativeFrom="column">
                        <wp:posOffset>3195955</wp:posOffset>
                      </wp:positionH>
                      <wp:positionV relativeFrom="paragraph">
                        <wp:posOffset>19685</wp:posOffset>
                      </wp:positionV>
                      <wp:extent cx="0" cy="219075"/>
                      <wp:effectExtent l="76200" t="0" r="57150" b="47625"/>
                      <wp:wrapNone/>
                      <wp:docPr id="97" name="直接箭头连接符 97"/>
                      <wp:cNvGraphicFramePr/>
                      <a:graphic xmlns:a="http://schemas.openxmlformats.org/drawingml/2006/main">
                        <a:graphicData uri="http://schemas.microsoft.com/office/word/2010/wordprocessingShape">
                          <wps:wsp>
                            <wps:cNvCnPr/>
                            <wps:spPr>
                              <a:xfrm>
                                <a:off x="0" y="0"/>
                                <a:ext cx="0" cy="2190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FE9CE5" id="直接箭头连接符 97" o:spid="_x0000_s1026" type="#_x0000_t32" style="position:absolute;left:0;text-align:left;margin-left:251.65pt;margin-top:1.55pt;width:0;height:17.25pt;z-index:251791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" strokecolor="black [3213]">
                      <v:stroke endarrow="block"/>
                    </v:shape>
                  </w:pict>
                </mc:Fallback>
              </mc:AlternateContent>
            </w:r>
          </w:p>
          <w:p w14:paraId="0B14A808" w14:textId="77777777" w:rsidR="002A4B6B" w:rsidRPr="003F7043" w:rsidRDefault="00480F9C">
            <w:pPr>
              <w:pStyle w:val="Default"/>
              <w:rPr>
                <w:rFonts w:ascii="Times New Roman"/>
                <w:color w:val="auto"/>
              </w:rPr>
            </w:pPr>
            <w:r w:rsidRPr="003F7043">
              <w:rPr>
                <w:rFonts w:ascii="Times New Roman"/>
                <w:noProof/>
                <w:color w:val="auto"/>
              </w:rPr>
              <mc:AlternateContent>
                <mc:Choice Requires="wps">
                  <w:drawing>
                    <wp:anchor distT="0" distB="0" distL="114300" distR="114300" simplePos="0" relativeHeight="251703296" behindDoc="0" locked="0" layoutInCell="1" allowOverlap="1" wp14:anchorId="5FB8419B" wp14:editId="3AB9B079">
                      <wp:simplePos x="0" y="0"/>
                      <wp:positionH relativeFrom="column">
                        <wp:posOffset>2914650</wp:posOffset>
                      </wp:positionH>
                      <wp:positionV relativeFrom="paragraph">
                        <wp:posOffset>40640</wp:posOffset>
                      </wp:positionV>
                      <wp:extent cx="572136" cy="333375"/>
                      <wp:effectExtent l="0" t="0" r="18415" b="28575"/>
                      <wp:wrapNone/>
                      <wp:docPr id="42" name="文本框 42"/>
                      <wp:cNvGraphicFramePr/>
                      <a:graphic xmlns:a="http://schemas.openxmlformats.org/drawingml/2006/main">
                        <a:graphicData uri="http://schemas.microsoft.com/office/word/2010/wordprocessingShape">
                          <wps:wsp>
                            <wps:cNvSpPr txBox="1"/>
                            <wps:spPr>
                              <a:xfrm>
                                <a:off x="0" y="0"/>
                                <a:ext cx="572136" cy="333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39B600C" w14:textId="77777777" w:rsidR="00091F42" w:rsidRDefault="00091F42">
                                  <w:pPr>
                                    <w:jc w:val="center"/>
                                  </w:pPr>
                                  <w:r>
                                    <w:rPr>
                                      <w:rFonts w:hint="eastAsia"/>
                                    </w:rPr>
                                    <w:t>检验</w:t>
                                  </w:r>
                                </w:p>
                                <w:p w14:paraId="0AC09A48" w14:textId="77777777" w:rsidR="00091F42" w:rsidRDefault="00091F42"/>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 w14:anchorId="5FB8419B" id="文本框 42" o:spid="_x0000_s1050" type="#_x0000_t202" style="position:absolute;margin-left:229.5pt;margin-top:3.2pt;width:45.05pt;height:26.2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" fillcolor="white [3201]" strokeweight=".5pt">
                      <v:textbox>
                        <w:txbxContent>
                          <w:p w14:paraId="539B600C" w14:textId="77777777" w:rsidR="00091F42" w:rsidRDefault="00091F42">
                            <w:pPr>
                              <w:jc w:val="center"/>
                            </w:pPr>
                            <w:r>
                              <w:rPr>
                                <w:rFonts w:hint="eastAsia"/>
                              </w:rPr>
                              <w:t>检验</w:t>
                            </w:r>
                          </w:p>
                          <w:p w14:paraId="0AC09A48" w14:textId="77777777" w:rsidR="00091F42" w:rsidRDefault="00091F42"/>
                        </w:txbxContent>
                      </v:textbox>
                    </v:shape>
                  </w:pict>
                </mc:Fallback>
              </mc:AlternateContent>
            </w:r>
          </w:p>
          <w:p w14:paraId="327EDF2C" w14:textId="77777777" w:rsidR="002A4B6B" w:rsidRPr="003F7043" w:rsidRDefault="005C0298">
            <w:pPr>
              <w:pStyle w:val="Default"/>
              <w:rPr>
                <w:rFonts w:ascii="Times New Roman"/>
                <w:color w:val="auto"/>
              </w:rPr>
            </w:pPr>
            <w:r w:rsidRPr="003F7043">
              <w:rPr>
                <w:rFonts w:ascii="Times New Roman"/>
                <w:noProof/>
                <w:color w:val="auto"/>
              </w:rPr>
              <mc:AlternateContent>
                <mc:Choice Requires="wps">
                  <w:drawing>
                    <wp:anchor distT="0" distB="0" distL="114300" distR="114300" simplePos="0" relativeHeight="251654139" behindDoc="0" locked="0" layoutInCell="1" allowOverlap="1" wp14:anchorId="00B3F1A5" wp14:editId="1249F8B2">
                      <wp:simplePos x="0" y="0"/>
                      <wp:positionH relativeFrom="column">
                        <wp:posOffset>3147060</wp:posOffset>
                      </wp:positionH>
                      <wp:positionV relativeFrom="paragraph">
                        <wp:posOffset>123190</wp:posOffset>
                      </wp:positionV>
                      <wp:extent cx="500380" cy="260985"/>
                      <wp:effectExtent l="0" t="0" r="0" b="5715"/>
                      <wp:wrapNone/>
                      <wp:docPr id="60" name="文本框 60"/>
                      <wp:cNvGraphicFramePr/>
                      <a:graphic xmlns:a="http://schemas.openxmlformats.org/drawingml/2006/main">
                        <a:graphicData uri="http://schemas.microsoft.com/office/word/2010/wordprocessingShape">
                          <wps:wsp>
                            <wps:cNvSpPr txBox="1"/>
                            <wps:spPr>
                              <a:xfrm>
                                <a:off x="0" y="0"/>
                                <a:ext cx="500380" cy="2609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AD56C9C" w14:textId="77777777" w:rsidR="00091F42" w:rsidRDefault="00091F42">
                                  <w:r>
                                    <w:rPr>
                                      <w:rFonts w:hint="eastAsia"/>
                                    </w:rPr>
                                    <w:t>合格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0B3F1A5" id="文本框 60" o:spid="_x0000_s1051" type="#_x0000_t202" style="position:absolute;margin-left:247.8pt;margin-top:9.7pt;width:39.4pt;height:20.55pt;z-index:25165413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" fillcolor="white [3201]" stroked="f" strokeweight=".5pt">
                      <v:textbox>
                        <w:txbxContent>
                          <w:p w14:paraId="7AD56C9C" w14:textId="77777777" w:rsidR="00091F42" w:rsidRDefault="00091F42">
                            <w:r>
                              <w:rPr>
                                <w:rFonts w:hint="eastAsia"/>
                              </w:rPr>
                              <w:t>合格</w:t>
                            </w:r>
                          </w:p>
                        </w:txbxContent>
                      </v:textbox>
                    </v:shape>
                  </w:pict>
                </mc:Fallback>
              </mc:AlternateContent>
            </w:r>
            <w:r w:rsidRPr="003F7043">
              <w:rPr>
                <w:rFonts w:ascii="Times New Roman"/>
                <w:noProof/>
                <w:color w:val="auto"/>
              </w:rPr>
              <mc:AlternateContent>
                <mc:Choice Requires="wps">
                  <w:drawing>
                    <wp:anchor distT="0" distB="0" distL="114300" distR="114300" simplePos="0" relativeHeight="251793408" behindDoc="0" locked="0" layoutInCell="1" allowOverlap="1" wp14:anchorId="3AD68F85" wp14:editId="544CB1E7">
                      <wp:simplePos x="0" y="0"/>
                      <wp:positionH relativeFrom="column">
                        <wp:posOffset>3187700</wp:posOffset>
                      </wp:positionH>
                      <wp:positionV relativeFrom="paragraph">
                        <wp:posOffset>185420</wp:posOffset>
                      </wp:positionV>
                      <wp:extent cx="0" cy="219075"/>
                      <wp:effectExtent l="76200" t="0" r="57150" b="47625"/>
                      <wp:wrapNone/>
                      <wp:docPr id="98" name="直接箭头连接符 98"/>
                      <wp:cNvGraphicFramePr/>
                      <a:graphic xmlns:a="http://schemas.openxmlformats.org/drawingml/2006/main">
                        <a:graphicData uri="http://schemas.microsoft.com/office/word/2010/wordprocessingShape">
                          <wps:wsp>
                            <wps:cNvCnPr/>
                            <wps:spPr>
                              <a:xfrm>
                                <a:off x="0" y="0"/>
                                <a:ext cx="0" cy="2190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A1BFF4" id="直接箭头连接符 98" o:spid="_x0000_s1026" type="#_x0000_t32" style="position:absolute;left:0;text-align:left;margin-left:251pt;margin-top:14.6pt;width:0;height:17.25pt;z-index:251793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" strokecolor="black [3213]">
                      <v:stroke endarrow="block"/>
                    </v:shape>
                  </w:pict>
                </mc:Fallback>
              </mc:AlternateContent>
            </w:r>
          </w:p>
          <w:p w14:paraId="48447187" w14:textId="77777777" w:rsidR="002A4B6B" w:rsidRPr="003F7043" w:rsidRDefault="002A4B6B">
            <w:pPr>
              <w:pStyle w:val="Default"/>
              <w:rPr>
                <w:rFonts w:ascii="Times New Roman"/>
                <w:color w:val="auto"/>
              </w:rPr>
            </w:pPr>
          </w:p>
          <w:p w14:paraId="04C41A05" w14:textId="77777777" w:rsidR="002A4B6B" w:rsidRPr="003F7043" w:rsidRDefault="005C0298">
            <w:pPr>
              <w:pStyle w:val="Default"/>
              <w:rPr>
                <w:rFonts w:ascii="Times New Roman"/>
                <w:color w:val="auto"/>
              </w:rPr>
            </w:pPr>
            <w:r w:rsidRPr="003F7043">
              <w:rPr>
                <w:rFonts w:ascii="Times New Roman"/>
                <w:noProof/>
                <w:color w:val="auto"/>
              </w:rPr>
              <mc:AlternateContent>
                <mc:Choice Requires="wps">
                  <w:drawing>
                    <wp:anchor distT="0" distB="0" distL="114300" distR="114300" simplePos="0" relativeHeight="251706368" behindDoc="0" locked="0" layoutInCell="1" allowOverlap="1" wp14:anchorId="1D51BF24" wp14:editId="641E81D9">
                      <wp:simplePos x="0" y="0"/>
                      <wp:positionH relativeFrom="column">
                        <wp:posOffset>2940050</wp:posOffset>
                      </wp:positionH>
                      <wp:positionV relativeFrom="paragraph">
                        <wp:posOffset>27305</wp:posOffset>
                      </wp:positionV>
                      <wp:extent cx="504825" cy="333375"/>
                      <wp:effectExtent l="0" t="0" r="28575" b="28575"/>
                      <wp:wrapNone/>
                      <wp:docPr id="46" name="文本框 46"/>
                      <wp:cNvGraphicFramePr/>
                      <a:graphic xmlns:a="http://schemas.openxmlformats.org/drawingml/2006/main">
                        <a:graphicData uri="http://schemas.microsoft.com/office/word/2010/wordprocessingShape">
                          <wps:wsp>
                            <wps:cNvSpPr txBox="1"/>
                            <wps:spPr>
                              <a:xfrm>
                                <a:off x="0" y="0"/>
                                <a:ext cx="504825" cy="333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5C1DA39" w14:textId="77777777" w:rsidR="00091F42" w:rsidRDefault="00091F42">
                                  <w:pPr>
                                    <w:jc w:val="center"/>
                                  </w:pPr>
                                  <w:r>
                                    <w:rPr>
                                      <w:rFonts w:hint="eastAsia"/>
                                    </w:rPr>
                                    <w:t>装箱</w:t>
                                  </w:r>
                                </w:p>
                                <w:p w14:paraId="28DDB126" w14:textId="77777777" w:rsidR="00091F42" w:rsidRDefault="00091F42"/>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 w14:anchorId="1D51BF24" id="文本框 46" o:spid="_x0000_s1052" type="#_x0000_t202" style="position:absolute;margin-left:231.5pt;margin-top:2.15pt;width:39.75pt;height:26.25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" fillcolor="white [3201]" strokeweight=".5pt">
                      <v:textbox>
                        <w:txbxContent>
                          <w:p w14:paraId="75C1DA39" w14:textId="77777777" w:rsidR="00091F42" w:rsidRDefault="00091F42">
                            <w:pPr>
                              <w:jc w:val="center"/>
                            </w:pPr>
                            <w:r>
                              <w:rPr>
                                <w:rFonts w:hint="eastAsia"/>
                              </w:rPr>
                              <w:t>装箱</w:t>
                            </w:r>
                          </w:p>
                          <w:p w14:paraId="28DDB126" w14:textId="77777777" w:rsidR="00091F42" w:rsidRDefault="00091F42"/>
                        </w:txbxContent>
                      </v:textbox>
                    </v:shape>
                  </w:pict>
                </mc:Fallback>
              </mc:AlternateContent>
            </w:r>
          </w:p>
          <w:p w14:paraId="7226DA5A" w14:textId="77777777" w:rsidR="002A4B6B" w:rsidRPr="003F7043" w:rsidRDefault="005C0298">
            <w:pPr>
              <w:pStyle w:val="Default"/>
              <w:rPr>
                <w:rFonts w:ascii="Times New Roman"/>
                <w:color w:val="auto"/>
              </w:rPr>
            </w:pPr>
            <w:r w:rsidRPr="003F7043">
              <w:rPr>
                <w:rFonts w:ascii="Times New Roman"/>
                <w:noProof/>
                <w:color w:val="auto"/>
              </w:rPr>
              <mc:AlternateContent>
                <mc:Choice Requires="wps">
                  <w:drawing>
                    <wp:anchor distT="0" distB="0" distL="114300" distR="114300" simplePos="0" relativeHeight="251795456" behindDoc="0" locked="0" layoutInCell="1" allowOverlap="1" wp14:anchorId="01683D66" wp14:editId="1708242F">
                      <wp:simplePos x="0" y="0"/>
                      <wp:positionH relativeFrom="column">
                        <wp:posOffset>3192145</wp:posOffset>
                      </wp:positionH>
                      <wp:positionV relativeFrom="paragraph">
                        <wp:posOffset>162560</wp:posOffset>
                      </wp:positionV>
                      <wp:extent cx="0" cy="219075"/>
                      <wp:effectExtent l="76200" t="0" r="57150" b="47625"/>
                      <wp:wrapNone/>
                      <wp:docPr id="99" name="直接箭头连接符 99"/>
                      <wp:cNvGraphicFramePr/>
                      <a:graphic xmlns:a="http://schemas.openxmlformats.org/drawingml/2006/main">
                        <a:graphicData uri="http://schemas.microsoft.com/office/word/2010/wordprocessingShape">
                          <wps:wsp>
                            <wps:cNvCnPr/>
                            <wps:spPr>
                              <a:xfrm>
                                <a:off x="0" y="0"/>
                                <a:ext cx="0" cy="2190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175E6E" id="直接箭头连接符 99" o:spid="_x0000_s1026" type="#_x0000_t32" style="position:absolute;left:0;text-align:left;margin-left:251.35pt;margin-top:12.8pt;width:0;height:17.25pt;z-index:251795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" strokecolor="black [3213]">
                      <v:stroke endarrow="block"/>
                    </v:shape>
                  </w:pict>
                </mc:Fallback>
              </mc:AlternateContent>
            </w:r>
          </w:p>
          <w:p w14:paraId="579392CC" w14:textId="77777777" w:rsidR="002A4B6B" w:rsidRPr="003F7043" w:rsidRDefault="005C0298">
            <w:pPr>
              <w:pStyle w:val="Default"/>
              <w:rPr>
                <w:rFonts w:ascii="Times New Roman"/>
                <w:color w:val="auto"/>
              </w:rPr>
            </w:pPr>
            <w:r w:rsidRPr="003F7043">
              <w:rPr>
                <w:rFonts w:ascii="Times New Roman"/>
                <w:noProof/>
                <w:color w:val="auto"/>
              </w:rPr>
              <mc:AlternateContent>
                <mc:Choice Requires="wps">
                  <w:drawing>
                    <wp:anchor distT="0" distB="0" distL="114300" distR="114300" simplePos="0" relativeHeight="251797504" behindDoc="0" locked="0" layoutInCell="1" allowOverlap="1" wp14:anchorId="2E60E669" wp14:editId="56740620">
                      <wp:simplePos x="0" y="0"/>
                      <wp:positionH relativeFrom="column">
                        <wp:posOffset>2787650</wp:posOffset>
                      </wp:positionH>
                      <wp:positionV relativeFrom="paragraph">
                        <wp:posOffset>183515</wp:posOffset>
                      </wp:positionV>
                      <wp:extent cx="809625" cy="333375"/>
                      <wp:effectExtent l="0" t="0" r="28575" b="28575"/>
                      <wp:wrapNone/>
                      <wp:docPr id="100" name="文本框 100"/>
                      <wp:cNvGraphicFramePr/>
                      <a:graphic xmlns:a="http://schemas.openxmlformats.org/drawingml/2006/main">
                        <a:graphicData uri="http://schemas.microsoft.com/office/word/2010/wordprocessingShape">
                          <wps:wsp>
                            <wps:cNvSpPr txBox="1"/>
                            <wps:spPr>
                              <a:xfrm>
                                <a:off x="0" y="0"/>
                                <a:ext cx="809625" cy="333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E13B3B8" w14:textId="77777777" w:rsidR="00091F42" w:rsidRDefault="00091F42">
                                  <w:pPr>
                                    <w:jc w:val="center"/>
                                  </w:pPr>
                                  <w:r>
                                    <w:rPr>
                                      <w:rFonts w:hint="eastAsia"/>
                                    </w:rPr>
                                    <w:t>成品入库</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 w14:anchorId="2E60E669" id="文本框 100" o:spid="_x0000_s1053" type="#_x0000_t202" style="position:absolute;margin-left:219.5pt;margin-top:14.45pt;width:63.75pt;height:26.25pt;z-index:251797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" fillcolor="white [3201]" strokeweight=".5pt">
                      <v:textbox>
                        <w:txbxContent>
                          <w:p w14:paraId="7E13B3B8" w14:textId="77777777" w:rsidR="00091F42" w:rsidRDefault="00091F42">
                            <w:pPr>
                              <w:jc w:val="center"/>
                            </w:pPr>
                            <w:r>
                              <w:rPr>
                                <w:rFonts w:hint="eastAsia"/>
                              </w:rPr>
                              <w:t>成品入库</w:t>
                            </w:r>
                          </w:p>
                        </w:txbxContent>
                      </v:textbox>
                    </v:shape>
                  </w:pict>
                </mc:Fallback>
              </mc:AlternateContent>
            </w:r>
          </w:p>
          <w:p w14:paraId="53738FB9" w14:textId="77777777" w:rsidR="002A4B6B" w:rsidRPr="003F7043" w:rsidRDefault="002A4B6B">
            <w:pPr>
              <w:pStyle w:val="Default"/>
              <w:rPr>
                <w:rFonts w:ascii="Times New Roman"/>
                <w:color w:val="auto"/>
              </w:rPr>
            </w:pPr>
          </w:p>
          <w:p w14:paraId="135D9077" w14:textId="77777777" w:rsidR="002A4B6B" w:rsidRPr="003F7043" w:rsidRDefault="002A4B6B">
            <w:pPr>
              <w:pStyle w:val="Default"/>
              <w:rPr>
                <w:rFonts w:ascii="Times New Roman"/>
                <w:color w:val="auto"/>
              </w:rPr>
            </w:pPr>
          </w:p>
          <w:p w14:paraId="077BDA0F" w14:textId="77777777" w:rsidR="002A4B6B" w:rsidRPr="003F7043" w:rsidRDefault="002A4B6B">
            <w:pPr>
              <w:pStyle w:val="Default"/>
              <w:rPr>
                <w:rFonts w:ascii="Times New Roman"/>
                <w:color w:val="auto"/>
              </w:rPr>
            </w:pPr>
          </w:p>
          <w:p w14:paraId="35692719" w14:textId="77777777" w:rsidR="002A4B6B" w:rsidRPr="003F7043" w:rsidRDefault="00480F9C">
            <w:pPr>
              <w:spacing w:line="360" w:lineRule="auto"/>
              <w:jc w:val="center"/>
              <w:rPr>
                <w:rFonts w:eastAsia="黑体"/>
                <w:bCs/>
                <w:kern w:val="0"/>
                <w:sz w:val="24"/>
                <w:szCs w:val="24"/>
              </w:rPr>
            </w:pPr>
            <w:r w:rsidRPr="003F7043">
              <w:rPr>
                <w:rFonts w:eastAsia="黑体" w:hint="eastAsia"/>
                <w:bCs/>
                <w:kern w:val="0"/>
                <w:sz w:val="24"/>
                <w:szCs w:val="24"/>
              </w:rPr>
              <w:t>图</w:t>
            </w:r>
            <w:r w:rsidRPr="003F7043">
              <w:rPr>
                <w:rFonts w:eastAsia="黑体"/>
                <w:bCs/>
                <w:kern w:val="0"/>
                <w:sz w:val="24"/>
                <w:szCs w:val="24"/>
              </w:rPr>
              <w:t xml:space="preserve">1  </w:t>
            </w:r>
            <w:r w:rsidR="00D127AD" w:rsidRPr="003F7043">
              <w:rPr>
                <w:rFonts w:eastAsia="黑体" w:hint="eastAsia"/>
                <w:bCs/>
                <w:kern w:val="0"/>
                <w:sz w:val="24"/>
                <w:szCs w:val="24"/>
              </w:rPr>
              <w:t>碳棒生产</w:t>
            </w:r>
            <w:r w:rsidRPr="003F7043">
              <w:rPr>
                <w:rFonts w:eastAsia="黑体" w:hint="eastAsia"/>
                <w:bCs/>
                <w:kern w:val="0"/>
                <w:sz w:val="24"/>
                <w:szCs w:val="24"/>
              </w:rPr>
              <w:t>工艺流程</w:t>
            </w:r>
            <w:proofErr w:type="gramStart"/>
            <w:r w:rsidRPr="003F7043">
              <w:rPr>
                <w:rFonts w:eastAsia="黑体" w:hint="eastAsia"/>
                <w:bCs/>
                <w:kern w:val="0"/>
                <w:sz w:val="24"/>
                <w:szCs w:val="24"/>
              </w:rPr>
              <w:t>及产污环节</w:t>
            </w:r>
            <w:proofErr w:type="gramEnd"/>
            <w:r w:rsidRPr="003F7043">
              <w:rPr>
                <w:rFonts w:eastAsia="黑体" w:hint="eastAsia"/>
                <w:bCs/>
                <w:kern w:val="0"/>
                <w:sz w:val="24"/>
                <w:szCs w:val="24"/>
              </w:rPr>
              <w:t>图</w:t>
            </w:r>
          </w:p>
          <w:p w14:paraId="1E0DC605" w14:textId="77777777" w:rsidR="002A4B6B" w:rsidRPr="003F7043" w:rsidRDefault="00480F9C">
            <w:pPr>
              <w:spacing w:line="360" w:lineRule="auto"/>
              <w:ind w:firstLineChars="200" w:firstLine="482"/>
              <w:rPr>
                <w:b/>
                <w:sz w:val="24"/>
                <w:szCs w:val="24"/>
              </w:rPr>
            </w:pPr>
            <w:r w:rsidRPr="003F7043">
              <w:rPr>
                <w:rFonts w:hint="eastAsia"/>
                <w:b/>
                <w:sz w:val="24"/>
                <w:szCs w:val="24"/>
              </w:rPr>
              <w:lastRenderedPageBreak/>
              <w:t>工艺流程说明：</w:t>
            </w:r>
          </w:p>
          <w:p w14:paraId="117282CA" w14:textId="77777777" w:rsidR="00D127AD" w:rsidRPr="003F7043" w:rsidRDefault="00D127AD">
            <w:pPr>
              <w:spacing w:line="360" w:lineRule="auto"/>
              <w:ind w:firstLineChars="200" w:firstLine="482"/>
              <w:rPr>
                <w:b/>
                <w:sz w:val="24"/>
                <w:szCs w:val="24"/>
              </w:rPr>
            </w:pPr>
            <w:r w:rsidRPr="003F7043">
              <w:rPr>
                <w:rFonts w:hint="eastAsia"/>
                <w:b/>
                <w:sz w:val="24"/>
                <w:szCs w:val="24"/>
              </w:rPr>
              <w:t>一、塑料碳条（半成品）</w:t>
            </w:r>
          </w:p>
          <w:p w14:paraId="7110321B" w14:textId="77777777" w:rsidR="002A4B6B" w:rsidRPr="003F7043" w:rsidRDefault="00480F9C">
            <w:pPr>
              <w:spacing w:line="360" w:lineRule="auto"/>
              <w:ind w:firstLineChars="200" w:firstLine="480"/>
              <w:rPr>
                <w:sz w:val="24"/>
                <w:szCs w:val="24"/>
              </w:rPr>
            </w:pPr>
            <w:r w:rsidRPr="003F7043">
              <w:rPr>
                <w:rFonts w:hint="eastAsia"/>
                <w:sz w:val="24"/>
                <w:szCs w:val="24"/>
              </w:rPr>
              <w:t>1</w:t>
            </w:r>
            <w:r w:rsidRPr="003F7043">
              <w:rPr>
                <w:rFonts w:hint="eastAsia"/>
                <w:sz w:val="24"/>
                <w:szCs w:val="24"/>
              </w:rPr>
              <w:t>、搅拌：外购原料</w:t>
            </w:r>
            <w:r w:rsidR="00D127AD" w:rsidRPr="003F7043">
              <w:rPr>
                <w:rFonts w:hint="eastAsia"/>
                <w:sz w:val="24"/>
                <w:szCs w:val="24"/>
              </w:rPr>
              <w:t>聚丙烯</w:t>
            </w:r>
            <w:r w:rsidRPr="003F7043">
              <w:rPr>
                <w:rFonts w:hint="eastAsia"/>
                <w:sz w:val="24"/>
                <w:szCs w:val="24"/>
              </w:rPr>
              <w:t>、</w:t>
            </w:r>
            <w:proofErr w:type="gramStart"/>
            <w:r w:rsidRPr="003F7043">
              <w:rPr>
                <w:rFonts w:hint="eastAsia"/>
                <w:sz w:val="24"/>
                <w:szCs w:val="24"/>
              </w:rPr>
              <w:t>色母按比例</w:t>
            </w:r>
            <w:proofErr w:type="gramEnd"/>
            <w:r w:rsidR="00D127AD" w:rsidRPr="003F7043">
              <w:rPr>
                <w:rFonts w:hint="eastAsia"/>
                <w:sz w:val="24"/>
                <w:szCs w:val="24"/>
              </w:rPr>
              <w:t>（</w:t>
            </w:r>
            <w:r w:rsidR="00D127AD" w:rsidRPr="003F7043">
              <w:rPr>
                <w:sz w:val="24"/>
                <w:szCs w:val="24"/>
              </w:rPr>
              <w:t>300</w:t>
            </w:r>
            <w:r w:rsidR="00D127AD" w:rsidRPr="003F7043">
              <w:rPr>
                <w:rFonts w:hint="eastAsia"/>
                <w:sz w:val="24"/>
                <w:szCs w:val="24"/>
              </w:rPr>
              <w:t>：</w:t>
            </w:r>
            <w:r w:rsidR="00D127AD" w:rsidRPr="003F7043">
              <w:rPr>
                <w:rFonts w:hint="eastAsia"/>
                <w:sz w:val="24"/>
                <w:szCs w:val="24"/>
              </w:rPr>
              <w:t>1</w:t>
            </w:r>
            <w:r w:rsidR="00D127AD" w:rsidRPr="003F7043">
              <w:rPr>
                <w:rFonts w:hint="eastAsia"/>
                <w:sz w:val="24"/>
                <w:szCs w:val="24"/>
              </w:rPr>
              <w:t>）</w:t>
            </w:r>
            <w:r w:rsidRPr="003F7043">
              <w:rPr>
                <w:rFonts w:hint="eastAsia"/>
                <w:sz w:val="24"/>
                <w:szCs w:val="24"/>
              </w:rPr>
              <w:t>倒入搅拌机中进行搅拌混合，该过程会产生噪声；</w:t>
            </w:r>
          </w:p>
          <w:p w14:paraId="155F34E4" w14:textId="77777777" w:rsidR="002A4B6B" w:rsidRPr="003F7043" w:rsidRDefault="00480F9C">
            <w:pPr>
              <w:spacing w:line="360" w:lineRule="auto"/>
              <w:ind w:firstLineChars="200" w:firstLine="480"/>
              <w:rPr>
                <w:sz w:val="24"/>
                <w:szCs w:val="24"/>
              </w:rPr>
            </w:pPr>
            <w:r w:rsidRPr="003F7043">
              <w:rPr>
                <w:sz w:val="24"/>
                <w:szCs w:val="24"/>
              </w:rPr>
              <w:t>2</w:t>
            </w:r>
            <w:r w:rsidRPr="003F7043">
              <w:rPr>
                <w:rFonts w:hint="eastAsia"/>
                <w:sz w:val="24"/>
                <w:szCs w:val="24"/>
              </w:rPr>
              <w:t>、加热成型挤出：在挤出机中进行，</w:t>
            </w:r>
            <w:r w:rsidR="00D127AD" w:rsidRPr="003F7043">
              <w:rPr>
                <w:rFonts w:hint="eastAsia"/>
                <w:sz w:val="24"/>
                <w:szCs w:val="24"/>
              </w:rPr>
              <w:t>该挤出机上方有两个漏斗，分别用来盛放碳素，聚丙烯、色母混合物，</w:t>
            </w:r>
            <w:r w:rsidRPr="003F7043">
              <w:rPr>
                <w:rFonts w:hint="eastAsia"/>
                <w:sz w:val="24"/>
                <w:szCs w:val="24"/>
              </w:rPr>
              <w:t>物料在外部电加热的热力作用下逐渐熔化，之后进入螺杆挤压，物料在外部电加热的热力作用下逐渐熔化，同时在螺杆旋转的推动力下，物料向挤出机模头处运动，挤出成为</w:t>
            </w:r>
            <w:r w:rsidR="00D127AD" w:rsidRPr="003F7043">
              <w:rPr>
                <w:rFonts w:hint="eastAsia"/>
                <w:sz w:val="24"/>
                <w:szCs w:val="24"/>
              </w:rPr>
              <w:t>条状，碳素被聚丙烯塑料包裹在内</w:t>
            </w:r>
            <w:r w:rsidRPr="003F7043">
              <w:rPr>
                <w:rFonts w:hint="eastAsia"/>
                <w:sz w:val="24"/>
                <w:szCs w:val="24"/>
              </w:rPr>
              <w:t>；</w:t>
            </w:r>
            <w:r w:rsidR="00666DDE" w:rsidRPr="003F7043">
              <w:rPr>
                <w:rFonts w:hint="eastAsia"/>
                <w:sz w:val="24"/>
                <w:szCs w:val="24"/>
              </w:rPr>
              <w:t>加热方式为电加热，</w:t>
            </w:r>
            <w:r w:rsidRPr="003F7043">
              <w:rPr>
                <w:rFonts w:hint="eastAsia"/>
                <w:sz w:val="24"/>
                <w:szCs w:val="24"/>
              </w:rPr>
              <w:t>加热温度约为</w:t>
            </w:r>
            <w:r w:rsidR="00D127AD" w:rsidRPr="003F7043">
              <w:rPr>
                <w:sz w:val="24"/>
                <w:szCs w:val="24"/>
              </w:rPr>
              <w:t>15</w:t>
            </w:r>
            <w:r w:rsidRPr="003F7043">
              <w:rPr>
                <w:sz w:val="24"/>
                <w:szCs w:val="24"/>
              </w:rPr>
              <w:t>0</w:t>
            </w:r>
            <w:r w:rsidRPr="003F7043">
              <w:rPr>
                <w:rFonts w:hint="eastAsia"/>
                <w:sz w:val="24"/>
                <w:szCs w:val="24"/>
              </w:rPr>
              <w:t>℃</w:t>
            </w:r>
            <w:r w:rsidRPr="003F7043">
              <w:rPr>
                <w:rFonts w:hint="eastAsia"/>
                <w:sz w:val="24"/>
                <w:szCs w:val="24"/>
              </w:rPr>
              <w:t>~2</w:t>
            </w:r>
            <w:r w:rsidR="00D127AD" w:rsidRPr="003F7043">
              <w:rPr>
                <w:sz w:val="24"/>
                <w:szCs w:val="24"/>
              </w:rPr>
              <w:t>0</w:t>
            </w:r>
            <w:r w:rsidRPr="003F7043">
              <w:rPr>
                <w:sz w:val="24"/>
                <w:szCs w:val="24"/>
              </w:rPr>
              <w:t>0</w:t>
            </w:r>
            <w:r w:rsidRPr="003F7043">
              <w:rPr>
                <w:rFonts w:hint="eastAsia"/>
                <w:sz w:val="24"/>
                <w:szCs w:val="24"/>
              </w:rPr>
              <w:t>℃左右，聚乙烯热分解温度为</w:t>
            </w:r>
            <w:r w:rsidRPr="003F7043">
              <w:rPr>
                <w:rFonts w:hint="eastAsia"/>
                <w:sz w:val="24"/>
                <w:szCs w:val="24"/>
              </w:rPr>
              <w:t>3</w:t>
            </w:r>
            <w:r w:rsidR="00D127AD" w:rsidRPr="003F7043">
              <w:rPr>
                <w:sz w:val="24"/>
                <w:szCs w:val="24"/>
              </w:rPr>
              <w:t>7</w:t>
            </w:r>
            <w:r w:rsidRPr="003F7043">
              <w:rPr>
                <w:sz w:val="24"/>
                <w:szCs w:val="24"/>
              </w:rPr>
              <w:t>0</w:t>
            </w:r>
            <w:r w:rsidRPr="003F7043">
              <w:rPr>
                <w:rFonts w:hint="eastAsia"/>
                <w:sz w:val="24"/>
                <w:szCs w:val="24"/>
              </w:rPr>
              <w:t>℃，因此仅产生少量非甲烷总烃，该过程还会产生噪声污染；</w:t>
            </w:r>
          </w:p>
          <w:p w14:paraId="007CC4B5" w14:textId="77777777" w:rsidR="002A4B6B" w:rsidRPr="003F7043" w:rsidRDefault="00480F9C">
            <w:pPr>
              <w:spacing w:line="360" w:lineRule="auto"/>
              <w:ind w:firstLineChars="200" w:firstLine="480"/>
              <w:rPr>
                <w:sz w:val="24"/>
                <w:szCs w:val="24"/>
              </w:rPr>
            </w:pPr>
            <w:r w:rsidRPr="003F7043">
              <w:rPr>
                <w:sz w:val="24"/>
                <w:szCs w:val="24"/>
              </w:rPr>
              <w:t>3</w:t>
            </w:r>
            <w:r w:rsidRPr="003F7043">
              <w:rPr>
                <w:rFonts w:hint="eastAsia"/>
                <w:sz w:val="24"/>
                <w:szCs w:val="24"/>
              </w:rPr>
              <w:t>、水冷：由自来水直接冷却固型，冷却水循环使用</w:t>
            </w:r>
            <w:r w:rsidR="004B2651" w:rsidRPr="003F7043">
              <w:rPr>
                <w:rFonts w:hint="eastAsia"/>
                <w:sz w:val="24"/>
                <w:szCs w:val="24"/>
              </w:rPr>
              <w:t>，冷却池尺寸约为</w:t>
            </w:r>
            <w:r w:rsidR="004B2651" w:rsidRPr="003F7043">
              <w:rPr>
                <w:rFonts w:hint="eastAsia"/>
                <w:sz w:val="24"/>
                <w:szCs w:val="24"/>
              </w:rPr>
              <w:t>7</w:t>
            </w:r>
            <w:r w:rsidR="004B2651" w:rsidRPr="003F7043">
              <w:rPr>
                <w:rFonts w:hint="eastAsia"/>
                <w:sz w:val="24"/>
                <w:szCs w:val="24"/>
              </w:rPr>
              <w:t>×</w:t>
            </w:r>
            <w:r w:rsidR="004B2651" w:rsidRPr="003F7043">
              <w:rPr>
                <w:sz w:val="24"/>
                <w:szCs w:val="24"/>
              </w:rPr>
              <w:t>0.15</w:t>
            </w:r>
            <w:r w:rsidR="004B2651" w:rsidRPr="003F7043">
              <w:rPr>
                <w:rFonts w:hint="eastAsia"/>
                <w:sz w:val="24"/>
                <w:szCs w:val="24"/>
              </w:rPr>
              <w:t>×</w:t>
            </w:r>
            <w:r w:rsidR="004B2651" w:rsidRPr="003F7043">
              <w:rPr>
                <w:sz w:val="24"/>
                <w:szCs w:val="24"/>
              </w:rPr>
              <w:t>0.16m</w:t>
            </w:r>
            <w:r w:rsidRPr="003F7043">
              <w:rPr>
                <w:rFonts w:hint="eastAsia"/>
                <w:sz w:val="24"/>
                <w:szCs w:val="24"/>
              </w:rPr>
              <w:t>；</w:t>
            </w:r>
          </w:p>
          <w:p w14:paraId="4D92F7DE" w14:textId="77777777" w:rsidR="002A4B6B" w:rsidRPr="003F7043" w:rsidRDefault="00480F9C">
            <w:pPr>
              <w:spacing w:line="360" w:lineRule="auto"/>
              <w:ind w:firstLineChars="200" w:firstLine="480"/>
              <w:rPr>
                <w:sz w:val="24"/>
                <w:szCs w:val="24"/>
              </w:rPr>
            </w:pPr>
            <w:r w:rsidRPr="003F7043">
              <w:rPr>
                <w:sz w:val="24"/>
                <w:szCs w:val="24"/>
              </w:rPr>
              <w:t>4</w:t>
            </w:r>
            <w:r w:rsidRPr="003F7043">
              <w:rPr>
                <w:rFonts w:hint="eastAsia"/>
                <w:sz w:val="24"/>
                <w:szCs w:val="24"/>
              </w:rPr>
              <w:t>、</w:t>
            </w:r>
            <w:r w:rsidR="004B2651" w:rsidRPr="003F7043">
              <w:rPr>
                <w:rFonts w:hint="eastAsia"/>
                <w:sz w:val="24"/>
                <w:szCs w:val="24"/>
              </w:rPr>
              <w:t>切割</w:t>
            </w:r>
            <w:r w:rsidRPr="003F7043">
              <w:rPr>
                <w:rFonts w:hint="eastAsia"/>
                <w:sz w:val="24"/>
                <w:szCs w:val="24"/>
              </w:rPr>
              <w:t>：通过</w:t>
            </w:r>
            <w:r w:rsidR="004B2651" w:rsidRPr="003F7043">
              <w:rPr>
                <w:rFonts w:hint="eastAsia"/>
                <w:sz w:val="24"/>
                <w:szCs w:val="24"/>
              </w:rPr>
              <w:t>切割机</w:t>
            </w:r>
            <w:r w:rsidRPr="003F7043">
              <w:rPr>
                <w:rFonts w:hint="eastAsia"/>
                <w:sz w:val="24"/>
                <w:szCs w:val="24"/>
              </w:rPr>
              <w:t>割刀将其切割成</w:t>
            </w:r>
            <w:r w:rsidR="004B2651" w:rsidRPr="003F7043">
              <w:rPr>
                <w:rFonts w:hint="eastAsia"/>
                <w:sz w:val="24"/>
                <w:szCs w:val="24"/>
              </w:rPr>
              <w:t>段</w:t>
            </w:r>
            <w:r w:rsidRPr="003F7043">
              <w:rPr>
                <w:rFonts w:hint="eastAsia"/>
                <w:sz w:val="24"/>
                <w:szCs w:val="24"/>
              </w:rPr>
              <w:t>，</w:t>
            </w:r>
            <w:r w:rsidR="004B2651" w:rsidRPr="003F7043">
              <w:rPr>
                <w:rFonts w:hint="eastAsia"/>
                <w:sz w:val="24"/>
                <w:szCs w:val="24"/>
              </w:rPr>
              <w:t>每段约</w:t>
            </w:r>
            <w:r w:rsidR="004B2651" w:rsidRPr="003F7043">
              <w:rPr>
                <w:rFonts w:hint="eastAsia"/>
                <w:sz w:val="24"/>
                <w:szCs w:val="24"/>
              </w:rPr>
              <w:t>0</w:t>
            </w:r>
            <w:r w:rsidR="004B2651" w:rsidRPr="003F7043">
              <w:rPr>
                <w:sz w:val="24"/>
                <w:szCs w:val="24"/>
              </w:rPr>
              <w:t>.8m</w:t>
            </w:r>
            <w:r w:rsidR="004B2651" w:rsidRPr="003F7043">
              <w:rPr>
                <w:rFonts w:hint="eastAsia"/>
                <w:sz w:val="24"/>
                <w:szCs w:val="24"/>
              </w:rPr>
              <w:t>，</w:t>
            </w:r>
            <w:r w:rsidRPr="003F7043">
              <w:rPr>
                <w:rFonts w:hint="eastAsia"/>
                <w:sz w:val="24"/>
                <w:szCs w:val="24"/>
              </w:rPr>
              <w:t>该过程会产生废料及噪声；</w:t>
            </w:r>
          </w:p>
          <w:p w14:paraId="1A3BEE9F" w14:textId="77777777" w:rsidR="002A4B6B" w:rsidRPr="003F7043" w:rsidRDefault="00A36BED">
            <w:pPr>
              <w:spacing w:line="360" w:lineRule="auto"/>
              <w:ind w:firstLineChars="200" w:firstLine="480"/>
              <w:rPr>
                <w:sz w:val="24"/>
                <w:szCs w:val="24"/>
              </w:rPr>
            </w:pPr>
            <w:r w:rsidRPr="003F7043">
              <w:rPr>
                <w:sz w:val="24"/>
                <w:szCs w:val="24"/>
              </w:rPr>
              <w:t>5</w:t>
            </w:r>
            <w:r w:rsidR="00480F9C" w:rsidRPr="003F7043">
              <w:rPr>
                <w:rFonts w:hint="eastAsia"/>
                <w:sz w:val="24"/>
                <w:szCs w:val="24"/>
              </w:rPr>
              <w:t>、</w:t>
            </w:r>
            <w:proofErr w:type="gramStart"/>
            <w:r w:rsidRPr="003F7043">
              <w:rPr>
                <w:rFonts w:hint="eastAsia"/>
                <w:sz w:val="24"/>
                <w:szCs w:val="24"/>
              </w:rPr>
              <w:t>冷却台冷却</w:t>
            </w:r>
            <w:proofErr w:type="gramEnd"/>
            <w:r w:rsidR="00480F9C" w:rsidRPr="003F7043">
              <w:rPr>
                <w:rFonts w:hint="eastAsia"/>
                <w:sz w:val="24"/>
                <w:szCs w:val="24"/>
              </w:rPr>
              <w:t>：</w:t>
            </w:r>
            <w:r w:rsidR="00DF2252" w:rsidRPr="003F7043">
              <w:rPr>
                <w:rFonts w:hint="eastAsia"/>
                <w:sz w:val="24"/>
                <w:szCs w:val="24"/>
              </w:rPr>
              <w:t>水冷后的半成品由于仍带有余温，温度大约在</w:t>
            </w:r>
            <w:r w:rsidR="00DF2252" w:rsidRPr="003F7043">
              <w:rPr>
                <w:rFonts w:hint="eastAsia"/>
                <w:sz w:val="24"/>
                <w:szCs w:val="24"/>
              </w:rPr>
              <w:t>4</w:t>
            </w:r>
            <w:r w:rsidR="00DF2252" w:rsidRPr="003F7043">
              <w:rPr>
                <w:sz w:val="24"/>
                <w:szCs w:val="24"/>
              </w:rPr>
              <w:t>0-50</w:t>
            </w:r>
            <w:r w:rsidR="00DF2252" w:rsidRPr="003F7043">
              <w:rPr>
                <w:rFonts w:hint="eastAsia"/>
                <w:sz w:val="24"/>
                <w:szCs w:val="24"/>
              </w:rPr>
              <w:t>℃，因此需要放置在冷却台上自然冷却降温，合格的即半成品塑料碳条</w:t>
            </w:r>
            <w:r w:rsidR="00480F9C" w:rsidRPr="003F7043">
              <w:rPr>
                <w:rFonts w:hint="eastAsia"/>
                <w:sz w:val="24"/>
                <w:szCs w:val="24"/>
              </w:rPr>
              <w:t>；</w:t>
            </w:r>
          </w:p>
          <w:p w14:paraId="083E0914" w14:textId="77777777" w:rsidR="00DF2252" w:rsidRPr="003F7043" w:rsidRDefault="00DF2252" w:rsidP="00DF2252">
            <w:pPr>
              <w:spacing w:line="360" w:lineRule="auto"/>
              <w:ind w:firstLineChars="200" w:firstLine="482"/>
              <w:rPr>
                <w:b/>
                <w:sz w:val="24"/>
                <w:szCs w:val="24"/>
              </w:rPr>
            </w:pPr>
            <w:r w:rsidRPr="003F7043">
              <w:rPr>
                <w:rFonts w:hint="eastAsia"/>
                <w:b/>
                <w:sz w:val="24"/>
                <w:szCs w:val="24"/>
              </w:rPr>
              <w:t>二、接扣（半成品）</w:t>
            </w:r>
          </w:p>
          <w:p w14:paraId="4EEF0A66" w14:textId="77777777" w:rsidR="00DF2252" w:rsidRPr="003F7043" w:rsidRDefault="00DF2252" w:rsidP="00DF2252">
            <w:pPr>
              <w:pStyle w:val="Default"/>
              <w:spacing w:line="360" w:lineRule="auto"/>
              <w:ind w:firstLineChars="200" w:firstLine="480"/>
            </w:pPr>
            <w:r w:rsidRPr="003F7043">
              <w:rPr>
                <w:rFonts w:hint="eastAsia"/>
              </w:rPr>
              <w:t>1、热熔、塑形：这两个过程都是在全自动注射机内进行的，</w:t>
            </w:r>
            <w:r w:rsidR="00C2694E" w:rsidRPr="003F7043">
              <w:rPr>
                <w:rFonts w:hint="eastAsia"/>
              </w:rPr>
              <w:t>所用原料为聚丙烯-碳黑-乙烯丙烯复合材料；</w:t>
            </w:r>
            <w:r w:rsidRPr="003F7043">
              <w:rPr>
                <w:rFonts w:hint="eastAsia"/>
              </w:rPr>
              <w:t>物料在外部电加热的热力作用下逐渐熔化，</w:t>
            </w:r>
            <w:r w:rsidRPr="003F7043">
              <w:t>在一定的</w:t>
            </w:r>
            <w:hyperlink r:id="rId39" w:tgtFrame="_blank" w:history="1">
              <w:r w:rsidRPr="003F7043">
                <w:t>压力</w:t>
              </w:r>
            </w:hyperlink>
            <w:r w:rsidRPr="003F7043">
              <w:t>和速度下，通过螺杆将熔融塑料注入</w:t>
            </w:r>
            <w:hyperlink r:id="rId40" w:tgtFrame="_blank" w:history="1">
              <w:r w:rsidRPr="003F7043">
                <w:t>模具型腔</w:t>
              </w:r>
            </w:hyperlink>
            <w:r w:rsidRPr="003F7043">
              <w:t>中</w:t>
            </w:r>
            <w:r w:rsidR="00C2548C" w:rsidRPr="003F7043">
              <w:rPr>
                <w:rFonts w:hint="eastAsia"/>
              </w:rPr>
              <w:t>进行塑形</w:t>
            </w:r>
            <w:r w:rsidRPr="003F7043">
              <w:t>。</w:t>
            </w:r>
          </w:p>
          <w:p w14:paraId="436EC57E" w14:textId="77777777" w:rsidR="00C2548C" w:rsidRPr="003F7043" w:rsidRDefault="00C2548C" w:rsidP="00DF2252">
            <w:pPr>
              <w:pStyle w:val="Default"/>
              <w:spacing w:line="360" w:lineRule="auto"/>
              <w:ind w:firstLineChars="200" w:firstLine="480"/>
            </w:pPr>
            <w:r w:rsidRPr="003F7043">
              <w:rPr>
                <w:rFonts w:hint="eastAsia"/>
              </w:rPr>
              <w:t>2、</w:t>
            </w:r>
            <w:r w:rsidR="000B2319" w:rsidRPr="003F7043">
              <w:rPr>
                <w:rFonts w:hint="eastAsia"/>
              </w:rPr>
              <w:t>水冷：由自来水直接冷却固型，冷却水循环使用，水冷部分也在全自动注射机上，无单独设备，水冷固型后即半成品接扣。</w:t>
            </w:r>
          </w:p>
          <w:p w14:paraId="0B9B55D5" w14:textId="77777777" w:rsidR="000B2319" w:rsidRPr="003F7043" w:rsidRDefault="000B2319" w:rsidP="00DF2252">
            <w:pPr>
              <w:pStyle w:val="Default"/>
              <w:spacing w:line="360" w:lineRule="auto"/>
              <w:ind w:firstLineChars="200" w:firstLine="482"/>
              <w:rPr>
                <w:b/>
              </w:rPr>
            </w:pPr>
            <w:r w:rsidRPr="003F7043">
              <w:rPr>
                <w:rFonts w:hint="eastAsia"/>
                <w:b/>
              </w:rPr>
              <w:t>三、装配</w:t>
            </w:r>
          </w:p>
          <w:p w14:paraId="613884CC" w14:textId="77777777" w:rsidR="000B2319" w:rsidRPr="003F7043" w:rsidRDefault="00A119F9" w:rsidP="00DF2252">
            <w:pPr>
              <w:pStyle w:val="Default"/>
              <w:spacing w:line="360" w:lineRule="auto"/>
              <w:ind w:firstLineChars="200" w:firstLine="480"/>
            </w:pPr>
            <w:r w:rsidRPr="003F7043">
              <w:rPr>
                <w:rFonts w:hint="eastAsia"/>
              </w:rPr>
              <w:t>1、剪裁：外购的电线通过</w:t>
            </w:r>
            <w:proofErr w:type="gramStart"/>
            <w:r w:rsidRPr="003F7043">
              <w:rPr>
                <w:rFonts w:hint="eastAsia"/>
              </w:rPr>
              <w:t>剪裁机</w:t>
            </w:r>
            <w:proofErr w:type="gramEnd"/>
            <w:r w:rsidRPr="003F7043">
              <w:rPr>
                <w:rFonts w:hint="eastAsia"/>
              </w:rPr>
              <w:t>剪成1</w:t>
            </w:r>
            <w:r w:rsidRPr="003F7043">
              <w:t>m</w:t>
            </w:r>
            <w:r w:rsidRPr="003F7043">
              <w:rPr>
                <w:rFonts w:hint="eastAsia"/>
              </w:rPr>
              <w:t>长尺寸。</w:t>
            </w:r>
          </w:p>
          <w:p w14:paraId="504B7DB2" w14:textId="77777777" w:rsidR="00A119F9" w:rsidRPr="003F7043" w:rsidRDefault="00A119F9" w:rsidP="00DF2252">
            <w:pPr>
              <w:pStyle w:val="Default"/>
              <w:spacing w:line="360" w:lineRule="auto"/>
              <w:ind w:firstLineChars="200" w:firstLine="480"/>
            </w:pPr>
            <w:r w:rsidRPr="003F7043">
              <w:rPr>
                <w:rFonts w:hint="eastAsia"/>
              </w:rPr>
              <w:t>2、装配；将半成品塑料碳条、接扣、裁剪后的电线通过装配机进行装配成绳梯状。</w:t>
            </w:r>
          </w:p>
          <w:p w14:paraId="7B21EB9B" w14:textId="77777777" w:rsidR="00A119F9" w:rsidRPr="003F7043" w:rsidRDefault="00A119F9" w:rsidP="00DF2252">
            <w:pPr>
              <w:pStyle w:val="Default"/>
              <w:spacing w:line="360" w:lineRule="auto"/>
              <w:ind w:firstLineChars="200" w:firstLine="480"/>
            </w:pPr>
            <w:r w:rsidRPr="003F7043">
              <w:rPr>
                <w:rFonts w:hint="eastAsia"/>
              </w:rPr>
              <w:t>3、检验、装箱：检查生产的成品，合格的成品以打捆的形式装箱，外售；不合格的产品以废料的形式外售。</w:t>
            </w:r>
          </w:p>
          <w:p w14:paraId="5F588042" w14:textId="77777777" w:rsidR="002A4B6B" w:rsidRPr="003F7043" w:rsidRDefault="00480F9C" w:rsidP="00DF2252">
            <w:pPr>
              <w:spacing w:line="360" w:lineRule="auto"/>
              <w:rPr>
                <w:b/>
                <w:sz w:val="28"/>
                <w:szCs w:val="28"/>
              </w:rPr>
            </w:pPr>
            <w:r w:rsidRPr="003F7043">
              <w:rPr>
                <w:b/>
                <w:sz w:val="28"/>
                <w:szCs w:val="28"/>
              </w:rPr>
              <w:t>主要污染工序：</w:t>
            </w:r>
          </w:p>
          <w:p w14:paraId="613D53FE" w14:textId="77777777" w:rsidR="002A4B6B" w:rsidRPr="003F7043" w:rsidRDefault="00480F9C">
            <w:pPr>
              <w:autoSpaceDE w:val="0"/>
              <w:autoSpaceDN w:val="0"/>
              <w:adjustRightInd w:val="0"/>
              <w:snapToGrid w:val="0"/>
              <w:spacing w:line="360" w:lineRule="auto"/>
              <w:ind w:firstLineChars="200" w:firstLine="482"/>
              <w:rPr>
                <w:b/>
                <w:kern w:val="0"/>
                <w:sz w:val="24"/>
              </w:rPr>
            </w:pPr>
            <w:r w:rsidRPr="003F7043">
              <w:rPr>
                <w:rFonts w:hint="eastAsia"/>
                <w:b/>
                <w:kern w:val="0"/>
                <w:sz w:val="24"/>
              </w:rPr>
              <w:t>一、施工期污染工序</w:t>
            </w:r>
          </w:p>
          <w:p w14:paraId="08CC2652" w14:textId="77777777" w:rsidR="00A119F9" w:rsidRPr="003F7043" w:rsidRDefault="00480F9C" w:rsidP="00C332B9">
            <w:pPr>
              <w:spacing w:line="360" w:lineRule="auto"/>
              <w:ind w:firstLineChars="196" w:firstLine="470"/>
              <w:rPr>
                <w:sz w:val="24"/>
              </w:rPr>
            </w:pPr>
            <w:r w:rsidRPr="003F7043">
              <w:rPr>
                <w:sz w:val="24"/>
              </w:rPr>
              <w:lastRenderedPageBreak/>
              <w:t>项目所在场地</w:t>
            </w:r>
            <w:r w:rsidRPr="003F7043">
              <w:rPr>
                <w:rFonts w:hint="eastAsia"/>
                <w:sz w:val="24"/>
              </w:rPr>
              <w:t>于</w:t>
            </w:r>
            <w:r w:rsidR="00C332B9" w:rsidRPr="003F7043">
              <w:rPr>
                <w:rFonts w:hint="eastAsia"/>
                <w:bCs/>
                <w:sz w:val="24"/>
                <w:szCs w:val="24"/>
              </w:rPr>
              <w:t>2018</w:t>
            </w:r>
            <w:r w:rsidR="00C332B9" w:rsidRPr="003F7043">
              <w:rPr>
                <w:rFonts w:hint="eastAsia"/>
                <w:bCs/>
                <w:sz w:val="24"/>
                <w:szCs w:val="24"/>
              </w:rPr>
              <w:t>年</w:t>
            </w:r>
            <w:r w:rsidR="00C332B9" w:rsidRPr="003F7043">
              <w:rPr>
                <w:bCs/>
                <w:sz w:val="24"/>
                <w:szCs w:val="24"/>
              </w:rPr>
              <w:t>10</w:t>
            </w:r>
            <w:r w:rsidR="00C332B9" w:rsidRPr="003F7043">
              <w:rPr>
                <w:rFonts w:hint="eastAsia"/>
                <w:bCs/>
                <w:sz w:val="24"/>
                <w:szCs w:val="24"/>
              </w:rPr>
              <w:t>月</w:t>
            </w:r>
            <w:r w:rsidR="00C332B9" w:rsidRPr="003F7043">
              <w:rPr>
                <w:rFonts w:hint="eastAsia"/>
                <w:bCs/>
                <w:sz w:val="24"/>
                <w:szCs w:val="24"/>
              </w:rPr>
              <w:t>1</w:t>
            </w:r>
            <w:r w:rsidR="00C332B9" w:rsidRPr="003F7043">
              <w:rPr>
                <w:rFonts w:hint="eastAsia"/>
                <w:bCs/>
                <w:sz w:val="24"/>
                <w:szCs w:val="24"/>
              </w:rPr>
              <w:t>日租赁</w:t>
            </w:r>
            <w:r w:rsidRPr="003F7043">
              <w:rPr>
                <w:rFonts w:hint="eastAsia"/>
                <w:sz w:val="24"/>
              </w:rPr>
              <w:t>，</w:t>
            </w:r>
            <w:r w:rsidR="00C2694E" w:rsidRPr="003F7043">
              <w:rPr>
                <w:rFonts w:hint="eastAsia"/>
                <w:sz w:val="24"/>
              </w:rPr>
              <w:t>计划</w:t>
            </w:r>
            <w:r w:rsidRPr="003F7043">
              <w:rPr>
                <w:rFonts w:hint="eastAsia"/>
                <w:bCs/>
                <w:sz w:val="24"/>
                <w:szCs w:val="24"/>
              </w:rPr>
              <w:t>于</w:t>
            </w:r>
            <w:r w:rsidRPr="003F7043">
              <w:rPr>
                <w:rFonts w:hint="eastAsia"/>
                <w:bCs/>
                <w:sz w:val="24"/>
                <w:szCs w:val="24"/>
              </w:rPr>
              <w:t>2</w:t>
            </w:r>
            <w:r w:rsidRPr="003F7043">
              <w:rPr>
                <w:bCs/>
                <w:sz w:val="24"/>
                <w:szCs w:val="24"/>
              </w:rPr>
              <w:t>01</w:t>
            </w:r>
            <w:r w:rsidR="00C2694E" w:rsidRPr="003F7043">
              <w:rPr>
                <w:bCs/>
                <w:sz w:val="24"/>
                <w:szCs w:val="24"/>
              </w:rPr>
              <w:t>9</w:t>
            </w:r>
            <w:r w:rsidRPr="003F7043">
              <w:rPr>
                <w:rFonts w:hint="eastAsia"/>
                <w:bCs/>
                <w:sz w:val="24"/>
                <w:szCs w:val="24"/>
              </w:rPr>
              <w:t>年</w:t>
            </w:r>
            <w:r w:rsidR="00C2694E" w:rsidRPr="003F7043">
              <w:rPr>
                <w:bCs/>
                <w:sz w:val="24"/>
                <w:szCs w:val="24"/>
              </w:rPr>
              <w:t>1</w:t>
            </w:r>
            <w:r w:rsidRPr="003F7043">
              <w:rPr>
                <w:rFonts w:hint="eastAsia"/>
                <w:bCs/>
                <w:sz w:val="24"/>
                <w:szCs w:val="24"/>
              </w:rPr>
              <w:t>月</w:t>
            </w:r>
            <w:r w:rsidR="00C2694E" w:rsidRPr="003F7043">
              <w:rPr>
                <w:rFonts w:hint="eastAsia"/>
                <w:bCs/>
                <w:sz w:val="24"/>
                <w:szCs w:val="24"/>
              </w:rPr>
              <w:t>开工</w:t>
            </w:r>
            <w:r w:rsidRPr="003F7043">
              <w:rPr>
                <w:rFonts w:hint="eastAsia"/>
                <w:bCs/>
                <w:sz w:val="24"/>
                <w:szCs w:val="24"/>
              </w:rPr>
              <w:t>进行建设</w:t>
            </w:r>
            <w:r w:rsidR="004E48C5" w:rsidRPr="003F7043">
              <w:rPr>
                <w:rFonts w:hint="eastAsia"/>
                <w:sz w:val="24"/>
              </w:rPr>
              <w:t>，施工期主要为</w:t>
            </w:r>
            <w:r w:rsidR="006066A5" w:rsidRPr="003F7043">
              <w:rPr>
                <w:rFonts w:hint="eastAsia"/>
                <w:sz w:val="24"/>
              </w:rPr>
              <w:t>房屋装修及</w:t>
            </w:r>
            <w:r w:rsidR="004E48C5" w:rsidRPr="003F7043">
              <w:rPr>
                <w:rFonts w:hint="eastAsia"/>
                <w:sz w:val="24"/>
              </w:rPr>
              <w:t>设备安装工程。项目施工期较为短暂，且施工量较小，施工期结束后对环境的影响也随之消失，对周围环境影响较小。</w:t>
            </w:r>
            <w:r w:rsidR="00A119F9" w:rsidRPr="003F7043">
              <w:rPr>
                <w:rFonts w:hint="eastAsia"/>
                <w:sz w:val="24"/>
              </w:rPr>
              <w:t>因此，本次</w:t>
            </w:r>
            <w:proofErr w:type="gramStart"/>
            <w:r w:rsidR="00A119F9" w:rsidRPr="003F7043">
              <w:rPr>
                <w:rFonts w:hint="eastAsia"/>
                <w:sz w:val="24"/>
              </w:rPr>
              <w:t>评价仅</w:t>
            </w:r>
            <w:proofErr w:type="gramEnd"/>
            <w:r w:rsidR="00A119F9" w:rsidRPr="003F7043">
              <w:rPr>
                <w:rFonts w:hint="eastAsia"/>
                <w:sz w:val="24"/>
              </w:rPr>
              <w:t>对施工期进行简要分析，施工期所产生的污染包括以下方面：</w:t>
            </w:r>
          </w:p>
          <w:p w14:paraId="1AE6D29C" w14:textId="77777777" w:rsidR="00A119F9" w:rsidRPr="003F7043" w:rsidRDefault="00A119F9" w:rsidP="00A119F9">
            <w:pPr>
              <w:spacing w:line="360" w:lineRule="auto"/>
              <w:ind w:firstLineChars="196" w:firstLine="470"/>
              <w:rPr>
                <w:sz w:val="24"/>
              </w:rPr>
            </w:pPr>
            <w:r w:rsidRPr="003F7043">
              <w:rPr>
                <w:rFonts w:hint="eastAsia"/>
                <w:sz w:val="24"/>
              </w:rPr>
              <w:t>废气：施工期大气环境污染主要来自于房屋装修过程安装产生的扬尘、车辆运输过程产生的扬尘，以及装修粉刷过程产生的刺鼻气味，属无组织排放，待施工期结束后污染随之减少至消失。</w:t>
            </w:r>
          </w:p>
          <w:p w14:paraId="242A74B4" w14:textId="77777777" w:rsidR="00A119F9" w:rsidRPr="003F7043" w:rsidRDefault="00A119F9" w:rsidP="00A119F9">
            <w:pPr>
              <w:spacing w:line="360" w:lineRule="auto"/>
              <w:ind w:firstLineChars="196" w:firstLine="470"/>
              <w:rPr>
                <w:sz w:val="24"/>
              </w:rPr>
            </w:pPr>
            <w:r w:rsidRPr="003F7043">
              <w:rPr>
                <w:rFonts w:hint="eastAsia"/>
                <w:sz w:val="24"/>
              </w:rPr>
              <w:t>废水：施工期的废水排放主要来自于施工人员的生活污水（主要污染物为</w:t>
            </w:r>
            <w:r w:rsidRPr="003F7043">
              <w:rPr>
                <w:rFonts w:hint="eastAsia"/>
                <w:sz w:val="24"/>
              </w:rPr>
              <w:t>BOD</w:t>
            </w:r>
            <w:r w:rsidRPr="003F7043">
              <w:rPr>
                <w:rFonts w:hint="eastAsia"/>
                <w:sz w:val="24"/>
                <w:vertAlign w:val="subscript"/>
              </w:rPr>
              <w:t>5</w:t>
            </w:r>
            <w:r w:rsidRPr="003F7043">
              <w:rPr>
                <w:rFonts w:hint="eastAsia"/>
                <w:sz w:val="24"/>
              </w:rPr>
              <w:t>、</w:t>
            </w:r>
            <w:r w:rsidRPr="003F7043">
              <w:rPr>
                <w:rFonts w:hint="eastAsia"/>
                <w:sz w:val="24"/>
              </w:rPr>
              <w:t>COD</w:t>
            </w:r>
            <w:r w:rsidRPr="003F7043">
              <w:rPr>
                <w:rFonts w:hint="eastAsia"/>
                <w:sz w:val="24"/>
              </w:rPr>
              <w:t>、</w:t>
            </w:r>
            <w:r w:rsidRPr="003F7043">
              <w:rPr>
                <w:rFonts w:hint="eastAsia"/>
                <w:sz w:val="24"/>
              </w:rPr>
              <w:t>NH</w:t>
            </w:r>
            <w:r w:rsidRPr="003F7043">
              <w:rPr>
                <w:rFonts w:hint="eastAsia"/>
                <w:sz w:val="24"/>
                <w:vertAlign w:val="subscript"/>
              </w:rPr>
              <w:t>3</w:t>
            </w:r>
            <w:r w:rsidRPr="003F7043">
              <w:rPr>
                <w:rFonts w:hint="eastAsia"/>
                <w:sz w:val="24"/>
              </w:rPr>
              <w:t>-N</w:t>
            </w:r>
            <w:r w:rsidRPr="003F7043">
              <w:rPr>
                <w:rFonts w:hint="eastAsia"/>
                <w:sz w:val="24"/>
              </w:rPr>
              <w:t>、</w:t>
            </w:r>
            <w:r w:rsidRPr="003F7043">
              <w:rPr>
                <w:rFonts w:hint="eastAsia"/>
                <w:sz w:val="24"/>
              </w:rPr>
              <w:t>SS</w:t>
            </w:r>
            <w:r w:rsidRPr="003F7043">
              <w:rPr>
                <w:rFonts w:hint="eastAsia"/>
                <w:sz w:val="24"/>
              </w:rPr>
              <w:t>）。本项目工程量较小，施工期每日平均施工人员约</w:t>
            </w:r>
            <w:r w:rsidR="00C332B9" w:rsidRPr="003F7043">
              <w:rPr>
                <w:sz w:val="24"/>
              </w:rPr>
              <w:t>5</w:t>
            </w:r>
            <w:r w:rsidRPr="003F7043">
              <w:rPr>
                <w:rFonts w:hint="eastAsia"/>
                <w:sz w:val="24"/>
              </w:rPr>
              <w:t>名，每人用水量按</w:t>
            </w:r>
            <w:r w:rsidRPr="003F7043">
              <w:rPr>
                <w:rFonts w:hint="eastAsia"/>
                <w:sz w:val="24"/>
              </w:rPr>
              <w:t>40L/d</w:t>
            </w:r>
            <w:r w:rsidRPr="003F7043">
              <w:rPr>
                <w:rFonts w:hint="eastAsia"/>
                <w:sz w:val="24"/>
              </w:rPr>
              <w:t>计，则用水量约为</w:t>
            </w:r>
            <w:r w:rsidRPr="003F7043">
              <w:rPr>
                <w:rFonts w:hint="eastAsia"/>
                <w:sz w:val="24"/>
              </w:rPr>
              <w:t>0.</w:t>
            </w:r>
            <w:r w:rsidR="00C332B9" w:rsidRPr="003F7043">
              <w:rPr>
                <w:sz w:val="24"/>
              </w:rPr>
              <w:t>2</w:t>
            </w:r>
            <w:r w:rsidRPr="003F7043">
              <w:rPr>
                <w:rFonts w:hint="eastAsia"/>
                <w:sz w:val="24"/>
              </w:rPr>
              <w:t>m</w:t>
            </w:r>
            <w:r w:rsidRPr="003F7043">
              <w:rPr>
                <w:rFonts w:hint="eastAsia"/>
                <w:sz w:val="24"/>
                <w:vertAlign w:val="superscript"/>
              </w:rPr>
              <w:t>3</w:t>
            </w:r>
            <w:r w:rsidRPr="003F7043">
              <w:rPr>
                <w:rFonts w:hint="eastAsia"/>
                <w:sz w:val="24"/>
              </w:rPr>
              <w:t>/d</w:t>
            </w:r>
            <w:r w:rsidRPr="003F7043">
              <w:rPr>
                <w:rFonts w:hint="eastAsia"/>
                <w:sz w:val="24"/>
              </w:rPr>
              <w:t>，排放系数以</w:t>
            </w:r>
            <w:r w:rsidRPr="003F7043">
              <w:rPr>
                <w:rFonts w:hint="eastAsia"/>
                <w:sz w:val="24"/>
              </w:rPr>
              <w:t>0.8</w:t>
            </w:r>
            <w:r w:rsidRPr="003F7043">
              <w:rPr>
                <w:rFonts w:hint="eastAsia"/>
                <w:sz w:val="24"/>
              </w:rPr>
              <w:t>计，排放量约为</w:t>
            </w:r>
            <w:r w:rsidRPr="003F7043">
              <w:rPr>
                <w:rFonts w:hint="eastAsia"/>
                <w:sz w:val="24"/>
              </w:rPr>
              <w:t>0.</w:t>
            </w:r>
            <w:r w:rsidR="00C332B9" w:rsidRPr="003F7043">
              <w:rPr>
                <w:sz w:val="24"/>
              </w:rPr>
              <w:t>16</w:t>
            </w:r>
            <w:r w:rsidRPr="003F7043">
              <w:rPr>
                <w:rFonts w:hint="eastAsia"/>
                <w:sz w:val="24"/>
              </w:rPr>
              <w:t>m</w:t>
            </w:r>
            <w:r w:rsidRPr="003F7043">
              <w:rPr>
                <w:rFonts w:hint="eastAsia"/>
                <w:sz w:val="24"/>
                <w:vertAlign w:val="superscript"/>
              </w:rPr>
              <w:t>3</w:t>
            </w:r>
            <w:r w:rsidRPr="003F7043">
              <w:rPr>
                <w:rFonts w:hint="eastAsia"/>
                <w:sz w:val="24"/>
              </w:rPr>
              <w:t>/d</w:t>
            </w:r>
            <w:r w:rsidRPr="003F7043">
              <w:rPr>
                <w:rFonts w:hint="eastAsia"/>
                <w:sz w:val="24"/>
              </w:rPr>
              <w:t>，主要污染物为</w:t>
            </w:r>
            <w:r w:rsidRPr="003F7043">
              <w:rPr>
                <w:rFonts w:hint="eastAsia"/>
                <w:sz w:val="24"/>
              </w:rPr>
              <w:t>COD</w:t>
            </w:r>
            <w:r w:rsidRPr="003F7043">
              <w:rPr>
                <w:rFonts w:hint="eastAsia"/>
                <w:sz w:val="24"/>
              </w:rPr>
              <w:t>和氨氮。依附该工业园用水及排水。</w:t>
            </w:r>
          </w:p>
          <w:p w14:paraId="0BCBE28E" w14:textId="77777777" w:rsidR="00A119F9" w:rsidRPr="003F7043" w:rsidRDefault="00A119F9" w:rsidP="00A119F9">
            <w:pPr>
              <w:spacing w:line="360" w:lineRule="auto"/>
              <w:ind w:firstLineChars="196" w:firstLine="470"/>
              <w:rPr>
                <w:sz w:val="24"/>
              </w:rPr>
            </w:pPr>
            <w:r w:rsidRPr="003F7043">
              <w:rPr>
                <w:rFonts w:hint="eastAsia"/>
                <w:sz w:val="24"/>
              </w:rPr>
              <w:t>噪声：主要来源于设备安装过程中因使用电钻、切割机等工具产生的噪声，一般在</w:t>
            </w:r>
            <w:r w:rsidRPr="003F7043">
              <w:rPr>
                <w:rFonts w:hint="eastAsia"/>
                <w:sz w:val="24"/>
              </w:rPr>
              <w:t>70</w:t>
            </w:r>
            <w:r w:rsidRPr="003F7043">
              <w:rPr>
                <w:rFonts w:hint="eastAsia"/>
                <w:sz w:val="24"/>
              </w:rPr>
              <w:t>～</w:t>
            </w:r>
            <w:r w:rsidRPr="003F7043">
              <w:rPr>
                <w:rFonts w:hint="eastAsia"/>
                <w:sz w:val="24"/>
              </w:rPr>
              <w:t>90dB</w:t>
            </w:r>
            <w:r w:rsidRPr="003F7043">
              <w:rPr>
                <w:rFonts w:hint="eastAsia"/>
                <w:sz w:val="24"/>
              </w:rPr>
              <w:t>（</w:t>
            </w:r>
            <w:r w:rsidRPr="003F7043">
              <w:rPr>
                <w:rFonts w:hint="eastAsia"/>
                <w:sz w:val="24"/>
              </w:rPr>
              <w:t>A</w:t>
            </w:r>
            <w:r w:rsidRPr="003F7043">
              <w:rPr>
                <w:rFonts w:hint="eastAsia"/>
                <w:sz w:val="24"/>
              </w:rPr>
              <w:t>）之间。</w:t>
            </w:r>
          </w:p>
          <w:p w14:paraId="27BF07CD" w14:textId="77777777" w:rsidR="006066A5" w:rsidRPr="003F7043" w:rsidRDefault="00A119F9" w:rsidP="006066A5">
            <w:pPr>
              <w:spacing w:line="360" w:lineRule="auto"/>
              <w:ind w:firstLineChars="196" w:firstLine="470"/>
              <w:rPr>
                <w:sz w:val="24"/>
              </w:rPr>
            </w:pPr>
            <w:r w:rsidRPr="003F7043">
              <w:rPr>
                <w:rFonts w:hint="eastAsia"/>
                <w:sz w:val="24"/>
              </w:rPr>
              <w:t>固废：包括土建工程、设备安装时产生的建筑垃圾以及施工期员工生活垃圾。本项目施工期设备安装建筑垃圾产生量约为</w:t>
            </w:r>
            <w:r w:rsidRPr="003F7043">
              <w:rPr>
                <w:rFonts w:hint="eastAsia"/>
                <w:sz w:val="24"/>
              </w:rPr>
              <w:t>10kg</w:t>
            </w:r>
            <w:r w:rsidRPr="003F7043">
              <w:rPr>
                <w:rFonts w:hint="eastAsia"/>
                <w:sz w:val="24"/>
              </w:rPr>
              <w:t>；施工工人生活垃圾每人按</w:t>
            </w:r>
            <w:r w:rsidRPr="003F7043">
              <w:rPr>
                <w:rFonts w:hint="eastAsia"/>
                <w:sz w:val="24"/>
              </w:rPr>
              <w:t>0.5kg/d</w:t>
            </w:r>
            <w:r w:rsidRPr="003F7043">
              <w:rPr>
                <w:rFonts w:hint="eastAsia"/>
                <w:sz w:val="24"/>
              </w:rPr>
              <w:t>计，本项目施工期每日平均施工人员约</w:t>
            </w:r>
            <w:r w:rsidR="00C332B9" w:rsidRPr="003F7043">
              <w:rPr>
                <w:sz w:val="24"/>
              </w:rPr>
              <w:t>5</w:t>
            </w:r>
            <w:r w:rsidRPr="003F7043">
              <w:rPr>
                <w:rFonts w:hint="eastAsia"/>
                <w:sz w:val="24"/>
              </w:rPr>
              <w:t>名，施工期约</w:t>
            </w:r>
            <w:r w:rsidRPr="003F7043">
              <w:rPr>
                <w:rFonts w:hint="eastAsia"/>
                <w:sz w:val="24"/>
              </w:rPr>
              <w:t>60</w:t>
            </w:r>
            <w:r w:rsidRPr="003F7043">
              <w:rPr>
                <w:rFonts w:hint="eastAsia"/>
                <w:sz w:val="24"/>
              </w:rPr>
              <w:t>天，则项目施工期生活垃圾产生量为</w:t>
            </w:r>
            <w:r w:rsidRPr="003F7043">
              <w:rPr>
                <w:rFonts w:hint="eastAsia"/>
                <w:sz w:val="24"/>
              </w:rPr>
              <w:t>0.</w:t>
            </w:r>
            <w:r w:rsidR="00C332B9" w:rsidRPr="003F7043">
              <w:rPr>
                <w:sz w:val="24"/>
              </w:rPr>
              <w:t>15</w:t>
            </w:r>
            <w:r w:rsidRPr="003F7043">
              <w:rPr>
                <w:rFonts w:hint="eastAsia"/>
                <w:sz w:val="24"/>
              </w:rPr>
              <w:t>t</w:t>
            </w:r>
            <w:r w:rsidRPr="003F7043">
              <w:rPr>
                <w:rFonts w:hint="eastAsia"/>
                <w:sz w:val="24"/>
              </w:rPr>
              <w:t>，依附城镇垃圾回收。</w:t>
            </w:r>
          </w:p>
          <w:p w14:paraId="669B0F5F" w14:textId="77777777" w:rsidR="002A4B6B" w:rsidRPr="003F7043" w:rsidRDefault="00480F9C" w:rsidP="006066A5">
            <w:pPr>
              <w:spacing w:line="360" w:lineRule="auto"/>
              <w:ind w:firstLineChars="196" w:firstLine="472"/>
              <w:rPr>
                <w:sz w:val="24"/>
              </w:rPr>
            </w:pPr>
            <w:r w:rsidRPr="003F7043">
              <w:rPr>
                <w:rFonts w:hint="eastAsia"/>
                <w:b/>
                <w:kern w:val="0"/>
                <w:sz w:val="24"/>
              </w:rPr>
              <w:t>二、运营</w:t>
            </w:r>
            <w:proofErr w:type="gramStart"/>
            <w:r w:rsidRPr="003F7043">
              <w:rPr>
                <w:rFonts w:hint="eastAsia"/>
                <w:b/>
                <w:kern w:val="0"/>
                <w:sz w:val="24"/>
              </w:rPr>
              <w:t>期污染</w:t>
            </w:r>
            <w:proofErr w:type="gramEnd"/>
            <w:r w:rsidRPr="003F7043">
              <w:rPr>
                <w:rFonts w:hint="eastAsia"/>
                <w:b/>
                <w:kern w:val="0"/>
                <w:sz w:val="24"/>
              </w:rPr>
              <w:t>工序</w:t>
            </w:r>
          </w:p>
          <w:p w14:paraId="65A9AFC9" w14:textId="77777777" w:rsidR="002A4B6B" w:rsidRPr="003F7043" w:rsidRDefault="00480F9C" w:rsidP="006066A5">
            <w:pPr>
              <w:spacing w:line="360" w:lineRule="auto"/>
              <w:ind w:firstLine="480"/>
              <w:rPr>
                <w:b/>
                <w:sz w:val="24"/>
              </w:rPr>
            </w:pPr>
            <w:r w:rsidRPr="003F7043">
              <w:rPr>
                <w:rFonts w:hint="eastAsia"/>
                <w:b/>
                <w:sz w:val="24"/>
              </w:rPr>
              <w:t>1</w:t>
            </w:r>
            <w:r w:rsidRPr="003F7043">
              <w:rPr>
                <w:rFonts w:hint="eastAsia"/>
                <w:b/>
                <w:sz w:val="24"/>
              </w:rPr>
              <w:t>、废气</w:t>
            </w:r>
          </w:p>
          <w:p w14:paraId="39C9B106" w14:textId="77777777" w:rsidR="002A4B6B" w:rsidRPr="003F7043" w:rsidRDefault="00480F9C" w:rsidP="006066A5">
            <w:pPr>
              <w:spacing w:line="360" w:lineRule="auto"/>
              <w:ind w:firstLine="480"/>
              <w:rPr>
                <w:sz w:val="24"/>
              </w:rPr>
            </w:pPr>
            <w:r w:rsidRPr="003F7043">
              <w:rPr>
                <w:rFonts w:hint="eastAsia"/>
                <w:sz w:val="24"/>
              </w:rPr>
              <w:t>本项目运营期产生的废气主要为生产过程中产生的非甲烷总烃。</w:t>
            </w:r>
          </w:p>
          <w:p w14:paraId="09990874" w14:textId="77777777" w:rsidR="002A4B6B" w:rsidRPr="003F7043" w:rsidRDefault="00480F9C">
            <w:pPr>
              <w:spacing w:line="360" w:lineRule="auto"/>
              <w:ind w:firstLine="480"/>
              <w:rPr>
                <w:sz w:val="24"/>
              </w:rPr>
            </w:pPr>
            <w:r w:rsidRPr="003F7043">
              <w:rPr>
                <w:rFonts w:hint="eastAsia"/>
                <w:sz w:val="24"/>
              </w:rPr>
              <w:t>（</w:t>
            </w:r>
            <w:r w:rsidRPr="003F7043">
              <w:rPr>
                <w:rFonts w:hint="eastAsia"/>
                <w:sz w:val="24"/>
              </w:rPr>
              <w:t>1</w:t>
            </w:r>
            <w:r w:rsidRPr="003F7043">
              <w:rPr>
                <w:rFonts w:hint="eastAsia"/>
                <w:sz w:val="24"/>
              </w:rPr>
              <w:t>）非甲烷总烃废气</w:t>
            </w:r>
          </w:p>
          <w:p w14:paraId="4EE5F260" w14:textId="77777777" w:rsidR="002A4B6B" w:rsidRPr="003F7043" w:rsidRDefault="00480F9C" w:rsidP="00A767AF">
            <w:pPr>
              <w:autoSpaceDE w:val="0"/>
              <w:autoSpaceDN w:val="0"/>
              <w:adjustRightInd w:val="0"/>
              <w:spacing w:line="360" w:lineRule="auto"/>
              <w:ind w:firstLineChars="200" w:firstLine="480"/>
              <w:rPr>
                <w:sz w:val="24"/>
              </w:rPr>
            </w:pPr>
            <w:r w:rsidRPr="003F7043">
              <w:rPr>
                <w:rFonts w:hint="eastAsia"/>
                <w:sz w:val="24"/>
                <w:szCs w:val="24"/>
              </w:rPr>
              <w:t>本项目运营期主要大气污染物为加热成型挤出、</w:t>
            </w:r>
            <w:r w:rsidR="00A767AF" w:rsidRPr="003F7043">
              <w:rPr>
                <w:rFonts w:hint="eastAsia"/>
                <w:sz w:val="24"/>
                <w:szCs w:val="24"/>
              </w:rPr>
              <w:t>热熔塑形</w:t>
            </w:r>
            <w:r w:rsidRPr="003F7043">
              <w:rPr>
                <w:rFonts w:hint="eastAsia"/>
                <w:sz w:val="24"/>
                <w:szCs w:val="24"/>
              </w:rPr>
              <w:t>过程产生的非甲烷总烃。生产使用的原材料为聚</w:t>
            </w:r>
            <w:r w:rsidR="00A767AF" w:rsidRPr="003F7043">
              <w:rPr>
                <w:rFonts w:hint="eastAsia"/>
                <w:sz w:val="24"/>
                <w:szCs w:val="24"/>
              </w:rPr>
              <w:t>丙</w:t>
            </w:r>
            <w:r w:rsidRPr="003F7043">
              <w:rPr>
                <w:rFonts w:hint="eastAsia"/>
                <w:sz w:val="24"/>
                <w:szCs w:val="24"/>
              </w:rPr>
              <w:t>烯</w:t>
            </w:r>
            <w:r w:rsidR="00A767AF" w:rsidRPr="003F7043">
              <w:rPr>
                <w:rFonts w:hint="eastAsia"/>
                <w:sz w:val="24"/>
                <w:szCs w:val="24"/>
              </w:rPr>
              <w:t>、色母、碳素、</w:t>
            </w:r>
            <w:r w:rsidR="00F915E6" w:rsidRPr="003F7043">
              <w:rPr>
                <w:rFonts w:hint="eastAsia"/>
                <w:sz w:val="24"/>
                <w:szCs w:val="24"/>
              </w:rPr>
              <w:t>聚丙烯</w:t>
            </w:r>
            <w:r w:rsidR="00F915E6" w:rsidRPr="003F7043">
              <w:rPr>
                <w:rFonts w:hint="eastAsia"/>
                <w:sz w:val="24"/>
                <w:szCs w:val="24"/>
              </w:rPr>
              <w:t>-</w:t>
            </w:r>
            <w:r w:rsidR="00F915E6" w:rsidRPr="003F7043">
              <w:rPr>
                <w:rFonts w:hint="eastAsia"/>
                <w:sz w:val="24"/>
                <w:szCs w:val="24"/>
              </w:rPr>
              <w:t>碳黑</w:t>
            </w:r>
            <w:r w:rsidR="00F915E6" w:rsidRPr="003F7043">
              <w:rPr>
                <w:rFonts w:hint="eastAsia"/>
                <w:sz w:val="24"/>
                <w:szCs w:val="24"/>
              </w:rPr>
              <w:t>-</w:t>
            </w:r>
            <w:r w:rsidR="00F915E6" w:rsidRPr="003F7043">
              <w:rPr>
                <w:rFonts w:hint="eastAsia"/>
                <w:sz w:val="24"/>
                <w:szCs w:val="24"/>
              </w:rPr>
              <w:t>乙烯丙烯复合材料</w:t>
            </w:r>
            <w:r w:rsidR="00C06DAE" w:rsidRPr="003F7043">
              <w:rPr>
                <w:rFonts w:hint="eastAsia"/>
                <w:sz w:val="24"/>
                <w:szCs w:val="24"/>
              </w:rPr>
              <w:t>，</w:t>
            </w:r>
            <w:r w:rsidR="00C06DAE" w:rsidRPr="003F7043">
              <w:rPr>
                <w:sz w:val="24"/>
                <w:szCs w:val="24"/>
              </w:rPr>
              <w:t>加热温度在</w:t>
            </w:r>
            <w:r w:rsidR="00C06DAE" w:rsidRPr="003F7043">
              <w:rPr>
                <w:rFonts w:hint="eastAsia"/>
                <w:sz w:val="24"/>
                <w:szCs w:val="24"/>
              </w:rPr>
              <w:t>150</w:t>
            </w:r>
            <w:r w:rsidR="00C06DAE" w:rsidRPr="003F7043">
              <w:rPr>
                <w:rFonts w:hint="eastAsia"/>
                <w:sz w:val="24"/>
                <w:szCs w:val="24"/>
              </w:rPr>
              <w:t>℃</w:t>
            </w:r>
            <w:r w:rsidR="00C06DAE" w:rsidRPr="003F7043">
              <w:rPr>
                <w:rFonts w:hint="eastAsia"/>
                <w:sz w:val="24"/>
                <w:szCs w:val="24"/>
              </w:rPr>
              <w:t>~</w:t>
            </w:r>
            <w:r w:rsidR="00C06DAE" w:rsidRPr="003F7043">
              <w:rPr>
                <w:sz w:val="24"/>
                <w:szCs w:val="24"/>
              </w:rPr>
              <w:t>200</w:t>
            </w:r>
            <w:r w:rsidR="00C06DAE" w:rsidRPr="003F7043">
              <w:rPr>
                <w:rFonts w:hint="eastAsia"/>
                <w:sz w:val="24"/>
                <w:szCs w:val="24"/>
              </w:rPr>
              <w:t>℃左右</w:t>
            </w:r>
            <w:r w:rsidRPr="003F7043">
              <w:rPr>
                <w:rFonts w:hint="eastAsia"/>
                <w:sz w:val="24"/>
                <w:szCs w:val="24"/>
              </w:rPr>
              <w:t>，</w:t>
            </w:r>
            <w:r w:rsidR="00A767AF" w:rsidRPr="003F7043">
              <w:rPr>
                <w:rFonts w:hint="eastAsia"/>
                <w:sz w:val="24"/>
                <w:szCs w:val="24"/>
              </w:rPr>
              <w:t>其中碳素</w:t>
            </w:r>
            <w:r w:rsidR="00C06DAE" w:rsidRPr="003F7043">
              <w:rPr>
                <w:sz w:val="24"/>
                <w:szCs w:val="24"/>
              </w:rPr>
              <w:t>是以碳元素为主的非金属固体材料</w:t>
            </w:r>
            <w:r w:rsidR="00C06DAE" w:rsidRPr="003F7043">
              <w:rPr>
                <w:rFonts w:hint="eastAsia"/>
                <w:sz w:val="24"/>
                <w:szCs w:val="24"/>
              </w:rPr>
              <w:t>，在挤出过程中不产生废气污染，</w:t>
            </w:r>
            <w:r w:rsidRPr="003F7043">
              <w:rPr>
                <w:rFonts w:hint="eastAsia"/>
                <w:sz w:val="24"/>
                <w:szCs w:val="24"/>
              </w:rPr>
              <w:t>根据《空气污染物排放和控制手册》（美国国家环保局）中推荐的废气排放系数可知，</w:t>
            </w:r>
            <w:r w:rsidR="00804ACC" w:rsidRPr="003F7043">
              <w:rPr>
                <w:rFonts w:hint="eastAsia"/>
                <w:sz w:val="24"/>
                <w:szCs w:val="24"/>
              </w:rPr>
              <w:t>聚丙烯</w:t>
            </w:r>
            <w:r w:rsidRPr="003F7043">
              <w:rPr>
                <w:rFonts w:hint="eastAsia"/>
                <w:sz w:val="24"/>
                <w:szCs w:val="24"/>
              </w:rPr>
              <w:t>熔化产生的挥发性有机物</w:t>
            </w:r>
            <w:r w:rsidRPr="003F7043">
              <w:rPr>
                <w:rFonts w:hint="eastAsia"/>
                <w:sz w:val="24"/>
                <w:szCs w:val="24"/>
              </w:rPr>
              <w:t>(</w:t>
            </w:r>
            <w:r w:rsidRPr="003F7043">
              <w:rPr>
                <w:rFonts w:hint="eastAsia"/>
                <w:sz w:val="24"/>
                <w:szCs w:val="24"/>
              </w:rPr>
              <w:t>以非甲烷总烃计</w:t>
            </w:r>
            <w:r w:rsidRPr="003F7043">
              <w:rPr>
                <w:rFonts w:hint="eastAsia"/>
                <w:sz w:val="24"/>
                <w:szCs w:val="24"/>
              </w:rPr>
              <w:t>)</w:t>
            </w:r>
            <w:r w:rsidRPr="003F7043">
              <w:rPr>
                <w:rFonts w:hint="eastAsia"/>
                <w:sz w:val="24"/>
                <w:szCs w:val="24"/>
              </w:rPr>
              <w:t>排放系数为</w:t>
            </w:r>
            <w:r w:rsidRPr="003F7043">
              <w:rPr>
                <w:sz w:val="24"/>
                <w:szCs w:val="24"/>
              </w:rPr>
              <w:t>0.35kg/t</w:t>
            </w:r>
            <w:r w:rsidRPr="003F7043">
              <w:rPr>
                <w:rFonts w:hint="eastAsia"/>
                <w:sz w:val="24"/>
                <w:szCs w:val="24"/>
              </w:rPr>
              <w:t>原料。本项目年产</w:t>
            </w:r>
            <w:r w:rsidR="00802274" w:rsidRPr="003F7043">
              <w:rPr>
                <w:rFonts w:hint="eastAsia"/>
                <w:sz w:val="24"/>
                <w:szCs w:val="24"/>
              </w:rPr>
              <w:t>HS</w:t>
            </w:r>
            <w:r w:rsidR="00802274" w:rsidRPr="003F7043">
              <w:rPr>
                <w:rFonts w:hint="eastAsia"/>
                <w:sz w:val="24"/>
                <w:szCs w:val="24"/>
              </w:rPr>
              <w:t>加热棒</w:t>
            </w:r>
            <w:r w:rsidR="00F57896" w:rsidRPr="003F7043">
              <w:rPr>
                <w:sz w:val="24"/>
                <w:szCs w:val="24"/>
              </w:rPr>
              <w:t>48</w:t>
            </w:r>
            <w:r w:rsidRPr="003F7043">
              <w:rPr>
                <w:sz w:val="24"/>
                <w:szCs w:val="24"/>
              </w:rPr>
              <w:t>t</w:t>
            </w:r>
            <w:r w:rsidRPr="003F7043">
              <w:rPr>
                <w:rFonts w:hint="eastAsia"/>
                <w:sz w:val="24"/>
                <w:szCs w:val="24"/>
              </w:rPr>
              <w:t>，</w:t>
            </w:r>
            <w:r w:rsidR="00804ACC" w:rsidRPr="003F7043">
              <w:rPr>
                <w:rFonts w:hint="eastAsia"/>
                <w:sz w:val="24"/>
                <w:szCs w:val="24"/>
              </w:rPr>
              <w:t>聚丙烯</w:t>
            </w:r>
            <w:r w:rsidRPr="003F7043">
              <w:rPr>
                <w:rFonts w:hint="eastAsia"/>
                <w:sz w:val="24"/>
                <w:szCs w:val="24"/>
              </w:rPr>
              <w:t>使用量为</w:t>
            </w:r>
            <w:r w:rsidR="006E5999" w:rsidRPr="003F7043">
              <w:rPr>
                <w:sz w:val="24"/>
                <w:szCs w:val="24"/>
              </w:rPr>
              <w:t>22.5</w:t>
            </w:r>
            <w:r w:rsidRPr="003F7043">
              <w:rPr>
                <w:sz w:val="24"/>
                <w:szCs w:val="24"/>
              </w:rPr>
              <w:t>t</w:t>
            </w:r>
            <w:r w:rsidRPr="003F7043">
              <w:rPr>
                <w:rFonts w:hint="eastAsia"/>
                <w:sz w:val="24"/>
                <w:szCs w:val="24"/>
              </w:rPr>
              <w:t>，色母使用量为</w:t>
            </w:r>
            <w:r w:rsidR="006E5999" w:rsidRPr="003F7043">
              <w:rPr>
                <w:sz w:val="24"/>
                <w:szCs w:val="24"/>
              </w:rPr>
              <w:t>0.075</w:t>
            </w:r>
            <w:r w:rsidRPr="003F7043">
              <w:rPr>
                <w:sz w:val="24"/>
                <w:szCs w:val="24"/>
              </w:rPr>
              <w:t>t</w:t>
            </w:r>
            <w:r w:rsidRPr="003F7043">
              <w:rPr>
                <w:rFonts w:hint="eastAsia"/>
                <w:sz w:val="24"/>
                <w:szCs w:val="24"/>
              </w:rPr>
              <w:t>，</w:t>
            </w:r>
            <w:r w:rsidR="00F915E6" w:rsidRPr="003F7043">
              <w:rPr>
                <w:rFonts w:hint="eastAsia"/>
                <w:sz w:val="24"/>
                <w:szCs w:val="24"/>
              </w:rPr>
              <w:t>聚丙烯</w:t>
            </w:r>
            <w:r w:rsidR="00F915E6" w:rsidRPr="003F7043">
              <w:rPr>
                <w:rFonts w:hint="eastAsia"/>
                <w:sz w:val="24"/>
                <w:szCs w:val="24"/>
              </w:rPr>
              <w:t>-</w:t>
            </w:r>
            <w:r w:rsidR="00F915E6" w:rsidRPr="003F7043">
              <w:rPr>
                <w:rFonts w:hint="eastAsia"/>
                <w:sz w:val="24"/>
                <w:szCs w:val="24"/>
              </w:rPr>
              <w:t>碳黑</w:t>
            </w:r>
            <w:r w:rsidR="00F915E6" w:rsidRPr="003F7043">
              <w:rPr>
                <w:rFonts w:hint="eastAsia"/>
                <w:sz w:val="24"/>
                <w:szCs w:val="24"/>
              </w:rPr>
              <w:t>-</w:t>
            </w:r>
            <w:r w:rsidR="00F915E6" w:rsidRPr="003F7043">
              <w:rPr>
                <w:rFonts w:hint="eastAsia"/>
                <w:sz w:val="24"/>
                <w:szCs w:val="24"/>
              </w:rPr>
              <w:t>乙烯丙烯复合材料使用量为</w:t>
            </w:r>
            <w:r w:rsidR="00F915E6" w:rsidRPr="003F7043">
              <w:rPr>
                <w:rFonts w:hint="eastAsia"/>
                <w:sz w:val="24"/>
                <w:szCs w:val="24"/>
              </w:rPr>
              <w:t>3</w:t>
            </w:r>
            <w:r w:rsidR="00F915E6" w:rsidRPr="003F7043">
              <w:rPr>
                <w:sz w:val="24"/>
                <w:szCs w:val="24"/>
              </w:rPr>
              <w:t>.8t/a</w:t>
            </w:r>
            <w:r w:rsidR="00F915E6" w:rsidRPr="003F7043">
              <w:rPr>
                <w:rFonts w:hint="eastAsia"/>
                <w:sz w:val="24"/>
                <w:szCs w:val="24"/>
              </w:rPr>
              <w:t>，</w:t>
            </w:r>
            <w:r w:rsidRPr="003F7043">
              <w:rPr>
                <w:rFonts w:hint="eastAsia"/>
                <w:sz w:val="24"/>
                <w:szCs w:val="24"/>
              </w:rPr>
              <w:t>在生产工艺中的</w:t>
            </w:r>
            <w:r w:rsidR="006E5999" w:rsidRPr="003F7043">
              <w:rPr>
                <w:rFonts w:hint="eastAsia"/>
                <w:sz w:val="24"/>
                <w:szCs w:val="24"/>
              </w:rPr>
              <w:t>加热成型挤出、热熔塑形</w:t>
            </w:r>
            <w:r w:rsidRPr="003F7043">
              <w:rPr>
                <w:rFonts w:hint="eastAsia"/>
                <w:sz w:val="24"/>
                <w:szCs w:val="24"/>
              </w:rPr>
              <w:t>过程会产生非甲烷总烃，则该工序非甲烷总烃产生量为</w:t>
            </w:r>
            <w:r w:rsidR="006E5999" w:rsidRPr="003F7043">
              <w:rPr>
                <w:sz w:val="24"/>
                <w:szCs w:val="24"/>
              </w:rPr>
              <w:t>0.00</w:t>
            </w:r>
            <w:r w:rsidR="00810934" w:rsidRPr="003F7043">
              <w:rPr>
                <w:sz w:val="24"/>
                <w:szCs w:val="24"/>
              </w:rPr>
              <w:t>9</w:t>
            </w:r>
            <w:r w:rsidRPr="003F7043">
              <w:rPr>
                <w:sz w:val="24"/>
                <w:szCs w:val="24"/>
              </w:rPr>
              <w:t>t</w:t>
            </w:r>
            <w:r w:rsidRPr="003F7043">
              <w:rPr>
                <w:rFonts w:hint="eastAsia"/>
                <w:sz w:val="24"/>
                <w:szCs w:val="24"/>
              </w:rPr>
              <w:t>，工作时间为</w:t>
            </w:r>
            <w:r w:rsidRPr="003F7043">
              <w:rPr>
                <w:rFonts w:hint="eastAsia"/>
                <w:sz w:val="24"/>
                <w:szCs w:val="24"/>
              </w:rPr>
              <w:t>7200</w:t>
            </w:r>
            <w:r w:rsidRPr="003F7043">
              <w:rPr>
                <w:sz w:val="24"/>
                <w:szCs w:val="24"/>
              </w:rPr>
              <w:t>h</w:t>
            </w:r>
            <w:r w:rsidRPr="003F7043">
              <w:rPr>
                <w:rFonts w:hint="eastAsia"/>
                <w:sz w:val="24"/>
                <w:szCs w:val="24"/>
              </w:rPr>
              <w:t>，在生产线的挤</w:t>
            </w:r>
            <w:r w:rsidRPr="003F7043">
              <w:rPr>
                <w:rFonts w:hint="eastAsia"/>
                <w:sz w:val="24"/>
                <w:szCs w:val="24"/>
              </w:rPr>
              <w:lastRenderedPageBreak/>
              <w:t>出机</w:t>
            </w:r>
            <w:r w:rsidR="006E5999" w:rsidRPr="003F7043">
              <w:rPr>
                <w:rFonts w:hint="eastAsia"/>
                <w:sz w:val="24"/>
                <w:szCs w:val="24"/>
              </w:rPr>
              <w:t>、全自动注射机</w:t>
            </w:r>
            <w:r w:rsidRPr="003F7043">
              <w:rPr>
                <w:rFonts w:hint="eastAsia"/>
                <w:sz w:val="24"/>
                <w:szCs w:val="24"/>
              </w:rPr>
              <w:t>上分别安装集气罩，共设置</w:t>
            </w:r>
            <w:r w:rsidR="006E5999" w:rsidRPr="003F7043">
              <w:rPr>
                <w:sz w:val="24"/>
                <w:szCs w:val="24"/>
              </w:rPr>
              <w:t>2</w:t>
            </w:r>
            <w:r w:rsidRPr="003F7043">
              <w:rPr>
                <w:rFonts w:hint="eastAsia"/>
                <w:sz w:val="24"/>
                <w:szCs w:val="24"/>
              </w:rPr>
              <w:t>个集气罩将非甲烷总烃收集，然后经同一套</w:t>
            </w:r>
            <w:r w:rsidRPr="003F7043">
              <w:rPr>
                <w:rFonts w:hint="eastAsia"/>
                <w:sz w:val="24"/>
                <w:szCs w:val="24"/>
              </w:rPr>
              <w:t>UV</w:t>
            </w:r>
            <w:r w:rsidRPr="003F7043">
              <w:rPr>
                <w:rFonts w:hint="eastAsia"/>
                <w:sz w:val="24"/>
                <w:szCs w:val="24"/>
              </w:rPr>
              <w:t>光解</w:t>
            </w:r>
            <w:r w:rsidRPr="003F7043">
              <w:rPr>
                <w:rFonts w:hint="eastAsia"/>
                <w:sz w:val="24"/>
                <w:szCs w:val="24"/>
              </w:rPr>
              <w:t>+</w:t>
            </w:r>
            <w:r w:rsidRPr="003F7043">
              <w:rPr>
                <w:rFonts w:hint="eastAsia"/>
                <w:sz w:val="24"/>
                <w:szCs w:val="24"/>
              </w:rPr>
              <w:t>活性炭吸附装置处理后经排气筒</w:t>
            </w:r>
            <w:r w:rsidR="000A6C04" w:rsidRPr="003F7043">
              <w:rPr>
                <w:rFonts w:hint="eastAsia"/>
                <w:sz w:val="24"/>
                <w:szCs w:val="24"/>
              </w:rPr>
              <w:t>顶楼</w:t>
            </w:r>
            <w:r w:rsidRPr="003F7043">
              <w:rPr>
                <w:rFonts w:hint="eastAsia"/>
                <w:sz w:val="24"/>
                <w:szCs w:val="24"/>
              </w:rPr>
              <w:t>排放</w:t>
            </w:r>
            <w:r w:rsidR="000A6C04" w:rsidRPr="003F7043">
              <w:rPr>
                <w:rFonts w:hint="eastAsia"/>
                <w:sz w:val="24"/>
                <w:szCs w:val="24"/>
              </w:rPr>
              <w:t>（约</w:t>
            </w:r>
            <w:r w:rsidR="000A6C04" w:rsidRPr="003F7043">
              <w:rPr>
                <w:rFonts w:hint="eastAsia"/>
                <w:sz w:val="24"/>
                <w:szCs w:val="24"/>
              </w:rPr>
              <w:t>1</w:t>
            </w:r>
            <w:r w:rsidR="000A6C04" w:rsidRPr="003F7043">
              <w:rPr>
                <w:sz w:val="24"/>
                <w:szCs w:val="24"/>
              </w:rPr>
              <w:t>8</w:t>
            </w:r>
            <w:r w:rsidR="000A6C04" w:rsidRPr="003F7043">
              <w:rPr>
                <w:rFonts w:hint="eastAsia"/>
                <w:sz w:val="24"/>
                <w:szCs w:val="24"/>
              </w:rPr>
              <w:t>m</w:t>
            </w:r>
            <w:r w:rsidR="000A6C04" w:rsidRPr="003F7043">
              <w:rPr>
                <w:rFonts w:hint="eastAsia"/>
                <w:sz w:val="24"/>
                <w:szCs w:val="24"/>
              </w:rPr>
              <w:t>高）</w:t>
            </w:r>
            <w:r w:rsidRPr="003F7043">
              <w:rPr>
                <w:rFonts w:hint="eastAsia"/>
                <w:sz w:val="24"/>
                <w:szCs w:val="24"/>
              </w:rPr>
              <w:t>，风机风量以</w:t>
            </w:r>
            <w:r w:rsidR="000A6C04" w:rsidRPr="003F7043">
              <w:rPr>
                <w:sz w:val="24"/>
                <w:szCs w:val="24"/>
              </w:rPr>
              <w:t>8</w:t>
            </w:r>
            <w:r w:rsidRPr="003F7043">
              <w:rPr>
                <w:rFonts w:hint="eastAsia"/>
                <w:sz w:val="24"/>
                <w:szCs w:val="24"/>
              </w:rPr>
              <w:t>000</w:t>
            </w:r>
            <w:r w:rsidRPr="003F7043">
              <w:rPr>
                <w:sz w:val="24"/>
                <w:szCs w:val="24"/>
              </w:rPr>
              <w:t>m</w:t>
            </w:r>
            <w:r w:rsidRPr="003F7043">
              <w:rPr>
                <w:sz w:val="24"/>
                <w:szCs w:val="24"/>
                <w:vertAlign w:val="superscript"/>
              </w:rPr>
              <w:t>3</w:t>
            </w:r>
            <w:r w:rsidRPr="003F7043">
              <w:rPr>
                <w:sz w:val="24"/>
                <w:szCs w:val="24"/>
              </w:rPr>
              <w:t>/h</w:t>
            </w:r>
            <w:r w:rsidRPr="003F7043">
              <w:rPr>
                <w:rFonts w:hint="eastAsia"/>
                <w:sz w:val="24"/>
                <w:szCs w:val="24"/>
              </w:rPr>
              <w:t>计，集气罩收集效率为</w:t>
            </w:r>
            <w:r w:rsidRPr="003F7043">
              <w:rPr>
                <w:sz w:val="24"/>
                <w:szCs w:val="24"/>
              </w:rPr>
              <w:t>8</w:t>
            </w:r>
            <w:r w:rsidRPr="003F7043">
              <w:rPr>
                <w:rFonts w:hint="eastAsia"/>
                <w:sz w:val="24"/>
                <w:szCs w:val="24"/>
              </w:rPr>
              <w:t>0%</w:t>
            </w:r>
            <w:r w:rsidRPr="003F7043">
              <w:rPr>
                <w:rFonts w:hint="eastAsia"/>
                <w:sz w:val="24"/>
                <w:szCs w:val="24"/>
              </w:rPr>
              <w:t>，</w:t>
            </w:r>
            <w:r w:rsidRPr="003F7043">
              <w:rPr>
                <w:rFonts w:hint="eastAsia"/>
                <w:sz w:val="24"/>
              </w:rPr>
              <w:t>UV</w:t>
            </w:r>
            <w:r w:rsidRPr="003F7043">
              <w:rPr>
                <w:rFonts w:hint="eastAsia"/>
                <w:sz w:val="24"/>
              </w:rPr>
              <w:t>光解</w:t>
            </w:r>
            <w:r w:rsidRPr="003F7043">
              <w:rPr>
                <w:rFonts w:hint="eastAsia"/>
                <w:sz w:val="24"/>
              </w:rPr>
              <w:t>+</w:t>
            </w:r>
            <w:r w:rsidRPr="003F7043">
              <w:rPr>
                <w:rFonts w:hint="eastAsia"/>
                <w:sz w:val="24"/>
              </w:rPr>
              <w:t>活性炭吸附装置</w:t>
            </w:r>
            <w:r w:rsidR="0088604F" w:rsidRPr="003F7043">
              <w:rPr>
                <w:rFonts w:hint="eastAsia"/>
                <w:sz w:val="24"/>
              </w:rPr>
              <w:t>（蜂窝状）</w:t>
            </w:r>
            <w:r w:rsidRPr="003F7043">
              <w:rPr>
                <w:rFonts w:hint="eastAsia"/>
                <w:sz w:val="24"/>
              </w:rPr>
              <w:t>处理效率为</w:t>
            </w:r>
            <w:r w:rsidRPr="003F7043">
              <w:rPr>
                <w:sz w:val="24"/>
              </w:rPr>
              <w:t>85</w:t>
            </w:r>
            <w:r w:rsidRPr="003F7043">
              <w:rPr>
                <w:rFonts w:hint="eastAsia"/>
                <w:sz w:val="24"/>
              </w:rPr>
              <w:t>%</w:t>
            </w:r>
            <w:r w:rsidR="00666DDE" w:rsidRPr="003F7043">
              <w:rPr>
                <w:rFonts w:hint="eastAsia"/>
                <w:sz w:val="24"/>
              </w:rPr>
              <w:t>（其中</w:t>
            </w:r>
            <w:r w:rsidR="00666DDE" w:rsidRPr="003F7043">
              <w:rPr>
                <w:rFonts w:hint="eastAsia"/>
                <w:sz w:val="24"/>
              </w:rPr>
              <w:t>UV</w:t>
            </w:r>
            <w:r w:rsidR="00666DDE" w:rsidRPr="003F7043">
              <w:rPr>
                <w:rFonts w:hint="eastAsia"/>
                <w:sz w:val="24"/>
              </w:rPr>
              <w:t>光解处理装置去除率为</w:t>
            </w:r>
            <w:r w:rsidR="00666DDE" w:rsidRPr="003F7043">
              <w:rPr>
                <w:rFonts w:hint="eastAsia"/>
                <w:sz w:val="24"/>
              </w:rPr>
              <w:t>60%</w:t>
            </w:r>
            <w:r w:rsidR="00666DDE" w:rsidRPr="003F7043">
              <w:rPr>
                <w:rFonts w:hint="eastAsia"/>
                <w:sz w:val="24"/>
              </w:rPr>
              <w:t>，活性炭吸附去除率为</w:t>
            </w:r>
            <w:r w:rsidR="00666DDE" w:rsidRPr="003F7043">
              <w:rPr>
                <w:rFonts w:hint="eastAsia"/>
                <w:sz w:val="24"/>
              </w:rPr>
              <w:t>2</w:t>
            </w:r>
            <w:r w:rsidR="00666DDE" w:rsidRPr="003F7043">
              <w:rPr>
                <w:sz w:val="24"/>
              </w:rPr>
              <w:t>5%</w:t>
            </w:r>
            <w:r w:rsidR="00666DDE" w:rsidRPr="003F7043">
              <w:rPr>
                <w:rFonts w:hint="eastAsia"/>
                <w:sz w:val="24"/>
              </w:rPr>
              <w:t>）</w:t>
            </w:r>
            <w:r w:rsidRPr="003F7043">
              <w:rPr>
                <w:rFonts w:hint="eastAsia"/>
                <w:sz w:val="24"/>
              </w:rPr>
              <w:t>，</w:t>
            </w:r>
            <w:r w:rsidRPr="003F7043">
              <w:rPr>
                <w:sz w:val="24"/>
                <w:szCs w:val="24"/>
              </w:rPr>
              <w:t>因此，</w:t>
            </w:r>
            <w:r w:rsidRPr="003F7043">
              <w:rPr>
                <w:rFonts w:hint="eastAsia"/>
                <w:sz w:val="24"/>
                <w:szCs w:val="24"/>
              </w:rPr>
              <w:t>非甲烷总烃有组织排放量、排放速率、排放浓度为：</w:t>
            </w:r>
            <w:r w:rsidRPr="003F7043">
              <w:rPr>
                <w:sz w:val="24"/>
                <w:szCs w:val="24"/>
              </w:rPr>
              <w:t>0.0</w:t>
            </w:r>
            <w:r w:rsidR="000A6C04" w:rsidRPr="003F7043">
              <w:rPr>
                <w:sz w:val="24"/>
                <w:szCs w:val="24"/>
              </w:rPr>
              <w:t>01</w:t>
            </w:r>
            <w:r w:rsidRPr="003F7043">
              <w:rPr>
                <w:rFonts w:hint="eastAsia"/>
                <w:sz w:val="24"/>
                <w:szCs w:val="24"/>
              </w:rPr>
              <w:t>t/a</w:t>
            </w:r>
            <w:r w:rsidRPr="003F7043">
              <w:rPr>
                <w:rFonts w:hint="eastAsia"/>
                <w:sz w:val="24"/>
                <w:szCs w:val="24"/>
              </w:rPr>
              <w:t>，</w:t>
            </w:r>
            <w:r w:rsidR="000A6C04" w:rsidRPr="003F7043">
              <w:rPr>
                <w:sz w:val="24"/>
                <w:szCs w:val="24"/>
              </w:rPr>
              <w:t>0.0001</w:t>
            </w:r>
            <w:r w:rsidRPr="003F7043">
              <w:rPr>
                <w:rFonts w:hint="eastAsia"/>
                <w:sz w:val="24"/>
                <w:szCs w:val="24"/>
              </w:rPr>
              <w:t>kg/h</w:t>
            </w:r>
            <w:r w:rsidRPr="003F7043">
              <w:rPr>
                <w:rFonts w:hint="eastAsia"/>
                <w:sz w:val="24"/>
                <w:szCs w:val="24"/>
              </w:rPr>
              <w:t>，</w:t>
            </w:r>
            <w:r w:rsidR="000A6C04" w:rsidRPr="003F7043">
              <w:rPr>
                <w:sz w:val="24"/>
                <w:szCs w:val="24"/>
              </w:rPr>
              <w:t>0.013</w:t>
            </w:r>
            <w:r w:rsidRPr="003F7043">
              <w:rPr>
                <w:rFonts w:hint="eastAsia"/>
                <w:sz w:val="24"/>
                <w:szCs w:val="24"/>
              </w:rPr>
              <w:t>mg/m</w:t>
            </w:r>
            <w:r w:rsidRPr="003F7043">
              <w:rPr>
                <w:rFonts w:hint="eastAsia"/>
                <w:sz w:val="24"/>
                <w:szCs w:val="24"/>
                <w:vertAlign w:val="superscript"/>
              </w:rPr>
              <w:t>3</w:t>
            </w:r>
            <w:r w:rsidRPr="003F7043">
              <w:rPr>
                <w:rFonts w:hint="eastAsia"/>
                <w:sz w:val="24"/>
                <w:szCs w:val="24"/>
              </w:rPr>
              <w:t>。无组织排放量为：非甲烷总烃：</w:t>
            </w:r>
            <w:r w:rsidR="000A6C04" w:rsidRPr="003F7043">
              <w:rPr>
                <w:sz w:val="24"/>
                <w:szCs w:val="24"/>
              </w:rPr>
              <w:t>0.00</w:t>
            </w:r>
            <w:r w:rsidR="00810934" w:rsidRPr="003F7043">
              <w:rPr>
                <w:sz w:val="24"/>
                <w:szCs w:val="24"/>
              </w:rPr>
              <w:t>2</w:t>
            </w:r>
            <w:r w:rsidRPr="003F7043">
              <w:rPr>
                <w:rFonts w:hint="eastAsia"/>
                <w:sz w:val="24"/>
                <w:szCs w:val="24"/>
              </w:rPr>
              <w:t>t/a</w:t>
            </w:r>
            <w:r w:rsidRPr="003F7043">
              <w:rPr>
                <w:rFonts w:hint="eastAsia"/>
                <w:sz w:val="24"/>
                <w:szCs w:val="24"/>
              </w:rPr>
              <w:t>。排放浓度</w:t>
            </w:r>
            <w:r w:rsidRPr="003F7043">
              <w:rPr>
                <w:rFonts w:hint="eastAsia"/>
                <w:sz w:val="24"/>
              </w:rPr>
              <w:t>满足《合成树脂工业污染物排放标准》（</w:t>
            </w:r>
            <w:r w:rsidRPr="003F7043">
              <w:rPr>
                <w:rFonts w:hint="eastAsia"/>
                <w:sz w:val="24"/>
              </w:rPr>
              <w:t>G</w:t>
            </w:r>
            <w:r w:rsidRPr="003F7043">
              <w:rPr>
                <w:sz w:val="24"/>
              </w:rPr>
              <w:t>B31572-2015</w:t>
            </w:r>
            <w:r w:rsidRPr="003F7043">
              <w:rPr>
                <w:rFonts w:hint="eastAsia"/>
                <w:sz w:val="24"/>
              </w:rPr>
              <w:t>）中表</w:t>
            </w:r>
            <w:r w:rsidRPr="003F7043">
              <w:rPr>
                <w:rFonts w:hint="eastAsia"/>
                <w:sz w:val="24"/>
              </w:rPr>
              <w:t>5</w:t>
            </w:r>
            <w:r w:rsidRPr="003F7043">
              <w:rPr>
                <w:rFonts w:hint="eastAsia"/>
                <w:sz w:val="24"/>
              </w:rPr>
              <w:t>规定的特别排放限值。</w:t>
            </w:r>
          </w:p>
          <w:p w14:paraId="66903B78" w14:textId="77777777" w:rsidR="00120B50" w:rsidRPr="003F7043" w:rsidRDefault="00120B50" w:rsidP="00120B50">
            <w:pPr>
              <w:pStyle w:val="Default"/>
              <w:spacing w:line="360" w:lineRule="auto"/>
              <w:ind w:firstLineChars="200" w:firstLine="480"/>
              <w:rPr>
                <w:rFonts w:ascii="Times New Roman"/>
              </w:rPr>
            </w:pPr>
            <w:r w:rsidRPr="003F7043">
              <w:rPr>
                <w:rFonts w:ascii="Times New Roman" w:hint="eastAsia"/>
              </w:rPr>
              <w:t>可行性分析</w:t>
            </w:r>
          </w:p>
          <w:p w14:paraId="46464854" w14:textId="77777777" w:rsidR="00120B50" w:rsidRPr="003F7043" w:rsidRDefault="00120B50" w:rsidP="00120B50">
            <w:pPr>
              <w:pStyle w:val="Default"/>
              <w:spacing w:line="360" w:lineRule="auto"/>
              <w:ind w:firstLineChars="200" w:firstLine="480"/>
              <w:rPr>
                <w:rFonts w:ascii="Times New Roman"/>
              </w:rPr>
            </w:pPr>
            <w:r w:rsidRPr="003F7043">
              <w:rPr>
                <w:rFonts w:ascii="Times New Roman" w:hint="eastAsia"/>
              </w:rPr>
              <w:t>A</w:t>
            </w:r>
            <w:r w:rsidRPr="003F7043">
              <w:rPr>
                <w:rFonts w:ascii="Times New Roman" w:hint="eastAsia"/>
              </w:rPr>
              <w:t>、</w:t>
            </w:r>
            <w:r w:rsidRPr="003F7043">
              <w:rPr>
                <w:rFonts w:ascii="Times New Roman" w:hint="eastAsia"/>
              </w:rPr>
              <w:t>UV</w:t>
            </w:r>
            <w:r w:rsidRPr="003F7043">
              <w:rPr>
                <w:rFonts w:ascii="Times New Roman" w:hint="eastAsia"/>
              </w:rPr>
              <w:t>光解原理</w:t>
            </w:r>
          </w:p>
          <w:p w14:paraId="1151A146" w14:textId="77777777" w:rsidR="00120B50" w:rsidRPr="003F7043" w:rsidRDefault="00120B50" w:rsidP="00120B50">
            <w:pPr>
              <w:pStyle w:val="Default"/>
              <w:spacing w:line="360" w:lineRule="auto"/>
              <w:ind w:firstLineChars="200" w:firstLine="480"/>
              <w:rPr>
                <w:rFonts w:ascii="Times New Roman"/>
              </w:rPr>
            </w:pPr>
            <w:r w:rsidRPr="003F7043">
              <w:rPr>
                <w:rFonts w:ascii="Times New Roman" w:hint="eastAsia"/>
              </w:rPr>
              <w:t>UV</w:t>
            </w:r>
            <w:r w:rsidRPr="003F7043">
              <w:rPr>
                <w:rFonts w:ascii="Times New Roman" w:hint="eastAsia"/>
              </w:rPr>
              <w:t>高效光解设备采用的大功率高能紫外线放电管，发出的紫外线波长主要</w:t>
            </w:r>
            <w:r w:rsidRPr="003F7043">
              <w:rPr>
                <w:rFonts w:ascii="Times New Roman" w:hint="eastAsia"/>
              </w:rPr>
              <w:t>170nm</w:t>
            </w:r>
            <w:r w:rsidRPr="003F7043">
              <w:rPr>
                <w:rFonts w:ascii="Times New Roman" w:hint="eastAsia"/>
              </w:rPr>
              <w:t>及</w:t>
            </w:r>
            <w:r w:rsidRPr="003F7043">
              <w:rPr>
                <w:rFonts w:ascii="Times New Roman" w:hint="eastAsia"/>
              </w:rPr>
              <w:t>184.9nm</w:t>
            </w:r>
            <w:r w:rsidRPr="003F7043">
              <w:rPr>
                <w:rFonts w:ascii="Times New Roman" w:hint="eastAsia"/>
              </w:rPr>
              <w:t>，光子能量分别为</w:t>
            </w:r>
            <w:r w:rsidRPr="003F7043">
              <w:rPr>
                <w:rFonts w:ascii="Times New Roman" w:hint="eastAsia"/>
              </w:rPr>
              <w:t>742KJ/mol</w:t>
            </w:r>
            <w:r w:rsidRPr="003F7043">
              <w:rPr>
                <w:rFonts w:ascii="Times New Roman" w:hint="eastAsia"/>
              </w:rPr>
              <w:t>和</w:t>
            </w:r>
            <w:r w:rsidRPr="003F7043">
              <w:rPr>
                <w:rFonts w:ascii="Times New Roman" w:hint="eastAsia"/>
              </w:rPr>
              <w:t>647KJ/mol</w:t>
            </w:r>
            <w:r w:rsidRPr="003F7043">
              <w:rPr>
                <w:rFonts w:ascii="Times New Roman" w:hint="eastAsia"/>
              </w:rPr>
              <w:t>，发出比污染物质分子的结合能强的光子能，可以高效裂解切断污染物质分子的分子键。对有机而非其进行协同分解氧化反应，是有机废气中物质降解转化成低分子化合物、水和二氧化碳，在通过排风管进入排气筒排放。</w:t>
            </w:r>
          </w:p>
          <w:p w14:paraId="03A4BD58" w14:textId="77777777" w:rsidR="00120B50" w:rsidRPr="003F7043" w:rsidRDefault="00120B50" w:rsidP="00120B50">
            <w:pPr>
              <w:pStyle w:val="Default"/>
              <w:spacing w:line="360" w:lineRule="auto"/>
              <w:ind w:firstLineChars="200" w:firstLine="480"/>
              <w:rPr>
                <w:rFonts w:ascii="Times New Roman"/>
              </w:rPr>
            </w:pPr>
            <w:r w:rsidRPr="003F7043">
              <w:rPr>
                <w:rFonts w:ascii="Times New Roman" w:hint="eastAsia"/>
              </w:rPr>
              <w:t>B</w:t>
            </w:r>
            <w:r w:rsidRPr="003F7043">
              <w:rPr>
                <w:rFonts w:ascii="Times New Roman" w:hint="eastAsia"/>
              </w:rPr>
              <w:t>、活性炭吸附原理</w:t>
            </w:r>
          </w:p>
          <w:p w14:paraId="6200944F" w14:textId="77777777" w:rsidR="00120B50" w:rsidRPr="003F7043" w:rsidRDefault="00120B50" w:rsidP="00120B50">
            <w:pPr>
              <w:pStyle w:val="Default"/>
              <w:spacing w:line="360" w:lineRule="auto"/>
              <w:ind w:firstLineChars="200" w:firstLine="480"/>
              <w:rPr>
                <w:rFonts w:ascii="Times New Roman"/>
              </w:rPr>
            </w:pPr>
            <w:r w:rsidRPr="003F7043">
              <w:rPr>
                <w:rFonts w:ascii="Times New Roman" w:hint="eastAsia"/>
              </w:rPr>
              <w:t>由于活性炭表面上存在着未平衡和未饱和的分子引力或化学键力，因此当活性炭表面与气体接触时，就能吸引气体分子，使其浓聚并保持在固体表面，此现象称为吸附。利用固体表面的吸附能力，使废气与大表面的多孔性固体物质相接触，废气中的污染物被吸附在固体表面上，使其与气体混合物分离，达到净化目的。废气经玻璃纤维过滤器除去微小悬浮颗粒后，进入吸附罐顶部，经过罐内活性碳吸附后，除去有机废气后，经排气筒排放。</w:t>
            </w:r>
          </w:p>
          <w:p w14:paraId="4B469582" w14:textId="77777777" w:rsidR="00120B50" w:rsidRPr="003F7043" w:rsidRDefault="00120B50" w:rsidP="00120B50">
            <w:pPr>
              <w:pStyle w:val="Default"/>
              <w:spacing w:line="360" w:lineRule="auto"/>
              <w:ind w:firstLineChars="200" w:firstLine="480"/>
              <w:rPr>
                <w:rFonts w:ascii="Times New Roman"/>
              </w:rPr>
            </w:pPr>
            <w:r w:rsidRPr="003F7043">
              <w:rPr>
                <w:rFonts w:ascii="Times New Roman" w:hint="eastAsia"/>
              </w:rPr>
              <w:t>活性炭对废气吸附的特点：</w:t>
            </w:r>
          </w:p>
          <w:p w14:paraId="6DE26AE6" w14:textId="77777777" w:rsidR="00120B50" w:rsidRPr="003F7043" w:rsidRDefault="00120B50" w:rsidP="00120B50">
            <w:pPr>
              <w:pStyle w:val="Default"/>
              <w:spacing w:line="360" w:lineRule="auto"/>
              <w:ind w:firstLineChars="200" w:firstLine="480"/>
              <w:rPr>
                <w:rFonts w:ascii="Times New Roman"/>
              </w:rPr>
            </w:pPr>
            <w:r w:rsidRPr="003F7043">
              <w:rPr>
                <w:rFonts w:ascii="Times New Roman" w:hint="eastAsia"/>
              </w:rPr>
              <w:t>①不产生二次污染，设备投资低；</w:t>
            </w:r>
          </w:p>
          <w:p w14:paraId="222BEF1F" w14:textId="77777777" w:rsidR="00120B50" w:rsidRPr="003F7043" w:rsidRDefault="00120B50" w:rsidP="00120B50">
            <w:pPr>
              <w:pStyle w:val="Default"/>
              <w:spacing w:line="360" w:lineRule="auto"/>
              <w:ind w:firstLineChars="200" w:firstLine="480"/>
              <w:rPr>
                <w:rFonts w:ascii="Times New Roman"/>
              </w:rPr>
            </w:pPr>
            <w:r w:rsidRPr="003F7043">
              <w:rPr>
                <w:rFonts w:ascii="Times New Roman" w:hint="eastAsia"/>
              </w:rPr>
              <w:t>②净化效率高，运行阻力低；</w:t>
            </w:r>
          </w:p>
          <w:p w14:paraId="0A812B97" w14:textId="77777777" w:rsidR="00120B50" w:rsidRPr="003F7043" w:rsidRDefault="00120B50" w:rsidP="00120B50">
            <w:pPr>
              <w:pStyle w:val="Default"/>
              <w:spacing w:line="360" w:lineRule="auto"/>
              <w:ind w:firstLineChars="200" w:firstLine="480"/>
              <w:rPr>
                <w:rFonts w:ascii="Times New Roman"/>
              </w:rPr>
            </w:pPr>
            <w:r w:rsidRPr="003F7043">
              <w:rPr>
                <w:rFonts w:ascii="Times New Roman" w:hint="eastAsia"/>
              </w:rPr>
              <w:t>③</w:t>
            </w:r>
            <w:proofErr w:type="gramStart"/>
            <w:r w:rsidRPr="003F7043">
              <w:rPr>
                <w:rFonts w:ascii="Times New Roman" w:hint="eastAsia"/>
              </w:rPr>
              <w:t>碳层前</w:t>
            </w:r>
            <w:proofErr w:type="gramEnd"/>
            <w:r w:rsidRPr="003F7043">
              <w:rPr>
                <w:rFonts w:ascii="Times New Roman" w:hint="eastAsia"/>
              </w:rPr>
              <w:t>可以设置颗粒物过滤段，有效保证活性碳的吸附效率和使用寿命；</w:t>
            </w:r>
          </w:p>
          <w:p w14:paraId="18720398" w14:textId="77777777" w:rsidR="00120B50" w:rsidRPr="003F7043" w:rsidRDefault="00120B50" w:rsidP="00120B50">
            <w:pPr>
              <w:pStyle w:val="Default"/>
              <w:spacing w:line="360" w:lineRule="auto"/>
              <w:ind w:firstLineChars="200" w:firstLine="480"/>
              <w:rPr>
                <w:rFonts w:ascii="Times New Roman"/>
              </w:rPr>
            </w:pPr>
            <w:r w:rsidRPr="003F7043">
              <w:rPr>
                <w:rFonts w:ascii="Times New Roman" w:hint="eastAsia"/>
              </w:rPr>
              <w:t>④活性碳的选择为蜂窝状活性碳。</w:t>
            </w:r>
          </w:p>
          <w:p w14:paraId="6900997C" w14:textId="77777777" w:rsidR="00120B50" w:rsidRPr="003F7043" w:rsidRDefault="00120B50" w:rsidP="00120B50">
            <w:pPr>
              <w:pStyle w:val="Default"/>
              <w:spacing w:line="360" w:lineRule="auto"/>
              <w:ind w:firstLineChars="200" w:firstLine="480"/>
              <w:rPr>
                <w:rFonts w:ascii="Times New Roman"/>
              </w:rPr>
            </w:pPr>
            <w:r w:rsidRPr="003F7043">
              <w:rPr>
                <w:rFonts w:ascii="Times New Roman" w:hint="eastAsia"/>
              </w:rPr>
              <w:t>经计算，本项目使用</w:t>
            </w:r>
            <w:r w:rsidRPr="003F7043">
              <w:rPr>
                <w:rFonts w:ascii="Times New Roman" w:hint="eastAsia"/>
              </w:rPr>
              <w:t>UV</w:t>
            </w:r>
            <w:r w:rsidRPr="003F7043">
              <w:rPr>
                <w:rFonts w:ascii="Times New Roman" w:hint="eastAsia"/>
              </w:rPr>
              <w:t>光解</w:t>
            </w:r>
            <w:r w:rsidRPr="003F7043">
              <w:rPr>
                <w:rFonts w:ascii="Times New Roman" w:hint="eastAsia"/>
              </w:rPr>
              <w:t>+</w:t>
            </w:r>
            <w:r w:rsidRPr="003F7043">
              <w:rPr>
                <w:rFonts w:ascii="Times New Roman" w:hint="eastAsia"/>
              </w:rPr>
              <w:t>活性炭吸附装置处理非甲烷总烃，可以满足处理要求，并且满足《合成树脂工业污染物排放标准》（</w:t>
            </w:r>
            <w:r w:rsidRPr="003F7043">
              <w:rPr>
                <w:rFonts w:ascii="Times New Roman" w:hint="eastAsia"/>
              </w:rPr>
              <w:t>G</w:t>
            </w:r>
            <w:r w:rsidRPr="003F7043">
              <w:rPr>
                <w:rFonts w:ascii="Times New Roman"/>
              </w:rPr>
              <w:t>B31572-2015</w:t>
            </w:r>
            <w:r w:rsidRPr="003F7043">
              <w:rPr>
                <w:rFonts w:ascii="Times New Roman" w:hint="eastAsia"/>
              </w:rPr>
              <w:t>）中表</w:t>
            </w:r>
            <w:r w:rsidRPr="003F7043">
              <w:rPr>
                <w:rFonts w:ascii="Times New Roman" w:hint="eastAsia"/>
              </w:rPr>
              <w:t>5</w:t>
            </w:r>
            <w:r w:rsidRPr="003F7043">
              <w:rPr>
                <w:rFonts w:ascii="Times New Roman" w:hint="eastAsia"/>
              </w:rPr>
              <w:t>规定的特别排放限值。</w:t>
            </w:r>
          </w:p>
          <w:p w14:paraId="570D1DE3" w14:textId="77777777" w:rsidR="002A4B6B" w:rsidRPr="003F7043" w:rsidRDefault="00480F9C">
            <w:pPr>
              <w:spacing w:line="360" w:lineRule="auto"/>
              <w:ind w:firstLineChars="200" w:firstLine="482"/>
              <w:rPr>
                <w:b/>
                <w:sz w:val="24"/>
                <w:szCs w:val="24"/>
              </w:rPr>
            </w:pPr>
            <w:r w:rsidRPr="003F7043">
              <w:rPr>
                <w:rFonts w:hint="eastAsia"/>
                <w:b/>
                <w:sz w:val="24"/>
                <w:szCs w:val="24"/>
              </w:rPr>
              <w:lastRenderedPageBreak/>
              <w:t>2</w:t>
            </w:r>
            <w:r w:rsidRPr="003F7043">
              <w:rPr>
                <w:rFonts w:hint="eastAsia"/>
                <w:b/>
                <w:sz w:val="24"/>
                <w:szCs w:val="24"/>
              </w:rPr>
              <w:t>、废水</w:t>
            </w:r>
          </w:p>
          <w:p w14:paraId="2D406043" w14:textId="77777777" w:rsidR="002A4B6B" w:rsidRPr="003F7043" w:rsidRDefault="00480F9C">
            <w:pPr>
              <w:spacing w:line="360" w:lineRule="auto"/>
              <w:ind w:firstLine="480"/>
              <w:rPr>
                <w:sz w:val="24"/>
                <w:szCs w:val="24"/>
              </w:rPr>
            </w:pPr>
            <w:r w:rsidRPr="003F7043">
              <w:rPr>
                <w:rFonts w:hint="eastAsia"/>
                <w:sz w:val="24"/>
                <w:szCs w:val="24"/>
              </w:rPr>
              <w:t>本项目产生的废水主要为职工生活污水。</w:t>
            </w:r>
          </w:p>
          <w:p w14:paraId="19B9B92B" w14:textId="77777777" w:rsidR="002A4B6B" w:rsidRPr="003F7043" w:rsidRDefault="00480F9C">
            <w:pPr>
              <w:spacing w:line="360" w:lineRule="auto"/>
              <w:ind w:firstLine="480"/>
              <w:rPr>
                <w:kern w:val="0"/>
                <w:sz w:val="24"/>
              </w:rPr>
            </w:pPr>
            <w:r w:rsidRPr="003F7043">
              <w:rPr>
                <w:rFonts w:hint="eastAsia"/>
                <w:kern w:val="0"/>
                <w:sz w:val="24"/>
              </w:rPr>
              <w:t>（</w:t>
            </w:r>
            <w:r w:rsidRPr="003F7043">
              <w:rPr>
                <w:rFonts w:hint="eastAsia"/>
                <w:kern w:val="0"/>
                <w:sz w:val="24"/>
              </w:rPr>
              <w:t>1</w:t>
            </w:r>
            <w:r w:rsidRPr="003F7043">
              <w:rPr>
                <w:rFonts w:hint="eastAsia"/>
                <w:kern w:val="0"/>
                <w:sz w:val="24"/>
              </w:rPr>
              <w:t>）生活污水</w:t>
            </w:r>
          </w:p>
          <w:p w14:paraId="05015D66" w14:textId="77777777" w:rsidR="002A4B6B" w:rsidRPr="003F7043" w:rsidRDefault="00480F9C">
            <w:pPr>
              <w:spacing w:line="360" w:lineRule="auto"/>
              <w:ind w:firstLine="480"/>
              <w:rPr>
                <w:sz w:val="24"/>
                <w:szCs w:val="24"/>
              </w:rPr>
            </w:pPr>
            <w:r w:rsidRPr="003F7043">
              <w:rPr>
                <w:kern w:val="0"/>
                <w:sz w:val="24"/>
              </w:rPr>
              <w:t>本</w:t>
            </w:r>
            <w:r w:rsidRPr="003F7043">
              <w:rPr>
                <w:sz w:val="24"/>
              </w:rPr>
              <w:t>项目职工</w:t>
            </w:r>
            <w:r w:rsidR="000A6C04" w:rsidRPr="003F7043">
              <w:rPr>
                <w:sz w:val="24"/>
              </w:rPr>
              <w:t>19</w:t>
            </w:r>
            <w:r w:rsidRPr="003F7043">
              <w:rPr>
                <w:sz w:val="24"/>
              </w:rPr>
              <w:t>人</w:t>
            </w:r>
            <w:r w:rsidRPr="003F7043">
              <w:rPr>
                <w:rFonts w:hint="eastAsia"/>
                <w:sz w:val="24"/>
              </w:rPr>
              <w:t>，</w:t>
            </w:r>
            <w:r w:rsidR="000A6C04" w:rsidRPr="003F7043">
              <w:rPr>
                <w:rFonts w:hint="eastAsia"/>
                <w:sz w:val="24"/>
              </w:rPr>
              <w:t>提供住</w:t>
            </w:r>
            <w:r w:rsidRPr="003F7043">
              <w:rPr>
                <w:rFonts w:hint="eastAsia"/>
                <w:sz w:val="24"/>
              </w:rPr>
              <w:t>宿</w:t>
            </w:r>
            <w:r w:rsidRPr="003F7043">
              <w:rPr>
                <w:sz w:val="24"/>
              </w:rPr>
              <w:t>，</w:t>
            </w:r>
            <w:r w:rsidR="000A6C04" w:rsidRPr="003F7043">
              <w:rPr>
                <w:rFonts w:hint="eastAsia"/>
                <w:sz w:val="24"/>
              </w:rPr>
              <w:t>不提供餐饮</w:t>
            </w:r>
            <w:r w:rsidRPr="003F7043">
              <w:rPr>
                <w:rFonts w:hint="eastAsia"/>
                <w:sz w:val="24"/>
              </w:rPr>
              <w:t>，</w:t>
            </w:r>
            <w:r w:rsidRPr="003F7043">
              <w:rPr>
                <w:sz w:val="24"/>
              </w:rPr>
              <w:t>根据《陕西省用水定额修订》，</w:t>
            </w:r>
            <w:r w:rsidR="000A6C04" w:rsidRPr="003F7043">
              <w:rPr>
                <w:rFonts w:hint="eastAsia"/>
                <w:sz w:val="24"/>
              </w:rPr>
              <w:t>住</w:t>
            </w:r>
            <w:r w:rsidRPr="003F7043">
              <w:rPr>
                <w:rFonts w:hint="eastAsia"/>
                <w:sz w:val="24"/>
              </w:rPr>
              <w:t>宿</w:t>
            </w:r>
            <w:r w:rsidRPr="003F7043">
              <w:rPr>
                <w:sz w:val="24"/>
              </w:rPr>
              <w:t>人员用水量按照</w:t>
            </w:r>
            <w:r w:rsidR="000A6C04" w:rsidRPr="003F7043">
              <w:rPr>
                <w:sz w:val="24"/>
              </w:rPr>
              <w:t>70</w:t>
            </w:r>
            <w:r w:rsidRPr="003F7043">
              <w:rPr>
                <w:sz w:val="24"/>
              </w:rPr>
              <w:t>L/</w:t>
            </w:r>
            <w:r w:rsidRPr="003F7043">
              <w:rPr>
                <w:sz w:val="24"/>
              </w:rPr>
              <w:t>人</w:t>
            </w:r>
            <w:r w:rsidRPr="003F7043">
              <w:rPr>
                <w:sz w:val="24"/>
              </w:rPr>
              <w:t>·</w:t>
            </w:r>
            <w:r w:rsidRPr="003F7043">
              <w:rPr>
                <w:rFonts w:hint="eastAsia"/>
                <w:sz w:val="24"/>
              </w:rPr>
              <w:t>d</w:t>
            </w:r>
            <w:r w:rsidRPr="003F7043">
              <w:rPr>
                <w:sz w:val="24"/>
              </w:rPr>
              <w:t>计</w:t>
            </w:r>
            <w:r w:rsidRPr="003F7043">
              <w:rPr>
                <w:rFonts w:hint="eastAsia"/>
                <w:sz w:val="24"/>
              </w:rPr>
              <w:t>，</w:t>
            </w:r>
            <w:r w:rsidRPr="003F7043">
              <w:rPr>
                <w:sz w:val="24"/>
              </w:rPr>
              <w:t>总用水量为</w:t>
            </w:r>
            <w:r w:rsidR="000A6C04" w:rsidRPr="003F7043">
              <w:rPr>
                <w:sz w:val="24"/>
              </w:rPr>
              <w:t>1.33</w:t>
            </w:r>
            <w:r w:rsidRPr="003F7043">
              <w:rPr>
                <w:sz w:val="24"/>
              </w:rPr>
              <w:t>m</w:t>
            </w:r>
            <w:r w:rsidRPr="003F7043">
              <w:rPr>
                <w:sz w:val="24"/>
                <w:vertAlign w:val="superscript"/>
              </w:rPr>
              <w:t>3</w:t>
            </w:r>
            <w:r w:rsidRPr="003F7043">
              <w:rPr>
                <w:sz w:val="24"/>
              </w:rPr>
              <w:t>/d</w:t>
            </w:r>
            <w:r w:rsidRPr="003F7043">
              <w:rPr>
                <w:sz w:val="24"/>
              </w:rPr>
              <w:t>，</w:t>
            </w:r>
            <w:r w:rsidR="000A6C04" w:rsidRPr="003F7043">
              <w:rPr>
                <w:sz w:val="24"/>
              </w:rPr>
              <w:t>399</w:t>
            </w:r>
            <w:r w:rsidRPr="003F7043">
              <w:rPr>
                <w:sz w:val="24"/>
              </w:rPr>
              <w:t>m</w:t>
            </w:r>
            <w:r w:rsidRPr="003F7043">
              <w:rPr>
                <w:sz w:val="24"/>
                <w:vertAlign w:val="superscript"/>
              </w:rPr>
              <w:t>3</w:t>
            </w:r>
            <w:r w:rsidRPr="003F7043">
              <w:rPr>
                <w:sz w:val="24"/>
              </w:rPr>
              <w:t>/a</w:t>
            </w:r>
            <w:r w:rsidRPr="003F7043">
              <w:rPr>
                <w:sz w:val="24"/>
              </w:rPr>
              <w:t>，生活污水排放系数按照</w:t>
            </w:r>
            <w:r w:rsidRPr="003F7043">
              <w:rPr>
                <w:sz w:val="24"/>
              </w:rPr>
              <w:t>0.8</w:t>
            </w:r>
            <w:r w:rsidRPr="003F7043">
              <w:rPr>
                <w:sz w:val="24"/>
              </w:rPr>
              <w:t>计，则生活污水产生量为</w:t>
            </w:r>
            <w:r w:rsidR="000A6C04" w:rsidRPr="003F7043">
              <w:rPr>
                <w:sz w:val="24"/>
              </w:rPr>
              <w:t>319.2</w:t>
            </w:r>
            <w:r w:rsidRPr="003F7043">
              <w:rPr>
                <w:sz w:val="24"/>
              </w:rPr>
              <w:t>m</w:t>
            </w:r>
            <w:r w:rsidRPr="003F7043">
              <w:rPr>
                <w:sz w:val="24"/>
                <w:vertAlign w:val="superscript"/>
              </w:rPr>
              <w:t>3</w:t>
            </w:r>
            <w:r w:rsidRPr="003F7043">
              <w:rPr>
                <w:sz w:val="24"/>
              </w:rPr>
              <w:t>/</w:t>
            </w:r>
            <w:r w:rsidRPr="003F7043">
              <w:rPr>
                <w:rFonts w:hint="eastAsia"/>
                <w:sz w:val="24"/>
              </w:rPr>
              <w:t>a</w:t>
            </w:r>
            <w:r w:rsidRPr="003F7043">
              <w:rPr>
                <w:sz w:val="24"/>
              </w:rPr>
              <w:t>；生活污水中主要污染物是</w:t>
            </w:r>
            <w:r w:rsidRPr="003F7043">
              <w:rPr>
                <w:sz w:val="24"/>
              </w:rPr>
              <w:t>COD</w:t>
            </w:r>
            <w:r w:rsidRPr="003F7043">
              <w:rPr>
                <w:sz w:val="24"/>
              </w:rPr>
              <w:t>、</w:t>
            </w:r>
            <w:r w:rsidRPr="003F7043">
              <w:rPr>
                <w:sz w:val="24"/>
              </w:rPr>
              <w:t>BOD</w:t>
            </w:r>
            <w:r w:rsidRPr="003F7043">
              <w:rPr>
                <w:sz w:val="24"/>
                <w:vertAlign w:val="subscript"/>
              </w:rPr>
              <w:t>5</w:t>
            </w:r>
            <w:r w:rsidRPr="003F7043">
              <w:rPr>
                <w:sz w:val="24"/>
              </w:rPr>
              <w:t>、</w:t>
            </w:r>
            <w:r w:rsidRPr="003F7043">
              <w:rPr>
                <w:sz w:val="24"/>
              </w:rPr>
              <w:t>SS</w:t>
            </w:r>
            <w:r w:rsidRPr="003F7043">
              <w:rPr>
                <w:sz w:val="24"/>
              </w:rPr>
              <w:t>、</w:t>
            </w:r>
            <w:r w:rsidRPr="003F7043">
              <w:rPr>
                <w:sz w:val="24"/>
              </w:rPr>
              <w:t>NH</w:t>
            </w:r>
            <w:r w:rsidRPr="003F7043">
              <w:rPr>
                <w:sz w:val="24"/>
                <w:vertAlign w:val="subscript"/>
              </w:rPr>
              <w:t>3</w:t>
            </w:r>
            <w:r w:rsidRPr="003F7043">
              <w:rPr>
                <w:sz w:val="24"/>
              </w:rPr>
              <w:t>-N</w:t>
            </w:r>
            <w:r w:rsidRPr="003F7043">
              <w:rPr>
                <w:sz w:val="24"/>
              </w:rPr>
              <w:t>等。</w:t>
            </w:r>
          </w:p>
          <w:p w14:paraId="2068BD11" w14:textId="77777777" w:rsidR="002A4B6B" w:rsidRPr="003F7043" w:rsidRDefault="00480F9C">
            <w:pPr>
              <w:spacing w:line="360" w:lineRule="auto"/>
              <w:ind w:firstLine="480"/>
              <w:rPr>
                <w:sz w:val="24"/>
                <w:szCs w:val="24"/>
              </w:rPr>
            </w:pPr>
            <w:r w:rsidRPr="003F7043">
              <w:rPr>
                <w:rFonts w:hint="eastAsia"/>
                <w:sz w:val="24"/>
                <w:szCs w:val="24"/>
              </w:rPr>
              <w:t>本项目废水产生和排放量如下表：</w:t>
            </w:r>
          </w:p>
          <w:p w14:paraId="6D29F2B1" w14:textId="58C509A3" w:rsidR="002A4B6B" w:rsidRPr="003F7043" w:rsidRDefault="00480F9C">
            <w:pPr>
              <w:jc w:val="center"/>
              <w:rPr>
                <w:rFonts w:eastAsia="黑体"/>
                <w:bCs/>
                <w:kern w:val="0"/>
                <w:sz w:val="24"/>
                <w:szCs w:val="24"/>
              </w:rPr>
            </w:pPr>
            <w:r w:rsidRPr="003F7043">
              <w:rPr>
                <w:rFonts w:eastAsia="黑体"/>
                <w:bCs/>
                <w:kern w:val="0"/>
                <w:sz w:val="24"/>
                <w:szCs w:val="24"/>
              </w:rPr>
              <w:t>表</w:t>
            </w:r>
            <w:r w:rsidRPr="003F7043">
              <w:rPr>
                <w:rFonts w:eastAsia="黑体" w:hint="eastAsia"/>
                <w:bCs/>
                <w:kern w:val="0"/>
                <w:sz w:val="24"/>
                <w:szCs w:val="24"/>
              </w:rPr>
              <w:t>1</w:t>
            </w:r>
            <w:r w:rsidR="003F7043">
              <w:rPr>
                <w:rFonts w:eastAsia="黑体"/>
                <w:bCs/>
                <w:kern w:val="0"/>
                <w:sz w:val="24"/>
                <w:szCs w:val="24"/>
              </w:rPr>
              <w:t>3</w:t>
            </w:r>
            <w:r w:rsidRPr="003F7043">
              <w:rPr>
                <w:rFonts w:eastAsia="黑体"/>
                <w:bCs/>
                <w:kern w:val="0"/>
                <w:sz w:val="24"/>
                <w:szCs w:val="24"/>
              </w:rPr>
              <w:t xml:space="preserve">  </w:t>
            </w:r>
            <w:r w:rsidRPr="003F7043">
              <w:rPr>
                <w:rFonts w:eastAsia="黑体"/>
                <w:bCs/>
                <w:kern w:val="0"/>
                <w:sz w:val="24"/>
                <w:szCs w:val="24"/>
              </w:rPr>
              <w:t>项目废水</w:t>
            </w:r>
            <w:r w:rsidRPr="003F7043">
              <w:rPr>
                <w:rFonts w:eastAsia="黑体" w:hint="eastAsia"/>
                <w:bCs/>
                <w:kern w:val="0"/>
                <w:sz w:val="24"/>
                <w:szCs w:val="24"/>
              </w:rPr>
              <w:t>产生和排放量</w:t>
            </w:r>
            <w:r w:rsidRPr="003F7043">
              <w:rPr>
                <w:rFonts w:eastAsia="黑体"/>
                <w:bCs/>
                <w:kern w:val="0"/>
                <w:sz w:val="24"/>
                <w:szCs w:val="24"/>
              </w:rPr>
              <w:t xml:space="preserve">    </w:t>
            </w:r>
            <w:r w:rsidRPr="003F7043">
              <w:rPr>
                <w:rFonts w:eastAsia="黑体"/>
                <w:bCs/>
                <w:kern w:val="0"/>
                <w:sz w:val="24"/>
                <w:szCs w:val="24"/>
              </w:rPr>
              <w:t>单位：</w:t>
            </w:r>
            <w:r w:rsidRPr="003F7043">
              <w:rPr>
                <w:rFonts w:eastAsia="黑体"/>
                <w:bCs/>
                <w:kern w:val="0"/>
                <w:sz w:val="24"/>
                <w:szCs w:val="24"/>
              </w:rPr>
              <w:t>mg/L</w:t>
            </w:r>
          </w:p>
          <w:tbl>
            <w:tblPr>
              <w:tblW w:w="9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6"/>
              <w:gridCol w:w="1078"/>
              <w:gridCol w:w="1076"/>
              <w:gridCol w:w="1076"/>
              <w:gridCol w:w="1286"/>
              <w:gridCol w:w="1539"/>
            </w:tblGrid>
            <w:tr w:rsidR="002A4B6B" w:rsidRPr="003F7043" w14:paraId="2081272C" w14:textId="77777777">
              <w:trPr>
                <w:trHeight w:val="601"/>
                <w:jc w:val="center"/>
              </w:trPr>
              <w:tc>
                <w:tcPr>
                  <w:tcW w:w="2986" w:type="dxa"/>
                  <w:tcBorders>
                    <w:tl2br w:val="nil"/>
                    <w:tr2bl w:val="nil"/>
                  </w:tcBorders>
                  <w:vAlign w:val="center"/>
                </w:tcPr>
                <w:p w14:paraId="7D504F02" w14:textId="77777777" w:rsidR="002A4B6B" w:rsidRPr="003F7043" w:rsidRDefault="00480F9C">
                  <w:pPr>
                    <w:spacing w:line="360" w:lineRule="auto"/>
                    <w:jc w:val="center"/>
                    <w:rPr>
                      <w:b/>
                      <w:szCs w:val="21"/>
                    </w:rPr>
                  </w:pPr>
                  <w:r w:rsidRPr="003F7043">
                    <w:rPr>
                      <w:b/>
                      <w:szCs w:val="21"/>
                    </w:rPr>
                    <w:t>项目</w:t>
                  </w:r>
                </w:p>
              </w:tc>
              <w:tc>
                <w:tcPr>
                  <w:tcW w:w="1078" w:type="dxa"/>
                  <w:tcBorders>
                    <w:tl2br w:val="nil"/>
                    <w:tr2bl w:val="nil"/>
                  </w:tcBorders>
                  <w:vAlign w:val="center"/>
                </w:tcPr>
                <w:p w14:paraId="0CF3F059" w14:textId="77777777" w:rsidR="002A4B6B" w:rsidRPr="003F7043" w:rsidRDefault="00480F9C">
                  <w:pPr>
                    <w:spacing w:line="360" w:lineRule="auto"/>
                    <w:jc w:val="center"/>
                    <w:rPr>
                      <w:b/>
                      <w:szCs w:val="21"/>
                    </w:rPr>
                  </w:pPr>
                  <w:r w:rsidRPr="003F7043">
                    <w:rPr>
                      <w:b/>
                      <w:szCs w:val="21"/>
                    </w:rPr>
                    <w:t>COD</w:t>
                  </w:r>
                </w:p>
              </w:tc>
              <w:tc>
                <w:tcPr>
                  <w:tcW w:w="1076" w:type="dxa"/>
                  <w:tcBorders>
                    <w:tl2br w:val="nil"/>
                    <w:tr2bl w:val="nil"/>
                  </w:tcBorders>
                  <w:vAlign w:val="center"/>
                </w:tcPr>
                <w:p w14:paraId="05583A1D" w14:textId="77777777" w:rsidR="002A4B6B" w:rsidRPr="003F7043" w:rsidRDefault="00480F9C">
                  <w:pPr>
                    <w:spacing w:line="360" w:lineRule="auto"/>
                    <w:jc w:val="center"/>
                    <w:rPr>
                      <w:b/>
                      <w:szCs w:val="21"/>
                    </w:rPr>
                  </w:pPr>
                  <w:r w:rsidRPr="003F7043">
                    <w:rPr>
                      <w:b/>
                      <w:szCs w:val="21"/>
                    </w:rPr>
                    <w:t>BOD</w:t>
                  </w:r>
                  <w:r w:rsidRPr="003F7043">
                    <w:rPr>
                      <w:b/>
                      <w:szCs w:val="21"/>
                      <w:vertAlign w:val="subscript"/>
                    </w:rPr>
                    <w:t>5</w:t>
                  </w:r>
                </w:p>
              </w:tc>
              <w:tc>
                <w:tcPr>
                  <w:tcW w:w="1076" w:type="dxa"/>
                  <w:tcBorders>
                    <w:tl2br w:val="nil"/>
                    <w:tr2bl w:val="nil"/>
                  </w:tcBorders>
                  <w:vAlign w:val="center"/>
                </w:tcPr>
                <w:p w14:paraId="24BA0B5B" w14:textId="77777777" w:rsidR="002A4B6B" w:rsidRPr="003F7043" w:rsidRDefault="00480F9C">
                  <w:pPr>
                    <w:spacing w:line="360" w:lineRule="auto"/>
                    <w:jc w:val="center"/>
                    <w:rPr>
                      <w:b/>
                      <w:szCs w:val="21"/>
                    </w:rPr>
                  </w:pPr>
                  <w:r w:rsidRPr="003F7043">
                    <w:rPr>
                      <w:b/>
                      <w:szCs w:val="21"/>
                    </w:rPr>
                    <w:t>SS</w:t>
                  </w:r>
                </w:p>
              </w:tc>
              <w:tc>
                <w:tcPr>
                  <w:tcW w:w="1286" w:type="dxa"/>
                  <w:tcBorders>
                    <w:tl2br w:val="nil"/>
                    <w:tr2bl w:val="nil"/>
                  </w:tcBorders>
                  <w:vAlign w:val="center"/>
                </w:tcPr>
                <w:p w14:paraId="10526AF8" w14:textId="77777777" w:rsidR="002A4B6B" w:rsidRPr="003F7043" w:rsidRDefault="00480F9C">
                  <w:pPr>
                    <w:spacing w:line="360" w:lineRule="auto"/>
                    <w:jc w:val="center"/>
                    <w:rPr>
                      <w:b/>
                      <w:szCs w:val="21"/>
                    </w:rPr>
                  </w:pPr>
                  <w:r w:rsidRPr="003F7043">
                    <w:rPr>
                      <w:b/>
                      <w:szCs w:val="21"/>
                    </w:rPr>
                    <w:t>氨氮</w:t>
                  </w:r>
                </w:p>
              </w:tc>
              <w:tc>
                <w:tcPr>
                  <w:tcW w:w="1539" w:type="dxa"/>
                  <w:tcBorders>
                    <w:tl2br w:val="nil"/>
                    <w:tr2bl w:val="nil"/>
                  </w:tcBorders>
                  <w:vAlign w:val="center"/>
                </w:tcPr>
                <w:p w14:paraId="44DE5574" w14:textId="77777777" w:rsidR="002A4B6B" w:rsidRPr="003F7043" w:rsidRDefault="00480F9C">
                  <w:pPr>
                    <w:spacing w:line="360" w:lineRule="auto"/>
                    <w:jc w:val="center"/>
                    <w:rPr>
                      <w:b/>
                      <w:szCs w:val="21"/>
                    </w:rPr>
                  </w:pPr>
                  <w:r w:rsidRPr="003F7043">
                    <w:rPr>
                      <w:rFonts w:hint="eastAsia"/>
                      <w:b/>
                      <w:szCs w:val="21"/>
                    </w:rPr>
                    <w:t>污</w:t>
                  </w:r>
                  <w:r w:rsidRPr="003F7043">
                    <w:rPr>
                      <w:b/>
                      <w:szCs w:val="21"/>
                    </w:rPr>
                    <w:t>水量</w:t>
                  </w:r>
                </w:p>
              </w:tc>
            </w:tr>
            <w:tr w:rsidR="002A4B6B" w:rsidRPr="003F7043" w14:paraId="6D4CE089" w14:textId="77777777">
              <w:trPr>
                <w:trHeight w:val="475"/>
                <w:jc w:val="center"/>
              </w:trPr>
              <w:tc>
                <w:tcPr>
                  <w:tcW w:w="2986" w:type="dxa"/>
                  <w:tcBorders>
                    <w:tl2br w:val="nil"/>
                    <w:tr2bl w:val="nil"/>
                  </w:tcBorders>
                  <w:vAlign w:val="center"/>
                </w:tcPr>
                <w:p w14:paraId="15C88945" w14:textId="77777777" w:rsidR="002A4B6B" w:rsidRPr="003F7043" w:rsidRDefault="00480F9C">
                  <w:pPr>
                    <w:spacing w:line="360" w:lineRule="auto"/>
                    <w:jc w:val="center"/>
                    <w:rPr>
                      <w:szCs w:val="21"/>
                    </w:rPr>
                  </w:pPr>
                  <w:r w:rsidRPr="003F7043">
                    <w:rPr>
                      <w:szCs w:val="21"/>
                    </w:rPr>
                    <w:t>污水水质（</w:t>
                  </w:r>
                  <w:r w:rsidRPr="003F7043">
                    <w:rPr>
                      <w:szCs w:val="21"/>
                    </w:rPr>
                    <w:t>mg/L</w:t>
                  </w:r>
                  <w:r w:rsidRPr="003F7043">
                    <w:rPr>
                      <w:szCs w:val="21"/>
                    </w:rPr>
                    <w:t>）</w:t>
                  </w:r>
                </w:p>
              </w:tc>
              <w:tc>
                <w:tcPr>
                  <w:tcW w:w="1078" w:type="dxa"/>
                  <w:tcBorders>
                    <w:tl2br w:val="nil"/>
                    <w:tr2bl w:val="nil"/>
                  </w:tcBorders>
                  <w:vAlign w:val="center"/>
                </w:tcPr>
                <w:p w14:paraId="4946DE14" w14:textId="77777777" w:rsidR="002A4B6B" w:rsidRPr="003F7043" w:rsidRDefault="00480F9C">
                  <w:pPr>
                    <w:spacing w:line="360" w:lineRule="auto"/>
                    <w:jc w:val="center"/>
                    <w:rPr>
                      <w:rFonts w:eastAsia="等线"/>
                      <w:szCs w:val="21"/>
                    </w:rPr>
                  </w:pPr>
                  <w:r w:rsidRPr="003F7043">
                    <w:rPr>
                      <w:szCs w:val="21"/>
                    </w:rPr>
                    <w:t>300</w:t>
                  </w:r>
                </w:p>
              </w:tc>
              <w:tc>
                <w:tcPr>
                  <w:tcW w:w="1076" w:type="dxa"/>
                  <w:tcBorders>
                    <w:tl2br w:val="nil"/>
                    <w:tr2bl w:val="nil"/>
                  </w:tcBorders>
                  <w:vAlign w:val="center"/>
                </w:tcPr>
                <w:p w14:paraId="3EC28014" w14:textId="77777777" w:rsidR="002A4B6B" w:rsidRPr="003F7043" w:rsidRDefault="00480F9C">
                  <w:pPr>
                    <w:spacing w:line="360" w:lineRule="auto"/>
                    <w:jc w:val="center"/>
                    <w:rPr>
                      <w:rFonts w:eastAsia="等线"/>
                      <w:szCs w:val="21"/>
                    </w:rPr>
                  </w:pPr>
                  <w:r w:rsidRPr="003F7043">
                    <w:rPr>
                      <w:szCs w:val="21"/>
                    </w:rPr>
                    <w:t>100</w:t>
                  </w:r>
                </w:p>
              </w:tc>
              <w:tc>
                <w:tcPr>
                  <w:tcW w:w="1076" w:type="dxa"/>
                  <w:tcBorders>
                    <w:tl2br w:val="nil"/>
                    <w:tr2bl w:val="nil"/>
                  </w:tcBorders>
                  <w:vAlign w:val="center"/>
                </w:tcPr>
                <w:p w14:paraId="46B85ECD" w14:textId="77777777" w:rsidR="002A4B6B" w:rsidRPr="003F7043" w:rsidRDefault="00480F9C">
                  <w:pPr>
                    <w:spacing w:line="360" w:lineRule="auto"/>
                    <w:jc w:val="center"/>
                    <w:rPr>
                      <w:rFonts w:eastAsia="等线"/>
                      <w:szCs w:val="21"/>
                    </w:rPr>
                  </w:pPr>
                  <w:r w:rsidRPr="003F7043">
                    <w:rPr>
                      <w:szCs w:val="21"/>
                    </w:rPr>
                    <w:t>150</w:t>
                  </w:r>
                </w:p>
              </w:tc>
              <w:tc>
                <w:tcPr>
                  <w:tcW w:w="1286" w:type="dxa"/>
                  <w:tcBorders>
                    <w:tl2br w:val="nil"/>
                    <w:tr2bl w:val="nil"/>
                  </w:tcBorders>
                  <w:vAlign w:val="center"/>
                </w:tcPr>
                <w:p w14:paraId="2A19A8A7" w14:textId="77777777" w:rsidR="002A4B6B" w:rsidRPr="003F7043" w:rsidRDefault="00480F9C">
                  <w:pPr>
                    <w:spacing w:line="360" w:lineRule="auto"/>
                    <w:jc w:val="center"/>
                    <w:rPr>
                      <w:rFonts w:eastAsia="等线"/>
                      <w:szCs w:val="21"/>
                    </w:rPr>
                  </w:pPr>
                  <w:r w:rsidRPr="003F7043">
                    <w:rPr>
                      <w:rFonts w:hint="eastAsia"/>
                      <w:szCs w:val="21"/>
                    </w:rPr>
                    <w:t>20</w:t>
                  </w:r>
                </w:p>
              </w:tc>
              <w:tc>
                <w:tcPr>
                  <w:tcW w:w="1539" w:type="dxa"/>
                  <w:vMerge w:val="restart"/>
                  <w:tcBorders>
                    <w:tl2br w:val="nil"/>
                    <w:tr2bl w:val="nil"/>
                  </w:tcBorders>
                  <w:vAlign w:val="center"/>
                </w:tcPr>
                <w:p w14:paraId="3567E1C4" w14:textId="77777777" w:rsidR="002A4B6B" w:rsidRPr="003F7043" w:rsidRDefault="000A6C04">
                  <w:pPr>
                    <w:spacing w:line="360" w:lineRule="auto"/>
                    <w:jc w:val="center"/>
                    <w:rPr>
                      <w:szCs w:val="21"/>
                    </w:rPr>
                  </w:pPr>
                  <w:r w:rsidRPr="003F7043">
                    <w:rPr>
                      <w:szCs w:val="21"/>
                    </w:rPr>
                    <w:t>319.2</w:t>
                  </w:r>
                  <w:r w:rsidR="00480F9C" w:rsidRPr="003F7043">
                    <w:rPr>
                      <w:szCs w:val="21"/>
                    </w:rPr>
                    <w:t>m</w:t>
                  </w:r>
                  <w:r w:rsidR="00480F9C" w:rsidRPr="003F7043">
                    <w:rPr>
                      <w:szCs w:val="21"/>
                      <w:vertAlign w:val="superscript"/>
                    </w:rPr>
                    <w:t>3</w:t>
                  </w:r>
                  <w:r w:rsidR="00480F9C" w:rsidRPr="003F7043">
                    <w:rPr>
                      <w:szCs w:val="21"/>
                    </w:rPr>
                    <w:t>/a</w:t>
                  </w:r>
                </w:p>
              </w:tc>
            </w:tr>
            <w:tr w:rsidR="002A4B6B" w:rsidRPr="003F7043" w14:paraId="7B81275B" w14:textId="77777777">
              <w:trPr>
                <w:trHeight w:val="627"/>
                <w:jc w:val="center"/>
              </w:trPr>
              <w:tc>
                <w:tcPr>
                  <w:tcW w:w="2986" w:type="dxa"/>
                  <w:tcBorders>
                    <w:tl2br w:val="nil"/>
                    <w:tr2bl w:val="nil"/>
                  </w:tcBorders>
                  <w:vAlign w:val="center"/>
                </w:tcPr>
                <w:p w14:paraId="394EDAC9" w14:textId="77777777" w:rsidR="002A4B6B" w:rsidRPr="003F7043" w:rsidRDefault="00480F9C">
                  <w:pPr>
                    <w:spacing w:line="360" w:lineRule="auto"/>
                    <w:jc w:val="center"/>
                    <w:rPr>
                      <w:szCs w:val="21"/>
                    </w:rPr>
                  </w:pPr>
                  <w:r w:rsidRPr="003F7043">
                    <w:rPr>
                      <w:szCs w:val="21"/>
                    </w:rPr>
                    <w:t>产生量（</w:t>
                  </w:r>
                  <w:r w:rsidRPr="003F7043">
                    <w:rPr>
                      <w:szCs w:val="21"/>
                    </w:rPr>
                    <w:t>t/a</w:t>
                  </w:r>
                  <w:r w:rsidRPr="003F7043">
                    <w:rPr>
                      <w:szCs w:val="21"/>
                    </w:rPr>
                    <w:t>）</w:t>
                  </w:r>
                </w:p>
              </w:tc>
              <w:tc>
                <w:tcPr>
                  <w:tcW w:w="1078" w:type="dxa"/>
                  <w:tcBorders>
                    <w:tl2br w:val="nil"/>
                    <w:tr2bl w:val="nil"/>
                  </w:tcBorders>
                  <w:vAlign w:val="center"/>
                </w:tcPr>
                <w:p w14:paraId="212C23F8" w14:textId="77777777" w:rsidR="002A4B6B" w:rsidRPr="003F7043" w:rsidRDefault="00480F9C">
                  <w:pPr>
                    <w:jc w:val="center"/>
                    <w:rPr>
                      <w:szCs w:val="21"/>
                    </w:rPr>
                  </w:pPr>
                  <w:r w:rsidRPr="003F7043">
                    <w:rPr>
                      <w:szCs w:val="21"/>
                    </w:rPr>
                    <w:t>0.</w:t>
                  </w:r>
                  <w:r w:rsidR="000A6C04" w:rsidRPr="003F7043">
                    <w:rPr>
                      <w:szCs w:val="21"/>
                    </w:rPr>
                    <w:t>096</w:t>
                  </w:r>
                </w:p>
              </w:tc>
              <w:tc>
                <w:tcPr>
                  <w:tcW w:w="1076" w:type="dxa"/>
                  <w:tcBorders>
                    <w:tl2br w:val="nil"/>
                    <w:tr2bl w:val="nil"/>
                  </w:tcBorders>
                  <w:vAlign w:val="center"/>
                </w:tcPr>
                <w:p w14:paraId="356C977E" w14:textId="77777777" w:rsidR="002A4B6B" w:rsidRPr="003F7043" w:rsidRDefault="00480F9C">
                  <w:pPr>
                    <w:jc w:val="center"/>
                    <w:rPr>
                      <w:szCs w:val="21"/>
                    </w:rPr>
                  </w:pPr>
                  <w:r w:rsidRPr="003F7043">
                    <w:rPr>
                      <w:szCs w:val="21"/>
                    </w:rPr>
                    <w:t>0.</w:t>
                  </w:r>
                  <w:r w:rsidR="000A6C04" w:rsidRPr="003F7043">
                    <w:rPr>
                      <w:szCs w:val="21"/>
                    </w:rPr>
                    <w:t>032</w:t>
                  </w:r>
                </w:p>
              </w:tc>
              <w:tc>
                <w:tcPr>
                  <w:tcW w:w="1076" w:type="dxa"/>
                  <w:tcBorders>
                    <w:tl2br w:val="nil"/>
                    <w:tr2bl w:val="nil"/>
                  </w:tcBorders>
                  <w:vAlign w:val="center"/>
                </w:tcPr>
                <w:p w14:paraId="21FC91AB" w14:textId="77777777" w:rsidR="002A4B6B" w:rsidRPr="003F7043" w:rsidRDefault="00480F9C">
                  <w:pPr>
                    <w:spacing w:line="360" w:lineRule="auto"/>
                    <w:jc w:val="center"/>
                    <w:rPr>
                      <w:szCs w:val="21"/>
                    </w:rPr>
                  </w:pPr>
                  <w:r w:rsidRPr="003F7043">
                    <w:rPr>
                      <w:szCs w:val="21"/>
                    </w:rPr>
                    <w:t>0.</w:t>
                  </w:r>
                  <w:r w:rsidR="000A6C04" w:rsidRPr="003F7043">
                    <w:rPr>
                      <w:szCs w:val="21"/>
                    </w:rPr>
                    <w:t>048</w:t>
                  </w:r>
                </w:p>
              </w:tc>
              <w:tc>
                <w:tcPr>
                  <w:tcW w:w="1286" w:type="dxa"/>
                  <w:tcBorders>
                    <w:tl2br w:val="nil"/>
                    <w:tr2bl w:val="nil"/>
                  </w:tcBorders>
                  <w:vAlign w:val="center"/>
                </w:tcPr>
                <w:p w14:paraId="716D1F3D" w14:textId="77777777" w:rsidR="002A4B6B" w:rsidRPr="003F7043" w:rsidRDefault="00480F9C">
                  <w:pPr>
                    <w:spacing w:line="360" w:lineRule="auto"/>
                    <w:jc w:val="center"/>
                    <w:rPr>
                      <w:szCs w:val="21"/>
                    </w:rPr>
                  </w:pPr>
                  <w:r w:rsidRPr="003F7043">
                    <w:rPr>
                      <w:szCs w:val="21"/>
                    </w:rPr>
                    <w:t>0.0</w:t>
                  </w:r>
                  <w:r w:rsidR="000A6C04" w:rsidRPr="003F7043">
                    <w:rPr>
                      <w:szCs w:val="21"/>
                    </w:rPr>
                    <w:t>06</w:t>
                  </w:r>
                </w:p>
              </w:tc>
              <w:tc>
                <w:tcPr>
                  <w:tcW w:w="1539" w:type="dxa"/>
                  <w:vMerge/>
                  <w:tcBorders>
                    <w:tl2br w:val="nil"/>
                    <w:tr2bl w:val="nil"/>
                  </w:tcBorders>
                  <w:vAlign w:val="center"/>
                </w:tcPr>
                <w:p w14:paraId="02546A5D" w14:textId="77777777" w:rsidR="002A4B6B" w:rsidRPr="003F7043" w:rsidRDefault="002A4B6B">
                  <w:pPr>
                    <w:spacing w:line="360" w:lineRule="auto"/>
                    <w:jc w:val="center"/>
                    <w:rPr>
                      <w:szCs w:val="21"/>
                    </w:rPr>
                  </w:pPr>
                </w:p>
              </w:tc>
            </w:tr>
          </w:tbl>
          <w:p w14:paraId="24CFC965" w14:textId="77777777" w:rsidR="002A4B6B" w:rsidRPr="003F7043" w:rsidRDefault="00480F9C">
            <w:pPr>
              <w:pStyle w:val="affff5"/>
              <w:spacing w:line="360" w:lineRule="auto"/>
              <w:ind w:firstLine="480"/>
              <w:rPr>
                <w:rFonts w:ascii="Times New Roman" w:eastAsia="宋体" w:hAnsi="Times New Roman"/>
                <w:sz w:val="24"/>
                <w:szCs w:val="24"/>
              </w:rPr>
            </w:pPr>
            <w:r w:rsidRPr="003F7043">
              <w:rPr>
                <w:rFonts w:ascii="Times New Roman" w:eastAsia="宋体" w:hAnsi="Times New Roman"/>
                <w:sz w:val="24"/>
                <w:szCs w:val="24"/>
              </w:rPr>
              <w:t>（</w:t>
            </w:r>
            <w:r w:rsidRPr="003F7043">
              <w:rPr>
                <w:rFonts w:ascii="Times New Roman" w:eastAsia="宋体" w:hAnsi="Times New Roman"/>
                <w:sz w:val="24"/>
                <w:szCs w:val="24"/>
              </w:rPr>
              <w:t>2</w:t>
            </w:r>
            <w:r w:rsidRPr="003F7043">
              <w:rPr>
                <w:rFonts w:ascii="Times New Roman" w:eastAsia="宋体" w:hAnsi="Times New Roman"/>
                <w:sz w:val="24"/>
                <w:szCs w:val="24"/>
              </w:rPr>
              <w:t>）生产用水及排水</w:t>
            </w:r>
          </w:p>
          <w:p w14:paraId="526DF17F" w14:textId="77777777" w:rsidR="002A4B6B" w:rsidRPr="003F7043" w:rsidRDefault="00480F9C" w:rsidP="009308A7">
            <w:pPr>
              <w:spacing w:line="360" w:lineRule="auto"/>
              <w:ind w:firstLineChars="200" w:firstLine="480"/>
              <w:rPr>
                <w:bCs/>
                <w:sz w:val="24"/>
              </w:rPr>
            </w:pPr>
            <w:r w:rsidRPr="003F7043">
              <w:rPr>
                <w:bCs/>
                <w:sz w:val="24"/>
              </w:rPr>
              <w:t>生产用水主要为</w:t>
            </w:r>
            <w:r w:rsidRPr="003F7043">
              <w:rPr>
                <w:rFonts w:hint="eastAsia"/>
                <w:bCs/>
                <w:sz w:val="24"/>
              </w:rPr>
              <w:t>水冷过程中的冷却循环</w:t>
            </w:r>
            <w:r w:rsidRPr="003F7043">
              <w:rPr>
                <w:bCs/>
                <w:sz w:val="24"/>
              </w:rPr>
              <w:t>用水，本项目</w:t>
            </w:r>
            <w:r w:rsidRPr="003F7043">
              <w:rPr>
                <w:rFonts w:hint="eastAsia"/>
                <w:bCs/>
                <w:sz w:val="24"/>
              </w:rPr>
              <w:t>于生产车间</w:t>
            </w:r>
            <w:r w:rsidR="000A6C04" w:rsidRPr="003F7043">
              <w:rPr>
                <w:rFonts w:hint="eastAsia"/>
                <w:bCs/>
                <w:sz w:val="24"/>
              </w:rPr>
              <w:t>西南</w:t>
            </w:r>
            <w:proofErr w:type="gramStart"/>
            <w:r w:rsidR="000A6C04" w:rsidRPr="003F7043">
              <w:rPr>
                <w:rFonts w:hint="eastAsia"/>
                <w:bCs/>
                <w:sz w:val="24"/>
              </w:rPr>
              <w:t>角</w:t>
            </w:r>
            <w:r w:rsidRPr="003F7043">
              <w:rPr>
                <w:rFonts w:hint="eastAsia"/>
                <w:bCs/>
                <w:sz w:val="24"/>
              </w:rPr>
              <w:t>设置</w:t>
            </w:r>
            <w:proofErr w:type="gramEnd"/>
            <w:r w:rsidRPr="003F7043">
              <w:rPr>
                <w:rFonts w:hint="eastAsia"/>
                <w:bCs/>
                <w:sz w:val="24"/>
              </w:rPr>
              <w:t>冷却</w:t>
            </w:r>
            <w:r w:rsidR="000A6C04" w:rsidRPr="003F7043">
              <w:rPr>
                <w:rFonts w:hint="eastAsia"/>
                <w:bCs/>
                <w:sz w:val="24"/>
              </w:rPr>
              <w:t>机</w:t>
            </w:r>
            <w:r w:rsidRPr="003F7043">
              <w:rPr>
                <w:rFonts w:hint="eastAsia"/>
                <w:bCs/>
                <w:sz w:val="24"/>
              </w:rPr>
              <w:t>，循环水量为</w:t>
            </w:r>
            <w:r w:rsidR="009308A7" w:rsidRPr="003F7043">
              <w:rPr>
                <w:bCs/>
                <w:sz w:val="24"/>
              </w:rPr>
              <w:t>0.5</w:t>
            </w:r>
            <w:r w:rsidRPr="003F7043">
              <w:rPr>
                <w:bCs/>
                <w:sz w:val="24"/>
              </w:rPr>
              <w:t>m</w:t>
            </w:r>
            <w:r w:rsidRPr="003F7043">
              <w:rPr>
                <w:bCs/>
                <w:sz w:val="24"/>
                <w:vertAlign w:val="superscript"/>
              </w:rPr>
              <w:t>3</w:t>
            </w:r>
            <w:r w:rsidRPr="003F7043">
              <w:rPr>
                <w:bCs/>
                <w:sz w:val="24"/>
              </w:rPr>
              <w:t>。</w:t>
            </w:r>
            <w:r w:rsidRPr="003F7043">
              <w:rPr>
                <w:rFonts w:hint="eastAsia"/>
                <w:bCs/>
                <w:sz w:val="24"/>
              </w:rPr>
              <w:t>水冷过程</w:t>
            </w:r>
            <w:r w:rsidRPr="003F7043">
              <w:rPr>
                <w:bCs/>
                <w:sz w:val="24"/>
              </w:rPr>
              <w:t>由于蒸发损耗需</w:t>
            </w:r>
            <w:r w:rsidRPr="003F7043">
              <w:rPr>
                <w:rFonts w:hint="eastAsia"/>
                <w:bCs/>
                <w:sz w:val="24"/>
              </w:rPr>
              <w:t>每月</w:t>
            </w:r>
            <w:r w:rsidRPr="003F7043">
              <w:rPr>
                <w:bCs/>
                <w:sz w:val="24"/>
              </w:rPr>
              <w:t>补</w:t>
            </w:r>
            <w:r w:rsidRPr="003F7043">
              <w:rPr>
                <w:rFonts w:hint="eastAsia"/>
                <w:bCs/>
                <w:sz w:val="24"/>
              </w:rPr>
              <w:t>水</w:t>
            </w:r>
            <w:r w:rsidR="009308A7" w:rsidRPr="003F7043">
              <w:rPr>
                <w:bCs/>
                <w:sz w:val="24"/>
              </w:rPr>
              <w:t>6</w:t>
            </w:r>
            <w:r w:rsidRPr="003F7043">
              <w:rPr>
                <w:rFonts w:hint="eastAsia"/>
                <w:bCs/>
                <w:sz w:val="24"/>
              </w:rPr>
              <w:t>次</w:t>
            </w:r>
            <w:r w:rsidRPr="003F7043">
              <w:rPr>
                <w:bCs/>
                <w:sz w:val="24"/>
              </w:rPr>
              <w:t>，补充水量按一次性用水量的</w:t>
            </w:r>
            <w:r w:rsidRPr="003F7043">
              <w:rPr>
                <w:bCs/>
                <w:sz w:val="24"/>
              </w:rPr>
              <w:t>25%</w:t>
            </w:r>
            <w:r w:rsidRPr="003F7043">
              <w:rPr>
                <w:bCs/>
                <w:sz w:val="24"/>
              </w:rPr>
              <w:t>计，则补充水量为</w:t>
            </w:r>
            <w:r w:rsidRPr="003F7043">
              <w:rPr>
                <w:bCs/>
                <w:sz w:val="24"/>
              </w:rPr>
              <w:t>0.</w:t>
            </w:r>
            <w:r w:rsidR="009308A7" w:rsidRPr="003F7043">
              <w:rPr>
                <w:bCs/>
                <w:sz w:val="24"/>
              </w:rPr>
              <w:t>125</w:t>
            </w:r>
            <w:r w:rsidRPr="003F7043">
              <w:rPr>
                <w:bCs/>
                <w:sz w:val="24"/>
              </w:rPr>
              <w:t>m</w:t>
            </w:r>
            <w:r w:rsidRPr="003F7043">
              <w:rPr>
                <w:bCs/>
                <w:sz w:val="24"/>
                <w:vertAlign w:val="superscript"/>
              </w:rPr>
              <w:t>3</w:t>
            </w:r>
            <w:r w:rsidRPr="003F7043">
              <w:rPr>
                <w:bCs/>
                <w:sz w:val="24"/>
              </w:rPr>
              <w:t>/</w:t>
            </w:r>
            <w:r w:rsidRPr="003F7043">
              <w:rPr>
                <w:rFonts w:hint="eastAsia"/>
                <w:bCs/>
                <w:sz w:val="24"/>
              </w:rPr>
              <w:t>次，即</w:t>
            </w:r>
            <w:r w:rsidR="009308A7" w:rsidRPr="003F7043">
              <w:rPr>
                <w:bCs/>
                <w:sz w:val="24"/>
              </w:rPr>
              <w:t>7.5</w:t>
            </w:r>
            <w:r w:rsidRPr="003F7043">
              <w:rPr>
                <w:bCs/>
                <w:sz w:val="24"/>
              </w:rPr>
              <w:t>m</w:t>
            </w:r>
            <w:r w:rsidRPr="003F7043">
              <w:rPr>
                <w:bCs/>
                <w:sz w:val="24"/>
                <w:vertAlign w:val="superscript"/>
              </w:rPr>
              <w:t>3</w:t>
            </w:r>
            <w:r w:rsidRPr="003F7043">
              <w:rPr>
                <w:bCs/>
                <w:sz w:val="24"/>
              </w:rPr>
              <w:t>/a</w:t>
            </w:r>
            <w:r w:rsidRPr="003F7043">
              <w:rPr>
                <w:rFonts w:hint="eastAsia"/>
                <w:bCs/>
                <w:sz w:val="24"/>
              </w:rPr>
              <w:t>，循环使用不外排。</w:t>
            </w:r>
          </w:p>
          <w:p w14:paraId="5ED66BC1" w14:textId="77777777" w:rsidR="002A4B6B" w:rsidRPr="003F7043" w:rsidRDefault="009A7CDA" w:rsidP="00120B50">
            <w:pPr>
              <w:pStyle w:val="a8"/>
              <w:spacing w:line="480" w:lineRule="exact"/>
              <w:ind w:firstLineChars="200" w:firstLine="562"/>
              <w:rPr>
                <w:sz w:val="24"/>
              </w:rPr>
            </w:pPr>
            <w:r w:rsidRPr="003F7043">
              <w:rPr>
                <w:rFonts w:hint="eastAsia"/>
                <w:b/>
                <w:noProof/>
                <w:szCs w:val="28"/>
              </w:rPr>
              <mc:AlternateContent>
                <mc:Choice Requires="wps">
                  <w:drawing>
                    <wp:anchor distT="0" distB="0" distL="114300" distR="114300" simplePos="0" relativeHeight="251671552" behindDoc="0" locked="0" layoutInCell="1" allowOverlap="1" wp14:anchorId="3C1BCFC1" wp14:editId="11FE0445">
                      <wp:simplePos x="0" y="0"/>
                      <wp:positionH relativeFrom="column">
                        <wp:posOffset>1763395</wp:posOffset>
                      </wp:positionH>
                      <wp:positionV relativeFrom="paragraph">
                        <wp:posOffset>280670</wp:posOffset>
                      </wp:positionV>
                      <wp:extent cx="572135" cy="304800"/>
                      <wp:effectExtent l="0" t="0" r="0" b="0"/>
                      <wp:wrapNone/>
                      <wp:docPr id="38" name="文本框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304800"/>
                              </a:xfrm>
                              <a:prstGeom prst="rect">
                                <a:avLst/>
                              </a:prstGeom>
                              <a:noFill/>
                              <a:ln>
                                <a:noFill/>
                              </a:ln>
                              <a:effectLst/>
                            </wps:spPr>
                            <wps:txbx>
                              <w:txbxContent>
                                <w:p w14:paraId="13F1D379" w14:textId="77777777" w:rsidR="00091F42" w:rsidRDefault="00091F42">
                                  <w:pPr>
                                    <w:rPr>
                                      <w:sz w:val="18"/>
                                      <w:szCs w:val="18"/>
                                    </w:rPr>
                                  </w:pPr>
                                  <w:r>
                                    <w:rPr>
                                      <w:sz w:val="18"/>
                                      <w:szCs w:val="18"/>
                                    </w:rPr>
                                    <w:t>79.8</w:t>
                                  </w:r>
                                </w:p>
                              </w:txbxContent>
                            </wps:txbx>
                            <wps:bodyPr rot="0" vert="horz" wrap="square" lIns="91440" tIns="45720" rIns="91440" bIns="45720" anchor="t" anchorCtr="0" upright="1">
                              <a:noAutofit/>
                            </wps:bodyPr>
                          </wps:wsp>
                        </a:graphicData>
                      </a:graphic>
                    </wp:anchor>
                  </w:drawing>
                </mc:Choice>
                <mc:Fallback>
                  <w:pict>
                    <v:shape w14:anchorId="3C1BCFC1" id="文本框 38" o:spid="_x0000_s1054" type="#_x0000_t202" style="position:absolute;left:0;text-align:left;margin-left:138.85pt;margin-top:22.1pt;width:45.05pt;height:24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" filled="f" stroked="f">
                      <v:textbox>
                        <w:txbxContent>
                          <w:p w14:paraId="13F1D379" w14:textId="77777777" w:rsidR="00091F42" w:rsidRDefault="00091F42">
                            <w:pPr>
                              <w:rPr>
                                <w:sz w:val="18"/>
                                <w:szCs w:val="18"/>
                              </w:rPr>
                            </w:pPr>
                            <w:r>
                              <w:rPr>
                                <w:sz w:val="18"/>
                                <w:szCs w:val="18"/>
                              </w:rPr>
                              <w:t>79.8</w:t>
                            </w:r>
                          </w:p>
                        </w:txbxContent>
                      </v:textbox>
                    </v:shape>
                  </w:pict>
                </mc:Fallback>
              </mc:AlternateContent>
            </w:r>
            <w:r w:rsidR="00480F9C" w:rsidRPr="003F7043">
              <w:rPr>
                <w:sz w:val="24"/>
              </w:rPr>
              <w:t>项目水平衡图见下图：</w:t>
            </w:r>
            <w:bookmarkStart w:id="17" w:name="OLE_LINK13"/>
          </w:p>
          <w:p w14:paraId="62F0A40D" w14:textId="77777777" w:rsidR="002A4B6B" w:rsidRPr="003F7043" w:rsidRDefault="00480F9C">
            <w:pPr>
              <w:ind w:firstLineChars="200" w:firstLine="562"/>
              <w:jc w:val="center"/>
              <w:rPr>
                <w:b/>
                <w:sz w:val="24"/>
              </w:rPr>
            </w:pPr>
            <w:r w:rsidRPr="003F7043">
              <w:rPr>
                <w:rFonts w:hint="eastAsia"/>
                <w:b/>
                <w:noProof/>
                <w:sz w:val="28"/>
                <w:szCs w:val="28"/>
              </w:rPr>
              <mc:AlternateContent>
                <mc:Choice Requires="wps">
                  <w:drawing>
                    <wp:anchor distT="0" distB="0" distL="114300" distR="114300" simplePos="0" relativeHeight="251672576" behindDoc="0" locked="0" layoutInCell="1" allowOverlap="1" wp14:anchorId="58F686C8" wp14:editId="049D9DF2">
                      <wp:simplePos x="0" y="0"/>
                      <wp:positionH relativeFrom="column">
                        <wp:posOffset>1699260</wp:posOffset>
                      </wp:positionH>
                      <wp:positionV relativeFrom="paragraph">
                        <wp:posOffset>206375</wp:posOffset>
                      </wp:positionV>
                      <wp:extent cx="268605" cy="191770"/>
                      <wp:effectExtent l="13970" t="15240" r="60960" b="11430"/>
                      <wp:wrapNone/>
                      <wp:docPr id="32" name="连接符: 曲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268605" cy="191770"/>
                              </a:xfrm>
                              <a:prstGeom prst="curvedConnector3">
                                <a:avLst>
                                  <a:gd name="adj1" fmla="val 49880"/>
                                </a:avLst>
                              </a:prstGeom>
                              <a:noFill/>
                              <a:ln w="9525">
                                <a:solidFill>
                                  <a:srgbClr val="000000"/>
                                </a:solidFill>
                                <a:prstDash val="dash"/>
                                <a:round/>
                                <a:tailEnd type="triangle" w="med" len="med"/>
                              </a:ln>
                            </wps:spPr>
                            <wps:bodyPr/>
                          </wps:wsp>
                        </a:graphicData>
                      </a:graphic>
                    </wp:anchor>
                  </w:drawing>
                </mc:Choice>
                <mc:Fallback>
                  <w:pict>
                    <v:shapetype w14:anchorId="0689FFE8"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连接符: 曲线 32" o:spid="_x0000_s1026" type="#_x0000_t38" style="position:absolute;left:0;text-align:left;margin-left:133.8pt;margin-top:16.25pt;width:21.15pt;height:15.1pt;rotation:-9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" adj="10774">
                      <v:stroke dashstyle="dash" endarrow="block"/>
                    </v:shape>
                  </w:pict>
                </mc:Fallback>
              </mc:AlternateContent>
            </w:r>
          </w:p>
          <w:p w14:paraId="44D277DD" w14:textId="77777777" w:rsidR="002A4B6B" w:rsidRPr="003F7043" w:rsidRDefault="00ED0D54">
            <w:pPr>
              <w:ind w:firstLineChars="200" w:firstLine="562"/>
              <w:jc w:val="center"/>
              <w:rPr>
                <w:b/>
                <w:sz w:val="24"/>
              </w:rPr>
            </w:pPr>
            <w:r w:rsidRPr="003F7043">
              <w:rPr>
                <w:rFonts w:hint="eastAsia"/>
                <w:b/>
                <w:noProof/>
                <w:sz w:val="28"/>
                <w:szCs w:val="28"/>
              </w:rPr>
              <mc:AlternateContent>
                <mc:Choice Requires="wps">
                  <w:drawing>
                    <wp:anchor distT="0" distB="0" distL="114300" distR="114300" simplePos="0" relativeHeight="251819008" behindDoc="0" locked="0" layoutInCell="1" allowOverlap="1" wp14:anchorId="2DC106FC" wp14:editId="6135C29E">
                      <wp:simplePos x="0" y="0"/>
                      <wp:positionH relativeFrom="column">
                        <wp:posOffset>4563110</wp:posOffset>
                      </wp:positionH>
                      <wp:positionV relativeFrom="paragraph">
                        <wp:posOffset>156845</wp:posOffset>
                      </wp:positionV>
                      <wp:extent cx="1219200" cy="514350"/>
                      <wp:effectExtent l="0" t="0" r="0" b="0"/>
                      <wp:wrapNone/>
                      <wp:docPr id="119" name="文本框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514350"/>
                              </a:xfrm>
                              <a:prstGeom prst="rect">
                                <a:avLst/>
                              </a:prstGeom>
                              <a:noFill/>
                              <a:ln>
                                <a:noFill/>
                              </a:ln>
                              <a:effectLst/>
                            </wps:spPr>
                            <wps:txbx>
                              <w:txbxContent>
                                <w:p w14:paraId="275DE275" w14:textId="14F41ED6" w:rsidR="00091F42" w:rsidRDefault="00091F42">
                                  <w:r>
                                    <w:rPr>
                                      <w:rFonts w:hint="eastAsia"/>
                                    </w:rPr>
                                    <w:t>杨凌示范区污水处理厂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C106FC" id="文本框 119" o:spid="_x0000_s1055" type="#_x0000_t202" style="position:absolute;left:0;text-align:left;margin-left:359.3pt;margin-top:12.35pt;width:96pt;height:40.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" filled="f" stroked="f">
                      <v:textbox>
                        <w:txbxContent>
                          <w:p w14:paraId="275DE275" w14:textId="14F41ED6" w:rsidR="00091F42" w:rsidRDefault="00091F42">
                            <w:r>
                              <w:rPr>
                                <w:rFonts w:hint="eastAsia"/>
                              </w:rPr>
                              <w:t>杨凌示范区污水处理厂</w:t>
                            </w:r>
                          </w:p>
                        </w:txbxContent>
                      </v:textbox>
                    </v:shape>
                  </w:pict>
                </mc:Fallback>
              </mc:AlternateContent>
            </w:r>
            <w:r w:rsidR="009A7CDA" w:rsidRPr="003F7043">
              <w:rPr>
                <w:rFonts w:hint="eastAsia"/>
                <w:b/>
                <w:noProof/>
                <w:szCs w:val="28"/>
              </w:rPr>
              <mc:AlternateContent>
                <mc:Choice Requires="wps">
                  <w:drawing>
                    <wp:anchor distT="0" distB="0" distL="114300" distR="114300" simplePos="0" relativeHeight="251821056" behindDoc="0" locked="0" layoutInCell="1" allowOverlap="1" wp14:anchorId="667815C4" wp14:editId="27E7EF66">
                      <wp:simplePos x="0" y="0"/>
                      <wp:positionH relativeFrom="column">
                        <wp:posOffset>2277110</wp:posOffset>
                      </wp:positionH>
                      <wp:positionV relativeFrom="paragraph">
                        <wp:posOffset>168275</wp:posOffset>
                      </wp:positionV>
                      <wp:extent cx="572135" cy="304800"/>
                      <wp:effectExtent l="0" t="0" r="0" b="0"/>
                      <wp:wrapNone/>
                      <wp:docPr id="120" name="文本框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304800"/>
                              </a:xfrm>
                              <a:prstGeom prst="rect">
                                <a:avLst/>
                              </a:prstGeom>
                              <a:noFill/>
                              <a:ln>
                                <a:noFill/>
                              </a:ln>
                              <a:effectLst/>
                            </wps:spPr>
                            <wps:txbx>
                              <w:txbxContent>
                                <w:p w14:paraId="48AB6DEA" w14:textId="77777777" w:rsidR="00091F42" w:rsidRDefault="00091F42">
                                  <w:pPr>
                                    <w:rPr>
                                      <w:sz w:val="18"/>
                                      <w:szCs w:val="18"/>
                                    </w:rPr>
                                  </w:pPr>
                                  <w:r>
                                    <w:rPr>
                                      <w:sz w:val="18"/>
                                      <w:szCs w:val="18"/>
                                    </w:rPr>
                                    <w:t>319.2</w:t>
                                  </w:r>
                                </w:p>
                              </w:txbxContent>
                            </wps:txbx>
                            <wps:bodyPr rot="0" vert="horz" wrap="square" lIns="91440" tIns="45720" rIns="91440" bIns="45720" anchor="t" anchorCtr="0" upright="1">
                              <a:noAutofit/>
                            </wps:bodyPr>
                          </wps:wsp>
                        </a:graphicData>
                      </a:graphic>
                    </wp:anchor>
                  </w:drawing>
                </mc:Choice>
                <mc:Fallback>
                  <w:pict>
                    <v:shape w14:anchorId="667815C4" id="文本框 120" o:spid="_x0000_s1056" type="#_x0000_t202" style="position:absolute;left:0;text-align:left;margin-left:179.3pt;margin-top:13.25pt;width:45.05pt;height:24pt;z-index:251821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" filled="f" stroked="f">
                      <v:textbox>
                        <w:txbxContent>
                          <w:p w14:paraId="48AB6DEA" w14:textId="77777777" w:rsidR="00091F42" w:rsidRDefault="00091F42">
                            <w:pPr>
                              <w:rPr>
                                <w:sz w:val="18"/>
                                <w:szCs w:val="18"/>
                              </w:rPr>
                            </w:pPr>
                            <w:r>
                              <w:rPr>
                                <w:sz w:val="18"/>
                                <w:szCs w:val="18"/>
                              </w:rPr>
                              <w:t>319.2</w:t>
                            </w:r>
                          </w:p>
                        </w:txbxContent>
                      </v:textbox>
                    </v:shape>
                  </w:pict>
                </mc:Fallback>
              </mc:AlternateContent>
            </w:r>
            <w:r w:rsidR="009308A7" w:rsidRPr="003F7043">
              <w:rPr>
                <w:rFonts w:hint="eastAsia"/>
                <w:b/>
                <w:noProof/>
                <w:sz w:val="28"/>
                <w:szCs w:val="28"/>
              </w:rPr>
              <mc:AlternateContent>
                <mc:Choice Requires="wps">
                  <w:drawing>
                    <wp:anchor distT="0" distB="0" distL="114300" distR="114300" simplePos="0" relativeHeight="251666432" behindDoc="0" locked="0" layoutInCell="1" allowOverlap="1" wp14:anchorId="07D7E4D0" wp14:editId="0071C15B">
                      <wp:simplePos x="0" y="0"/>
                      <wp:positionH relativeFrom="column">
                        <wp:posOffset>971550</wp:posOffset>
                      </wp:positionH>
                      <wp:positionV relativeFrom="paragraph">
                        <wp:posOffset>165735</wp:posOffset>
                      </wp:positionV>
                      <wp:extent cx="426085" cy="304800"/>
                      <wp:effectExtent l="0" t="3810" r="3175" b="0"/>
                      <wp:wrapNone/>
                      <wp:docPr id="30" name="文本框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85" cy="304800"/>
                              </a:xfrm>
                              <a:prstGeom prst="rect">
                                <a:avLst/>
                              </a:prstGeom>
                              <a:noFill/>
                              <a:ln>
                                <a:noFill/>
                              </a:ln>
                              <a:effectLst/>
                            </wps:spPr>
                            <wps:txbx>
                              <w:txbxContent>
                                <w:p w14:paraId="0B8DB48C" w14:textId="77777777" w:rsidR="00091F42" w:rsidRDefault="00091F42">
                                  <w:pPr>
                                    <w:rPr>
                                      <w:sz w:val="18"/>
                                      <w:szCs w:val="18"/>
                                    </w:rPr>
                                  </w:pPr>
                                  <w:r>
                                    <w:rPr>
                                      <w:sz w:val="18"/>
                                      <w:szCs w:val="18"/>
                                    </w:rPr>
                                    <w:t>399</w:t>
                                  </w:r>
                                </w:p>
                              </w:txbxContent>
                            </wps:txbx>
                            <wps:bodyPr rot="0" vert="horz" wrap="square" lIns="91440" tIns="45720" rIns="91440" bIns="45720" anchor="t" anchorCtr="0" upright="1">
                              <a:noAutofit/>
                            </wps:bodyPr>
                          </wps:wsp>
                        </a:graphicData>
                      </a:graphic>
                    </wp:anchor>
                  </w:drawing>
                </mc:Choice>
                <mc:Fallback>
                  <w:pict>
                    <v:shape w14:anchorId="07D7E4D0" id="文本框 30" o:spid="_x0000_s1057" type="#_x0000_t202" style="position:absolute;left:0;text-align:left;margin-left:76.5pt;margin-top:13.05pt;width:33.55pt;height:24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" filled="f" stroked="f">
                      <v:textbox>
                        <w:txbxContent>
                          <w:p w14:paraId="0B8DB48C" w14:textId="77777777" w:rsidR="00091F42" w:rsidRDefault="00091F42">
                            <w:pPr>
                              <w:rPr>
                                <w:sz w:val="18"/>
                                <w:szCs w:val="18"/>
                              </w:rPr>
                            </w:pPr>
                            <w:r>
                              <w:rPr>
                                <w:sz w:val="18"/>
                                <w:szCs w:val="18"/>
                              </w:rPr>
                              <w:t>399</w:t>
                            </w:r>
                          </w:p>
                        </w:txbxContent>
                      </v:textbox>
                    </v:shape>
                  </w:pict>
                </mc:Fallback>
              </mc:AlternateContent>
            </w:r>
          </w:p>
          <w:p w14:paraId="594D3DC3" w14:textId="77777777" w:rsidR="002A4B6B" w:rsidRPr="003F7043" w:rsidRDefault="00ED0D54">
            <w:pPr>
              <w:ind w:firstLineChars="200" w:firstLine="562"/>
              <w:jc w:val="center"/>
              <w:rPr>
                <w:b/>
                <w:sz w:val="24"/>
              </w:rPr>
            </w:pPr>
            <w:r w:rsidRPr="003F7043">
              <w:rPr>
                <w:rFonts w:hint="eastAsia"/>
                <w:b/>
                <w:noProof/>
                <w:sz w:val="28"/>
                <w:szCs w:val="28"/>
              </w:rPr>
              <mc:AlternateContent>
                <mc:Choice Requires="wps">
                  <w:drawing>
                    <wp:anchor distT="0" distB="0" distL="114300" distR="114300" simplePos="0" relativeHeight="251822080" behindDoc="0" locked="0" layoutInCell="1" allowOverlap="1" wp14:anchorId="27135F9B" wp14:editId="2D4782D8">
                      <wp:simplePos x="0" y="0"/>
                      <wp:positionH relativeFrom="column">
                        <wp:posOffset>4267835</wp:posOffset>
                      </wp:positionH>
                      <wp:positionV relativeFrom="paragraph">
                        <wp:posOffset>187325</wp:posOffset>
                      </wp:positionV>
                      <wp:extent cx="381000" cy="0"/>
                      <wp:effectExtent l="0" t="76200" r="19050" b="95250"/>
                      <wp:wrapNone/>
                      <wp:docPr id="121" name="直接箭头连接符 121"/>
                      <wp:cNvGraphicFramePr/>
                      <a:graphic xmlns:a="http://schemas.openxmlformats.org/drawingml/2006/main">
                        <a:graphicData uri="http://schemas.microsoft.com/office/word/2010/wordprocessingShape">
                          <wps:wsp>
                            <wps:cNvCnPr/>
                            <wps:spPr>
                              <a:xfrm>
                                <a:off x="0" y="0"/>
                                <a:ext cx="381000" cy="0"/>
                              </a:xfrm>
                              <a:prstGeom prst="straightConnector1">
                                <a:avLst/>
                              </a:prstGeom>
                              <a:noFill/>
                              <a:ln w="9525">
                                <a:solidFill>
                                  <a:srgbClr val="000000"/>
                                </a:solidFill>
                                <a:round/>
                                <a:tailEnd type="triangle" w="med" len="med"/>
                              </a:ln>
                            </wps:spPr>
                            <wps:bodyPr/>
                          </wps:wsp>
                        </a:graphicData>
                      </a:graphic>
                    </wp:anchor>
                  </w:drawing>
                </mc:Choice>
                <mc:Fallback>
                  <w:pict>
                    <v:shape w14:anchorId="795B4232" id="直接箭头连接符 121" o:spid="_x0000_s1026" type="#_x0000_t32" style="position:absolute;left:0;text-align:left;margin-left:336.05pt;margin-top:14.75pt;width:30pt;height:0;z-index:251822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">
                      <v:stroke endarrow="block"/>
                    </v:shape>
                  </w:pict>
                </mc:Fallback>
              </mc:AlternateContent>
            </w:r>
            <w:r w:rsidR="009A7CDA" w:rsidRPr="003F7043">
              <w:rPr>
                <w:rFonts w:hint="eastAsia"/>
                <w:b/>
                <w:noProof/>
                <w:sz w:val="28"/>
                <w:szCs w:val="28"/>
              </w:rPr>
              <mc:AlternateContent>
                <mc:Choice Requires="wps">
                  <w:drawing>
                    <wp:anchor distT="0" distB="0" distL="114300" distR="114300" simplePos="0" relativeHeight="251814912" behindDoc="0" locked="0" layoutInCell="1" allowOverlap="1" wp14:anchorId="2B736D07" wp14:editId="062A6B7E">
                      <wp:simplePos x="0" y="0"/>
                      <wp:positionH relativeFrom="column">
                        <wp:posOffset>3629660</wp:posOffset>
                      </wp:positionH>
                      <wp:positionV relativeFrom="paragraph">
                        <wp:posOffset>44450</wp:posOffset>
                      </wp:positionV>
                      <wp:extent cx="800100" cy="304800"/>
                      <wp:effectExtent l="0" t="0" r="0" b="0"/>
                      <wp:wrapNone/>
                      <wp:docPr id="117" name="文本框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04800"/>
                              </a:xfrm>
                              <a:prstGeom prst="rect">
                                <a:avLst/>
                              </a:prstGeom>
                              <a:noFill/>
                              <a:ln>
                                <a:noFill/>
                              </a:ln>
                              <a:effectLst/>
                            </wps:spPr>
                            <wps:txbx>
                              <w:txbxContent>
                                <w:p w14:paraId="73CBADD7" w14:textId="77777777" w:rsidR="00091F42" w:rsidRDefault="00091F42">
                                  <w:r>
                                    <w:rPr>
                                      <w:rFonts w:hint="eastAsia"/>
                                    </w:rPr>
                                    <w:t>园区管网</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2B736D07" id="文本框 117" o:spid="_x0000_s1058" type="#_x0000_t202" style="position:absolute;left:0;text-align:left;margin-left:285.8pt;margin-top:3.5pt;width:63pt;height:24pt;z-index:251814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" filled="f" stroked="f">
                      <v:textbox>
                        <w:txbxContent>
                          <w:p w14:paraId="73CBADD7" w14:textId="77777777" w:rsidR="00091F42" w:rsidRDefault="00091F42">
                            <w:r>
                              <w:rPr>
                                <w:rFonts w:hint="eastAsia"/>
                              </w:rPr>
                              <w:t>园区管网</w:t>
                            </w:r>
                          </w:p>
                        </w:txbxContent>
                      </v:textbox>
                    </v:shape>
                  </w:pict>
                </mc:Fallback>
              </mc:AlternateContent>
            </w:r>
            <w:r w:rsidR="009308A7" w:rsidRPr="003F7043">
              <w:rPr>
                <w:rFonts w:hint="eastAsia"/>
                <w:b/>
                <w:noProof/>
                <w:sz w:val="28"/>
                <w:szCs w:val="28"/>
              </w:rPr>
              <mc:AlternateContent>
                <mc:Choice Requires="wps">
                  <w:drawing>
                    <wp:anchor distT="0" distB="0" distL="114300" distR="114300" simplePos="0" relativeHeight="251812864" behindDoc="0" locked="0" layoutInCell="1" allowOverlap="1" wp14:anchorId="246A769D" wp14:editId="235518DA">
                      <wp:simplePos x="0" y="0"/>
                      <wp:positionH relativeFrom="column">
                        <wp:posOffset>3183890</wp:posOffset>
                      </wp:positionH>
                      <wp:positionV relativeFrom="paragraph">
                        <wp:posOffset>192405</wp:posOffset>
                      </wp:positionV>
                      <wp:extent cx="522605" cy="0"/>
                      <wp:effectExtent l="8890" t="59055" r="20955" b="55245"/>
                      <wp:wrapNone/>
                      <wp:docPr id="116" name="直接箭头连接符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605" cy="0"/>
                              </a:xfrm>
                              <a:prstGeom prst="straightConnector1">
                                <a:avLst/>
                              </a:prstGeom>
                              <a:noFill/>
                              <a:ln w="9525">
                                <a:solidFill>
                                  <a:srgbClr val="000000"/>
                                </a:solidFill>
                                <a:round/>
                                <a:tailEnd type="triangle" w="med" len="med"/>
                              </a:ln>
                            </wps:spPr>
                            <wps:bodyPr/>
                          </wps:wsp>
                        </a:graphicData>
                      </a:graphic>
                    </wp:anchor>
                  </w:drawing>
                </mc:Choice>
                <mc:Fallback>
                  <w:pict>
                    <v:shape w14:anchorId="07FFB876" id="直接箭头连接符 116" o:spid="_x0000_s1026" type="#_x0000_t32" style="position:absolute;left:0;text-align:left;margin-left:250.7pt;margin-top:15.15pt;width:41.15pt;height:0;z-index:251812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">
                      <v:stroke endarrow="block"/>
                    </v:shape>
                  </w:pict>
                </mc:Fallback>
              </mc:AlternateContent>
            </w:r>
            <w:r w:rsidR="009308A7" w:rsidRPr="003F7043">
              <w:rPr>
                <w:rFonts w:hint="eastAsia"/>
                <w:b/>
                <w:noProof/>
                <w:sz w:val="28"/>
                <w:szCs w:val="28"/>
              </w:rPr>
              <mc:AlternateContent>
                <mc:Choice Requires="wps">
                  <w:drawing>
                    <wp:anchor distT="0" distB="0" distL="114300" distR="114300" simplePos="0" relativeHeight="251692032" behindDoc="0" locked="0" layoutInCell="1" allowOverlap="1" wp14:anchorId="12A71AAF" wp14:editId="2FB75F3D">
                      <wp:simplePos x="0" y="0"/>
                      <wp:positionH relativeFrom="column">
                        <wp:posOffset>2706370</wp:posOffset>
                      </wp:positionH>
                      <wp:positionV relativeFrom="paragraph">
                        <wp:posOffset>44450</wp:posOffset>
                      </wp:positionV>
                      <wp:extent cx="631190" cy="304800"/>
                      <wp:effectExtent l="1270" t="0" r="0" b="635"/>
                      <wp:wrapNone/>
                      <wp:docPr id="36"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90" cy="304800"/>
                              </a:xfrm>
                              <a:prstGeom prst="rect">
                                <a:avLst/>
                              </a:prstGeom>
                              <a:noFill/>
                              <a:ln>
                                <a:noFill/>
                              </a:ln>
                              <a:effectLst/>
                            </wps:spPr>
                            <wps:txbx>
                              <w:txbxContent>
                                <w:p w14:paraId="0C602220" w14:textId="77777777" w:rsidR="00091F42" w:rsidRDefault="00091F42">
                                  <w:r>
                                    <w:rPr>
                                      <w:rFonts w:hint="eastAsia"/>
                                    </w:rPr>
                                    <w:t>化粪池</w:t>
                                  </w:r>
                                </w:p>
                              </w:txbxContent>
                            </wps:txbx>
                            <wps:bodyPr rot="0" vert="horz" wrap="square" lIns="91440" tIns="45720" rIns="91440" bIns="45720" anchor="t" anchorCtr="0" upright="1">
                              <a:noAutofit/>
                            </wps:bodyPr>
                          </wps:wsp>
                        </a:graphicData>
                      </a:graphic>
                    </wp:anchor>
                  </w:drawing>
                </mc:Choice>
                <mc:Fallback>
                  <w:pict>
                    <v:shape w14:anchorId="12A71AAF" id="文本框 36" o:spid="_x0000_s1059" type="#_x0000_t202" style="position:absolute;left:0;text-align:left;margin-left:213.1pt;margin-top:3.5pt;width:49.7pt;height:24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" filled="f" stroked="f">
                      <v:textbox>
                        <w:txbxContent>
                          <w:p w14:paraId="0C602220" w14:textId="77777777" w:rsidR="00091F42" w:rsidRDefault="00091F42">
                            <w:r>
                              <w:rPr>
                                <w:rFonts w:hint="eastAsia"/>
                              </w:rPr>
                              <w:t>化粪池</w:t>
                            </w:r>
                          </w:p>
                        </w:txbxContent>
                      </v:textbox>
                    </v:shape>
                  </w:pict>
                </mc:Fallback>
              </mc:AlternateContent>
            </w:r>
            <w:r w:rsidR="009308A7" w:rsidRPr="003F7043">
              <w:rPr>
                <w:rFonts w:hint="eastAsia"/>
                <w:b/>
                <w:noProof/>
                <w:sz w:val="28"/>
                <w:szCs w:val="28"/>
              </w:rPr>
              <mc:AlternateContent>
                <mc:Choice Requires="wps">
                  <w:drawing>
                    <wp:anchor distT="0" distB="0" distL="114300" distR="114300" simplePos="0" relativeHeight="251810816" behindDoc="0" locked="0" layoutInCell="1" allowOverlap="1" wp14:anchorId="28CD7713" wp14:editId="6D5DCFCE">
                      <wp:simplePos x="0" y="0"/>
                      <wp:positionH relativeFrom="column">
                        <wp:posOffset>2274570</wp:posOffset>
                      </wp:positionH>
                      <wp:positionV relativeFrom="paragraph">
                        <wp:posOffset>192405</wp:posOffset>
                      </wp:positionV>
                      <wp:extent cx="522605" cy="0"/>
                      <wp:effectExtent l="8890" t="59055" r="20955" b="55245"/>
                      <wp:wrapNone/>
                      <wp:docPr id="115" name="直接箭头连接符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605" cy="0"/>
                              </a:xfrm>
                              <a:prstGeom prst="straightConnector1">
                                <a:avLst/>
                              </a:prstGeom>
                              <a:noFill/>
                              <a:ln w="9525">
                                <a:solidFill>
                                  <a:srgbClr val="000000"/>
                                </a:solidFill>
                                <a:round/>
                                <a:tailEnd type="triangle" w="med" len="med"/>
                              </a:ln>
                            </wps:spPr>
                            <wps:bodyPr/>
                          </wps:wsp>
                        </a:graphicData>
                      </a:graphic>
                    </wp:anchor>
                  </w:drawing>
                </mc:Choice>
                <mc:Fallback>
                  <w:pict>
                    <v:shape w14:anchorId="3B117717" id="直接箭头连接符 115" o:spid="_x0000_s1026" type="#_x0000_t32" style="position:absolute;left:0;text-align:left;margin-left:179.1pt;margin-top:15.15pt;width:41.15pt;height:0;z-index:251810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">
                      <v:stroke endarrow="block"/>
                    </v:shape>
                  </w:pict>
                </mc:Fallback>
              </mc:AlternateContent>
            </w:r>
            <w:r w:rsidR="00480F9C" w:rsidRPr="003F7043">
              <w:rPr>
                <w:rFonts w:hint="eastAsia"/>
                <w:b/>
                <w:noProof/>
                <w:sz w:val="28"/>
                <w:szCs w:val="28"/>
              </w:rPr>
              <mc:AlternateContent>
                <mc:Choice Requires="wps">
                  <w:drawing>
                    <wp:anchor distT="0" distB="0" distL="114300" distR="114300" simplePos="0" relativeHeight="251693056" behindDoc="0" locked="0" layoutInCell="1" allowOverlap="1" wp14:anchorId="42FA075C" wp14:editId="0CF93DD9">
                      <wp:simplePos x="0" y="0"/>
                      <wp:positionH relativeFrom="column">
                        <wp:posOffset>976948</wp:posOffset>
                      </wp:positionH>
                      <wp:positionV relativeFrom="paragraph">
                        <wp:posOffset>193040</wp:posOffset>
                      </wp:positionV>
                      <wp:extent cx="4762" cy="1223963"/>
                      <wp:effectExtent l="0" t="0" r="33655" b="33655"/>
                      <wp:wrapNone/>
                      <wp:docPr id="39" name="直接连接符 39"/>
                      <wp:cNvGraphicFramePr/>
                      <a:graphic xmlns:a="http://schemas.openxmlformats.org/drawingml/2006/main">
                        <a:graphicData uri="http://schemas.microsoft.com/office/word/2010/wordprocessingShape">
                          <wps:wsp>
                            <wps:cNvCnPr/>
                            <wps:spPr>
                              <a:xfrm>
                                <a:off x="0" y="0"/>
                                <a:ext cx="4762" cy="122396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2AA2EA" id="直接连接符 39"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95pt,15.2pt" to="77.3pt,1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" strokecolor="black [3213]"/>
                  </w:pict>
                </mc:Fallback>
              </mc:AlternateContent>
            </w:r>
            <w:r w:rsidR="00480F9C" w:rsidRPr="003F7043">
              <w:rPr>
                <w:rFonts w:hint="eastAsia"/>
                <w:b/>
                <w:noProof/>
                <w:sz w:val="28"/>
                <w:szCs w:val="28"/>
              </w:rPr>
              <mc:AlternateContent>
                <mc:Choice Requires="wps">
                  <w:drawing>
                    <wp:anchor distT="0" distB="0" distL="114300" distR="114300" simplePos="0" relativeHeight="251665408" behindDoc="0" locked="0" layoutInCell="1" allowOverlap="1" wp14:anchorId="50C6771C" wp14:editId="68D45FBC">
                      <wp:simplePos x="0" y="0"/>
                      <wp:positionH relativeFrom="column">
                        <wp:posOffset>980440</wp:posOffset>
                      </wp:positionH>
                      <wp:positionV relativeFrom="paragraph">
                        <wp:posOffset>192405</wp:posOffset>
                      </wp:positionV>
                      <wp:extent cx="522605" cy="0"/>
                      <wp:effectExtent l="8890" t="59055" r="20955" b="55245"/>
                      <wp:wrapNone/>
                      <wp:docPr id="27" name="直接箭头连接符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605" cy="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77.2pt;margin-top:15.15pt;height:0pt;width:41.15pt;z-index:251665408;mso-width-relative:page;mso-height-relative:page;" filled="f" stroked="t" coordsize="21600,21600" o:gfxdata="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8aqt82AAAAAkBAAAPAAAAAAAAAAEAIAAAACIAAABkcnMvZG93bnJldi54bWxQSwEC&#10;FAAUAAAACACHTuJAvZ9A6PQBAACfAwAADgAAAAAAAAABACAAAAAnAQAAZHJzL2Uyb0RvYy54bWxQ&#10;SwUGAAAAAAYABgBZAQAAjQUAAAAA&#10;">
                      <v:fill on="f" focussize="0,0"/>
                      <v:stroke color="#000000" joinstyle="round" endarrow="block"/>
                      <v:imagedata o:title=""/>
                      <o:lock v:ext="edit" aspectratio="f"/>
                    </v:shape>
                  </w:pict>
                </mc:Fallback>
              </mc:AlternateContent>
            </w:r>
            <w:r w:rsidR="00480F9C" w:rsidRPr="003F7043">
              <w:rPr>
                <w:rFonts w:hint="eastAsia"/>
                <w:b/>
                <w:noProof/>
                <w:sz w:val="28"/>
                <w:szCs w:val="28"/>
              </w:rPr>
              <mc:AlternateContent>
                <mc:Choice Requires="wps">
                  <w:drawing>
                    <wp:anchor distT="0" distB="0" distL="114300" distR="114300" simplePos="0" relativeHeight="251667456" behindDoc="0" locked="0" layoutInCell="1" allowOverlap="1" wp14:anchorId="3669A516" wp14:editId="0DEF0527">
                      <wp:simplePos x="0" y="0"/>
                      <wp:positionH relativeFrom="column">
                        <wp:posOffset>1503045</wp:posOffset>
                      </wp:positionH>
                      <wp:positionV relativeFrom="paragraph">
                        <wp:posOffset>43815</wp:posOffset>
                      </wp:positionV>
                      <wp:extent cx="766445" cy="304800"/>
                      <wp:effectExtent l="7620" t="5715" r="6985" b="13335"/>
                      <wp:wrapNone/>
                      <wp:docPr id="26" name="文本框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6445" cy="304800"/>
                              </a:xfrm>
                              <a:prstGeom prst="rect">
                                <a:avLst/>
                              </a:prstGeom>
                              <a:noFill/>
                              <a:ln w="9525">
                                <a:solidFill>
                                  <a:srgbClr val="000000"/>
                                </a:solidFill>
                                <a:miter lim="800000"/>
                              </a:ln>
                              <a:effectLst/>
                            </wps:spPr>
                            <wps:txbx>
                              <w:txbxContent>
                                <w:p w14:paraId="161D002A" w14:textId="77777777" w:rsidR="00091F42" w:rsidRDefault="00091F42">
                                  <w:r>
                                    <w:rPr>
                                      <w:rFonts w:hint="eastAsia"/>
                                    </w:rPr>
                                    <w:t>生活用水</w:t>
                                  </w:r>
                                </w:p>
                              </w:txbxContent>
                            </wps:txbx>
                            <wps:bodyPr rot="0" vert="horz" wrap="square" lIns="91440" tIns="45720" rIns="91440" bIns="45720" anchor="t" anchorCtr="0" upright="1">
                              <a:noAutofit/>
                            </wps:bodyPr>
                          </wps:wsp>
                        </a:graphicData>
                      </a:graphic>
                    </wp:anchor>
                  </w:drawing>
                </mc:Choice>
                <mc:Fallback>
                  <w:pict>
                    <v:shape w14:anchorId="3669A516" id="文本框 26" o:spid="_x0000_s1060" type="#_x0000_t202" style="position:absolute;left:0;text-align:left;margin-left:118.35pt;margin-top:3.45pt;width:60.35pt;height:24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" filled="f">
                      <v:textbox>
                        <w:txbxContent>
                          <w:p w14:paraId="161D002A" w14:textId="77777777" w:rsidR="00091F42" w:rsidRDefault="00091F42">
                            <w:r>
                              <w:rPr>
                                <w:rFonts w:hint="eastAsia"/>
                              </w:rPr>
                              <w:t>生活用水</w:t>
                            </w:r>
                          </w:p>
                        </w:txbxContent>
                      </v:textbox>
                    </v:shape>
                  </w:pict>
                </mc:Fallback>
              </mc:AlternateContent>
            </w:r>
          </w:p>
          <w:p w14:paraId="034751F0" w14:textId="77777777" w:rsidR="002A4B6B" w:rsidRPr="003F7043" w:rsidRDefault="002A4B6B">
            <w:pPr>
              <w:ind w:firstLineChars="200" w:firstLine="482"/>
              <w:jc w:val="center"/>
              <w:rPr>
                <w:b/>
                <w:sz w:val="24"/>
              </w:rPr>
            </w:pPr>
          </w:p>
          <w:p w14:paraId="621F0D79" w14:textId="77777777" w:rsidR="002A4B6B" w:rsidRPr="003F7043" w:rsidRDefault="00120B50">
            <w:pPr>
              <w:ind w:firstLineChars="200" w:firstLine="562"/>
              <w:jc w:val="center"/>
              <w:rPr>
                <w:b/>
                <w:sz w:val="24"/>
              </w:rPr>
            </w:pPr>
            <w:r w:rsidRPr="003F7043">
              <w:rPr>
                <w:rFonts w:hint="eastAsia"/>
                <w:b/>
                <w:noProof/>
                <w:sz w:val="28"/>
                <w:szCs w:val="28"/>
              </w:rPr>
              <mc:AlternateContent>
                <mc:Choice Requires="wps">
                  <w:drawing>
                    <wp:anchor distT="0" distB="0" distL="114300" distR="114300" simplePos="0" relativeHeight="251661312" behindDoc="0" locked="0" layoutInCell="1" allowOverlap="1" wp14:anchorId="25A55993" wp14:editId="536A1CEA">
                      <wp:simplePos x="0" y="0"/>
                      <wp:positionH relativeFrom="column">
                        <wp:posOffset>517525</wp:posOffset>
                      </wp:positionH>
                      <wp:positionV relativeFrom="paragraph">
                        <wp:posOffset>108585</wp:posOffset>
                      </wp:positionV>
                      <wp:extent cx="600710" cy="304800"/>
                      <wp:effectExtent l="0" t="0" r="0" b="0"/>
                      <wp:wrapNone/>
                      <wp:docPr id="25" name="文本框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 cy="304800"/>
                              </a:xfrm>
                              <a:prstGeom prst="rect">
                                <a:avLst/>
                              </a:prstGeom>
                              <a:noFill/>
                              <a:ln>
                                <a:noFill/>
                              </a:ln>
                              <a:effectLst/>
                            </wps:spPr>
                            <wps:txbx>
                              <w:txbxContent>
                                <w:p w14:paraId="0C3439AF" w14:textId="77777777" w:rsidR="00091F42" w:rsidRDefault="00091F42">
                                  <w:pPr>
                                    <w:rPr>
                                      <w:sz w:val="18"/>
                                      <w:szCs w:val="18"/>
                                    </w:rPr>
                                  </w:pPr>
                                  <w:r>
                                    <w:rPr>
                                      <w:sz w:val="18"/>
                                      <w:szCs w:val="18"/>
                                    </w:rPr>
                                    <w:t>407</w:t>
                                  </w:r>
                                </w:p>
                              </w:txbxContent>
                            </wps:txbx>
                            <wps:bodyPr rot="0" vert="horz" wrap="square" lIns="91440" tIns="45720" rIns="91440" bIns="45720" anchor="t" anchorCtr="0" upright="1">
                              <a:noAutofit/>
                            </wps:bodyPr>
                          </wps:wsp>
                        </a:graphicData>
                      </a:graphic>
                    </wp:anchor>
                  </w:drawing>
                </mc:Choice>
                <mc:Fallback>
                  <w:pict>
                    <v:shape w14:anchorId="25A55993" id="文本框 25" o:spid="_x0000_s1061" type="#_x0000_t202" style="position:absolute;left:0;text-align:left;margin-left:40.75pt;margin-top:8.55pt;width:47.3pt;height:2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" filled="f" stroked="f">
                      <v:textbox>
                        <w:txbxContent>
                          <w:p w14:paraId="0C3439AF" w14:textId="77777777" w:rsidR="00091F42" w:rsidRDefault="00091F42">
                            <w:pPr>
                              <w:rPr>
                                <w:sz w:val="18"/>
                                <w:szCs w:val="18"/>
                              </w:rPr>
                            </w:pPr>
                            <w:r>
                              <w:rPr>
                                <w:sz w:val="18"/>
                                <w:szCs w:val="18"/>
                              </w:rPr>
                              <w:t>407</w:t>
                            </w:r>
                          </w:p>
                        </w:txbxContent>
                      </v:textbox>
                    </v:shape>
                  </w:pict>
                </mc:Fallback>
              </mc:AlternateContent>
            </w:r>
            <w:r w:rsidRPr="003F7043">
              <w:rPr>
                <w:rFonts w:hint="eastAsia"/>
                <w:b/>
                <w:noProof/>
                <w:sz w:val="24"/>
              </w:rPr>
              <mc:AlternateContent>
                <mc:Choice Requires="wps">
                  <w:drawing>
                    <wp:anchor distT="0" distB="0" distL="114300" distR="114300" simplePos="0" relativeHeight="251662336" behindDoc="0" locked="0" layoutInCell="1" allowOverlap="1" wp14:anchorId="28E425E9" wp14:editId="538F1A82">
                      <wp:simplePos x="0" y="0"/>
                      <wp:positionH relativeFrom="column">
                        <wp:posOffset>-38100</wp:posOffset>
                      </wp:positionH>
                      <wp:positionV relativeFrom="paragraph">
                        <wp:posOffset>201930</wp:posOffset>
                      </wp:positionV>
                      <wp:extent cx="600710" cy="304800"/>
                      <wp:effectExtent l="0" t="0" r="27940" b="19050"/>
                      <wp:wrapNone/>
                      <wp:docPr id="24"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 cy="304800"/>
                              </a:xfrm>
                              <a:prstGeom prst="rect">
                                <a:avLst/>
                              </a:prstGeom>
                              <a:noFill/>
                              <a:ln w="9525">
                                <a:solidFill>
                                  <a:srgbClr val="000000"/>
                                </a:solidFill>
                                <a:miter lim="800000"/>
                              </a:ln>
                              <a:effectLst/>
                            </wps:spPr>
                            <wps:txbx>
                              <w:txbxContent>
                                <w:p w14:paraId="68AD6772" w14:textId="77777777" w:rsidR="00091F42" w:rsidRDefault="00091F42">
                                  <w:r>
                                    <w:rPr>
                                      <w:rFonts w:hint="eastAsia"/>
                                    </w:rPr>
                                    <w:t>新鲜水</w:t>
                                  </w:r>
                                </w:p>
                              </w:txbxContent>
                            </wps:txbx>
                            <wps:bodyPr rot="0" vert="horz" wrap="square" lIns="91440" tIns="45720" rIns="91440" bIns="45720" anchor="t" anchorCtr="0" upright="1">
                              <a:noAutofit/>
                            </wps:bodyPr>
                          </wps:wsp>
                        </a:graphicData>
                      </a:graphic>
                    </wp:anchor>
                  </w:drawing>
                </mc:Choice>
                <mc:Fallback>
                  <w:pict>
                    <v:shape w14:anchorId="28E425E9" id="文本框 24" o:spid="_x0000_s1062" type="#_x0000_t202" style="position:absolute;left:0;text-align:left;margin-left:-3pt;margin-top:15.9pt;width:47.3pt;height:2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" filled="f">
                      <v:textbox>
                        <w:txbxContent>
                          <w:p w14:paraId="68AD6772" w14:textId="77777777" w:rsidR="00091F42" w:rsidRDefault="00091F42">
                            <w:r>
                              <w:rPr>
                                <w:rFonts w:hint="eastAsia"/>
                              </w:rPr>
                              <w:t>新鲜水</w:t>
                            </w:r>
                          </w:p>
                        </w:txbxContent>
                      </v:textbox>
                    </v:shape>
                  </w:pict>
                </mc:Fallback>
              </mc:AlternateContent>
            </w:r>
            <w:r w:rsidRPr="003F7043">
              <w:rPr>
                <w:rFonts w:hint="eastAsia"/>
                <w:b/>
                <w:noProof/>
                <w:sz w:val="24"/>
              </w:rPr>
              <mc:AlternateContent>
                <mc:Choice Requires="wps">
                  <w:drawing>
                    <wp:anchor distT="0" distB="0" distL="114300" distR="114300" simplePos="0" relativeHeight="251663360" behindDoc="0" locked="0" layoutInCell="1" allowOverlap="1" wp14:anchorId="33F8D647" wp14:editId="6C412E98">
                      <wp:simplePos x="0" y="0"/>
                      <wp:positionH relativeFrom="column">
                        <wp:posOffset>562610</wp:posOffset>
                      </wp:positionH>
                      <wp:positionV relativeFrom="paragraph">
                        <wp:posOffset>358775</wp:posOffset>
                      </wp:positionV>
                      <wp:extent cx="417830" cy="0"/>
                      <wp:effectExtent l="0" t="76200" r="20320" b="95250"/>
                      <wp:wrapNone/>
                      <wp:docPr id="21" name="直接箭头连接符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7830" cy="0"/>
                              </a:xfrm>
                              <a:prstGeom prst="straightConnector1">
                                <a:avLst/>
                              </a:prstGeom>
                              <a:noFill/>
                              <a:ln w="9525">
                                <a:solidFill>
                                  <a:srgbClr val="000000"/>
                                </a:solidFill>
                                <a:round/>
                                <a:tailEnd type="triangle" w="med" len="med"/>
                              </a:ln>
                            </wps:spPr>
                            <wps:bodyPr/>
                          </wps:wsp>
                        </a:graphicData>
                      </a:graphic>
                    </wp:anchor>
                  </w:drawing>
                </mc:Choice>
                <mc:Fallback>
                  <w:pict>
                    <v:shapetype w14:anchorId="63D54388" id="_x0000_t32" coordsize="21600,21600" o:spt="32" o:oned="t" path="m,l21600,21600e" filled="f">
                      <v:path arrowok="t" fillok="f" o:connecttype="none"/>
                      <o:lock v:ext="edit" shapetype="t"/>
                    </v:shapetype>
                    <v:shape id="直接箭头连接符 21" o:spid="_x0000_s1026" type="#_x0000_t32" style="position:absolute;left:0;text-align:left;margin-left:44.3pt;margin-top:28.25pt;width:32.9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">
                      <v:stroke endarrow="block"/>
                    </v:shape>
                  </w:pict>
                </mc:Fallback>
              </mc:AlternateContent>
            </w:r>
          </w:p>
          <w:p w14:paraId="5C54B805" w14:textId="77777777" w:rsidR="002A4B6B" w:rsidRPr="003F7043" w:rsidRDefault="00120B50">
            <w:pPr>
              <w:ind w:firstLineChars="200" w:firstLine="562"/>
              <w:jc w:val="center"/>
              <w:rPr>
                <w:b/>
                <w:sz w:val="24"/>
              </w:rPr>
            </w:pPr>
            <w:r w:rsidRPr="003F7043">
              <w:rPr>
                <w:rFonts w:hint="eastAsia"/>
                <w:b/>
                <w:noProof/>
                <w:sz w:val="28"/>
                <w:szCs w:val="28"/>
              </w:rPr>
              <mc:AlternateContent>
                <mc:Choice Requires="wps">
                  <w:drawing>
                    <wp:anchor distT="0" distB="0" distL="114300" distR="114300" simplePos="0" relativeHeight="251675648" behindDoc="0" locked="0" layoutInCell="1" allowOverlap="1" wp14:anchorId="1BA55E07" wp14:editId="32150018">
                      <wp:simplePos x="0" y="0"/>
                      <wp:positionH relativeFrom="column">
                        <wp:posOffset>1500505</wp:posOffset>
                      </wp:positionH>
                      <wp:positionV relativeFrom="paragraph">
                        <wp:posOffset>659765</wp:posOffset>
                      </wp:positionV>
                      <wp:extent cx="1137285" cy="304800"/>
                      <wp:effectExtent l="0" t="0" r="24765" b="19050"/>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304800"/>
                              </a:xfrm>
                              <a:prstGeom prst="rect">
                                <a:avLst/>
                              </a:prstGeom>
                              <a:noFill/>
                              <a:ln w="9525">
                                <a:solidFill>
                                  <a:srgbClr val="000000"/>
                                </a:solidFill>
                                <a:miter lim="800000"/>
                              </a:ln>
                              <a:effectLst/>
                            </wps:spPr>
                            <wps:txbx>
                              <w:txbxContent>
                                <w:p w14:paraId="778C9FA8" w14:textId="77777777" w:rsidR="00091F42" w:rsidRDefault="00091F42">
                                  <w:r>
                                    <w:rPr>
                                      <w:rFonts w:hint="eastAsia"/>
                                    </w:rPr>
                                    <w:t>冷却循环水</w:t>
                                  </w:r>
                                </w:p>
                              </w:txbxContent>
                            </wps:txbx>
                            <wps:bodyPr rot="0" vert="horz" wrap="square" lIns="91440" tIns="45720" rIns="91440" bIns="45720" anchor="t" anchorCtr="0" upright="1">
                              <a:noAutofit/>
                            </wps:bodyPr>
                          </wps:wsp>
                        </a:graphicData>
                      </a:graphic>
                    </wp:anchor>
                  </w:drawing>
                </mc:Choice>
                <mc:Fallback>
                  <w:pict>
                    <v:shape w14:anchorId="1BA55E07" id="文本框 13" o:spid="_x0000_s1063" type="#_x0000_t202" style="position:absolute;left:0;text-align:left;margin-left:118.15pt;margin-top:51.95pt;width:89.55pt;height:24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" filled="f">
                      <v:textbox>
                        <w:txbxContent>
                          <w:p w14:paraId="778C9FA8" w14:textId="77777777" w:rsidR="00091F42" w:rsidRDefault="00091F42">
                            <w:r>
                              <w:rPr>
                                <w:rFonts w:hint="eastAsia"/>
                              </w:rPr>
                              <w:t>冷却循环水</w:t>
                            </w:r>
                          </w:p>
                        </w:txbxContent>
                      </v:textbox>
                    </v:shape>
                  </w:pict>
                </mc:Fallback>
              </mc:AlternateContent>
            </w:r>
            <w:r w:rsidRPr="003F7043">
              <w:rPr>
                <w:rFonts w:hint="eastAsia"/>
                <w:b/>
                <w:noProof/>
                <w:sz w:val="28"/>
                <w:szCs w:val="28"/>
              </w:rPr>
              <mc:AlternateContent>
                <mc:Choice Requires="wps">
                  <w:drawing>
                    <wp:anchor distT="0" distB="0" distL="114300" distR="114300" simplePos="0" relativeHeight="251681792" behindDoc="0" locked="0" layoutInCell="1" allowOverlap="1" wp14:anchorId="6AB1727B" wp14:editId="3481C9C0">
                      <wp:simplePos x="0" y="0"/>
                      <wp:positionH relativeFrom="column">
                        <wp:posOffset>2324100</wp:posOffset>
                      </wp:positionH>
                      <wp:positionV relativeFrom="paragraph">
                        <wp:posOffset>940435</wp:posOffset>
                      </wp:positionV>
                      <wp:extent cx="635" cy="287020"/>
                      <wp:effectExtent l="57150" t="17780" r="56515" b="9525"/>
                      <wp:wrapNone/>
                      <wp:docPr id="9" name="直接箭头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87020"/>
                              </a:xfrm>
                              <a:prstGeom prst="straightConnector1">
                                <a:avLst/>
                              </a:prstGeom>
                              <a:noFill/>
                              <a:ln w="9525">
                                <a:solidFill>
                                  <a:srgbClr val="000000"/>
                                </a:solidFill>
                                <a:round/>
                                <a:tailEnd type="triangle" w="med" len="med"/>
                              </a:ln>
                            </wps:spPr>
                            <wps:bodyPr/>
                          </wps:wsp>
                        </a:graphicData>
                      </a:graphic>
                    </wp:anchor>
                  </w:drawing>
                </mc:Choice>
                <mc:Fallback>
                  <w:pict>
                    <v:shape w14:anchorId="5D8AC487" id="直接箭头连接符 9" o:spid="_x0000_s1026" type="#_x0000_t32" style="position:absolute;left:0;text-align:left;margin-left:183pt;margin-top:74.05pt;width:.05pt;height:22.6pt;flip:y;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">
                      <v:stroke endarrow="block"/>
                    </v:shape>
                  </w:pict>
                </mc:Fallback>
              </mc:AlternateContent>
            </w:r>
            <w:r w:rsidRPr="003F7043">
              <w:rPr>
                <w:rFonts w:hint="eastAsia"/>
                <w:b/>
                <w:noProof/>
                <w:sz w:val="28"/>
                <w:szCs w:val="28"/>
              </w:rPr>
              <mc:AlternateContent>
                <mc:Choice Requires="wps">
                  <w:drawing>
                    <wp:anchor distT="0" distB="0" distL="114300" distR="114300" simplePos="0" relativeHeight="251673600" behindDoc="0" locked="0" layoutInCell="1" allowOverlap="1" wp14:anchorId="7225A842" wp14:editId="29B4E031">
                      <wp:simplePos x="0" y="0"/>
                      <wp:positionH relativeFrom="column">
                        <wp:posOffset>1044575</wp:posOffset>
                      </wp:positionH>
                      <wp:positionV relativeFrom="paragraph">
                        <wp:posOffset>558800</wp:posOffset>
                      </wp:positionV>
                      <wp:extent cx="326390" cy="304800"/>
                      <wp:effectExtent l="0" t="3810" r="635" b="0"/>
                      <wp:wrapNone/>
                      <wp:docPr id="16"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90" cy="304800"/>
                              </a:xfrm>
                              <a:prstGeom prst="rect">
                                <a:avLst/>
                              </a:prstGeom>
                              <a:noFill/>
                              <a:ln>
                                <a:noFill/>
                              </a:ln>
                              <a:effectLst/>
                            </wps:spPr>
                            <wps:txbx>
                              <w:txbxContent>
                                <w:p w14:paraId="72C43BA9" w14:textId="77777777" w:rsidR="00091F42" w:rsidRDefault="00091F42">
                                  <w:pPr>
                                    <w:rPr>
                                      <w:sz w:val="18"/>
                                      <w:szCs w:val="18"/>
                                    </w:rPr>
                                  </w:pPr>
                                  <w:r>
                                    <w:rPr>
                                      <w:sz w:val="18"/>
                                      <w:szCs w:val="18"/>
                                    </w:rPr>
                                    <w:t>8</w:t>
                                  </w:r>
                                </w:p>
                              </w:txbxContent>
                            </wps:txbx>
                            <wps:bodyPr rot="0" vert="horz" wrap="square" lIns="91440" tIns="45720" rIns="91440" bIns="45720" anchor="t" anchorCtr="0" upright="1">
                              <a:noAutofit/>
                            </wps:bodyPr>
                          </wps:wsp>
                        </a:graphicData>
                      </a:graphic>
                    </wp:anchor>
                  </w:drawing>
                </mc:Choice>
                <mc:Fallback>
                  <w:pict>
                    <v:shape w14:anchorId="7225A842" id="文本框 16" o:spid="_x0000_s1064" type="#_x0000_t202" style="position:absolute;left:0;text-align:left;margin-left:82.25pt;margin-top:44pt;width:25.7pt;height:24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" filled="f" stroked="f">
                      <v:textbox>
                        <w:txbxContent>
                          <w:p w14:paraId="72C43BA9" w14:textId="77777777" w:rsidR="00091F42" w:rsidRDefault="00091F42">
                            <w:pPr>
                              <w:rPr>
                                <w:sz w:val="18"/>
                                <w:szCs w:val="18"/>
                              </w:rPr>
                            </w:pPr>
                            <w:r>
                              <w:rPr>
                                <w:sz w:val="18"/>
                                <w:szCs w:val="18"/>
                              </w:rPr>
                              <w:t>8</w:t>
                            </w:r>
                          </w:p>
                        </w:txbxContent>
                      </v:textbox>
                    </v:shape>
                  </w:pict>
                </mc:Fallback>
              </mc:AlternateContent>
            </w:r>
            <w:r w:rsidRPr="003F7043">
              <w:rPr>
                <w:rFonts w:hint="eastAsia"/>
                <w:b/>
                <w:noProof/>
                <w:sz w:val="28"/>
                <w:szCs w:val="28"/>
              </w:rPr>
              <mc:AlternateContent>
                <mc:Choice Requires="wps">
                  <w:drawing>
                    <wp:anchor distT="0" distB="0" distL="114300" distR="114300" simplePos="0" relativeHeight="251674624" behindDoc="0" locked="0" layoutInCell="1" allowOverlap="1" wp14:anchorId="1B098727" wp14:editId="5792A45B">
                      <wp:simplePos x="0" y="0"/>
                      <wp:positionH relativeFrom="column">
                        <wp:posOffset>981075</wp:posOffset>
                      </wp:positionH>
                      <wp:positionV relativeFrom="paragraph">
                        <wp:posOffset>821055</wp:posOffset>
                      </wp:positionV>
                      <wp:extent cx="521970" cy="0"/>
                      <wp:effectExtent l="0" t="76200" r="11430" b="95250"/>
                      <wp:wrapNone/>
                      <wp:docPr id="11" name="直接箭头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970" cy="0"/>
                              </a:xfrm>
                              <a:prstGeom prst="straightConnector1">
                                <a:avLst/>
                              </a:prstGeom>
                              <a:noFill/>
                              <a:ln w="9525">
                                <a:solidFill>
                                  <a:srgbClr val="000000"/>
                                </a:solidFill>
                                <a:round/>
                                <a:tailEnd type="triangle" w="med" len="med"/>
                              </a:ln>
                            </wps:spPr>
                            <wps:bodyPr/>
                          </wps:wsp>
                        </a:graphicData>
                      </a:graphic>
                    </wp:anchor>
                  </w:drawing>
                </mc:Choice>
                <mc:Fallback>
                  <w:pict>
                    <v:shape w14:anchorId="44AC464F" id="直接箭头连接符 11" o:spid="_x0000_s1026" type="#_x0000_t32" style="position:absolute;left:0;text-align:left;margin-left:77.25pt;margin-top:64.65pt;width:41.1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">
                      <v:stroke endarrow="block"/>
                    </v:shape>
                  </w:pict>
                </mc:Fallback>
              </mc:AlternateContent>
            </w:r>
          </w:p>
          <w:p w14:paraId="39247939" w14:textId="77777777" w:rsidR="002A4B6B" w:rsidRPr="003F7043" w:rsidRDefault="00120B50">
            <w:pPr>
              <w:ind w:firstLineChars="200" w:firstLine="562"/>
              <w:jc w:val="center"/>
              <w:rPr>
                <w:b/>
                <w:sz w:val="24"/>
              </w:rPr>
            </w:pPr>
            <w:r w:rsidRPr="003F7043">
              <w:rPr>
                <w:rFonts w:hint="eastAsia"/>
                <w:b/>
                <w:noProof/>
                <w:sz w:val="28"/>
                <w:szCs w:val="28"/>
              </w:rPr>
              <mc:AlternateContent>
                <mc:Choice Requires="wps">
                  <w:drawing>
                    <wp:anchor distT="0" distB="0" distL="114300" distR="114300" simplePos="0" relativeHeight="251683840" behindDoc="0" locked="0" layoutInCell="1" allowOverlap="1" wp14:anchorId="2FB811F3" wp14:editId="4395576B">
                      <wp:simplePos x="0" y="0"/>
                      <wp:positionH relativeFrom="column">
                        <wp:posOffset>2000250</wp:posOffset>
                      </wp:positionH>
                      <wp:positionV relativeFrom="paragraph">
                        <wp:posOffset>85564</wp:posOffset>
                      </wp:positionV>
                      <wp:extent cx="426085" cy="304800"/>
                      <wp:effectExtent l="0" t="0" r="0" b="0"/>
                      <wp:wrapNone/>
                      <wp:docPr id="19" name="文本框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85" cy="304800"/>
                              </a:xfrm>
                              <a:prstGeom prst="rect">
                                <a:avLst/>
                              </a:prstGeom>
                              <a:noFill/>
                              <a:ln>
                                <a:noFill/>
                              </a:ln>
                              <a:effectLst/>
                            </wps:spPr>
                            <wps:txbx>
                              <w:txbxContent>
                                <w:p w14:paraId="28B59CBF" w14:textId="77777777" w:rsidR="00091F42" w:rsidRDefault="00091F42">
                                  <w:pPr>
                                    <w:rPr>
                                      <w:sz w:val="18"/>
                                      <w:szCs w:val="18"/>
                                    </w:rPr>
                                  </w:pPr>
                                  <w:r>
                                    <w:rPr>
                                      <w:sz w:val="18"/>
                                      <w:szCs w:val="18"/>
                                    </w:rPr>
                                    <w:t>7.5</w:t>
                                  </w:r>
                                </w:p>
                              </w:txbxContent>
                            </wps:txbx>
                            <wps:bodyPr rot="0" vert="horz" wrap="square" lIns="91440" tIns="45720" rIns="91440" bIns="45720" anchor="t" anchorCtr="0" upright="1">
                              <a:noAutofit/>
                            </wps:bodyPr>
                          </wps:wsp>
                        </a:graphicData>
                      </a:graphic>
                    </wp:anchor>
                  </w:drawing>
                </mc:Choice>
                <mc:Fallback>
                  <w:pict>
                    <v:shape w14:anchorId="2FB811F3" id="文本框 19" o:spid="_x0000_s1065" type="#_x0000_t202" style="position:absolute;left:0;text-align:left;margin-left:157.5pt;margin-top:6.75pt;width:33.55pt;height:24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" filled="f" stroked="f">
                      <v:textbox>
                        <w:txbxContent>
                          <w:p w14:paraId="28B59CBF" w14:textId="77777777" w:rsidR="00091F42" w:rsidRDefault="00091F42">
                            <w:pPr>
                              <w:rPr>
                                <w:sz w:val="18"/>
                                <w:szCs w:val="18"/>
                              </w:rPr>
                            </w:pPr>
                            <w:r>
                              <w:rPr>
                                <w:sz w:val="18"/>
                                <w:szCs w:val="18"/>
                              </w:rPr>
                              <w:t>7.5</w:t>
                            </w:r>
                          </w:p>
                        </w:txbxContent>
                      </v:textbox>
                    </v:shape>
                  </w:pict>
                </mc:Fallback>
              </mc:AlternateContent>
            </w:r>
          </w:p>
          <w:p w14:paraId="474B5EA4" w14:textId="77777777" w:rsidR="002A4B6B" w:rsidRPr="003F7043" w:rsidRDefault="00120B50">
            <w:pPr>
              <w:ind w:firstLineChars="200" w:firstLine="562"/>
              <w:jc w:val="center"/>
              <w:rPr>
                <w:b/>
                <w:sz w:val="24"/>
              </w:rPr>
            </w:pPr>
            <w:r w:rsidRPr="003F7043">
              <w:rPr>
                <w:rFonts w:hint="eastAsia"/>
                <w:b/>
                <w:noProof/>
                <w:sz w:val="28"/>
                <w:szCs w:val="28"/>
              </w:rPr>
              <mc:AlternateContent>
                <mc:Choice Requires="wps">
                  <w:drawing>
                    <wp:anchor distT="0" distB="0" distL="114300" distR="114300" simplePos="0" relativeHeight="251684864" behindDoc="0" locked="0" layoutInCell="1" allowOverlap="1" wp14:anchorId="534769EE" wp14:editId="75B7A2EE">
                      <wp:simplePos x="0" y="0"/>
                      <wp:positionH relativeFrom="column">
                        <wp:posOffset>1949498</wp:posOffset>
                      </wp:positionH>
                      <wp:positionV relativeFrom="paragraph">
                        <wp:posOffset>64764</wp:posOffset>
                      </wp:positionV>
                      <wp:extent cx="171048" cy="214068"/>
                      <wp:effectExtent l="0" t="40640" r="55245" b="17145"/>
                      <wp:wrapNone/>
                      <wp:docPr id="18" name="连接符: 曲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71048" cy="214068"/>
                              </a:xfrm>
                              <a:prstGeom prst="curvedConnector3">
                                <a:avLst>
                                  <a:gd name="adj1" fmla="val 49880"/>
                                </a:avLst>
                              </a:prstGeom>
                              <a:noFill/>
                              <a:ln w="9525">
                                <a:solidFill>
                                  <a:srgbClr val="000000"/>
                                </a:solidFill>
                                <a:prstDash val="dash"/>
                                <a:roun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type w14:anchorId="1F81E5E9"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连接符: 曲线 18" o:spid="_x0000_s1026" type="#_x0000_t38" style="position:absolute;left:0;text-align:left;margin-left:153.5pt;margin-top:5.1pt;width:13.45pt;height:16.85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" adj="10774">
                      <v:stroke dashstyle="dash" endarrow="block"/>
                    </v:shape>
                  </w:pict>
                </mc:Fallback>
              </mc:AlternateContent>
            </w:r>
          </w:p>
          <w:p w14:paraId="317A98BD" w14:textId="77777777" w:rsidR="002A4B6B" w:rsidRPr="003F7043" w:rsidRDefault="002A4B6B">
            <w:pPr>
              <w:ind w:firstLineChars="200" w:firstLine="482"/>
              <w:jc w:val="center"/>
              <w:rPr>
                <w:b/>
                <w:sz w:val="24"/>
              </w:rPr>
            </w:pPr>
          </w:p>
          <w:p w14:paraId="4742585C" w14:textId="77777777" w:rsidR="002A4B6B" w:rsidRPr="003F7043" w:rsidRDefault="00120B50">
            <w:pPr>
              <w:ind w:firstLineChars="200" w:firstLine="482"/>
              <w:jc w:val="center"/>
              <w:rPr>
                <w:b/>
                <w:sz w:val="24"/>
              </w:rPr>
            </w:pPr>
            <w:r w:rsidRPr="003F7043">
              <w:rPr>
                <w:rFonts w:hint="eastAsia"/>
                <w:b/>
                <w:noProof/>
                <w:sz w:val="24"/>
              </w:rPr>
              <mc:AlternateContent>
                <mc:Choice Requires="wps">
                  <w:drawing>
                    <wp:anchor distT="0" distB="0" distL="114300" distR="114300" simplePos="0" relativeHeight="251680768" behindDoc="0" locked="0" layoutInCell="1" allowOverlap="1" wp14:anchorId="20F26BA4" wp14:editId="0F182AB4">
                      <wp:simplePos x="0" y="0"/>
                      <wp:positionH relativeFrom="column">
                        <wp:posOffset>1930400</wp:posOffset>
                      </wp:positionH>
                      <wp:positionV relativeFrom="paragraph">
                        <wp:posOffset>150800</wp:posOffset>
                      </wp:positionV>
                      <wp:extent cx="635" cy="287020"/>
                      <wp:effectExtent l="76200" t="38100" r="75565" b="17780"/>
                      <wp:wrapNone/>
                      <wp:docPr id="10" name="直接箭头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87020"/>
                              </a:xfrm>
                              <a:prstGeom prst="straightConnector1">
                                <a:avLst/>
                              </a:prstGeom>
                              <a:noFill/>
                              <a:ln w="9525">
                                <a:solidFill>
                                  <a:srgbClr val="000000"/>
                                </a:solidFill>
                                <a:round/>
                                <a:tailEnd type="triangle" w="med" len="med"/>
                              </a:ln>
                            </wps:spPr>
                            <wps:bodyPr/>
                          </wps:wsp>
                        </a:graphicData>
                      </a:graphic>
                    </wp:anchor>
                  </w:drawing>
                </mc:Choice>
                <mc:Fallback>
                  <w:pict>
                    <v:shape w14:anchorId="450CE449" id="直接箭头连接符 10" o:spid="_x0000_s1026" type="#_x0000_t32" style="position:absolute;left:0;text-align:left;margin-left:152pt;margin-top:11.85pt;width:.05pt;height:22.6pt;flip: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">
                      <v:stroke endarrow="block"/>
                    </v:shape>
                  </w:pict>
                </mc:Fallback>
              </mc:AlternateContent>
            </w:r>
          </w:p>
          <w:p w14:paraId="5744A91F" w14:textId="77777777" w:rsidR="002A4B6B" w:rsidRPr="003F7043" w:rsidRDefault="00120B50">
            <w:pPr>
              <w:ind w:firstLineChars="200" w:firstLine="562"/>
              <w:jc w:val="center"/>
              <w:rPr>
                <w:b/>
                <w:sz w:val="24"/>
              </w:rPr>
            </w:pPr>
            <w:r w:rsidRPr="003F7043">
              <w:rPr>
                <w:rFonts w:hint="eastAsia"/>
                <w:b/>
                <w:noProof/>
                <w:sz w:val="28"/>
                <w:szCs w:val="28"/>
              </w:rPr>
              <mc:AlternateContent>
                <mc:Choice Requires="wps">
                  <w:drawing>
                    <wp:anchor distT="0" distB="0" distL="114300" distR="114300" simplePos="0" relativeHeight="251682816" behindDoc="0" locked="0" layoutInCell="1" allowOverlap="1" wp14:anchorId="2D2AF0BE" wp14:editId="63626916">
                      <wp:simplePos x="0" y="0"/>
                      <wp:positionH relativeFrom="column">
                        <wp:posOffset>1871040</wp:posOffset>
                      </wp:positionH>
                      <wp:positionV relativeFrom="paragraph">
                        <wp:posOffset>168275</wp:posOffset>
                      </wp:positionV>
                      <wp:extent cx="648970" cy="304800"/>
                      <wp:effectExtent l="0" t="0" r="0" b="0"/>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304800"/>
                              </a:xfrm>
                              <a:prstGeom prst="rect">
                                <a:avLst/>
                              </a:prstGeom>
                              <a:noFill/>
                              <a:ln>
                                <a:noFill/>
                              </a:ln>
                              <a:effectLst/>
                            </wps:spPr>
                            <wps:txbx>
                              <w:txbxContent>
                                <w:p w14:paraId="0F3EFAFD" w14:textId="77777777" w:rsidR="00091F42" w:rsidRDefault="00091F42">
                                  <w:pPr>
                                    <w:rPr>
                                      <w:sz w:val="18"/>
                                      <w:szCs w:val="18"/>
                                    </w:rPr>
                                  </w:pPr>
                                  <w:r>
                                    <w:rPr>
                                      <w:rFonts w:hint="eastAsia"/>
                                      <w:sz w:val="18"/>
                                      <w:szCs w:val="18"/>
                                    </w:rPr>
                                    <w:t>循环</w:t>
                                  </w:r>
                                  <w:r>
                                    <w:rPr>
                                      <w:sz w:val="18"/>
                                      <w:szCs w:val="18"/>
                                    </w:rPr>
                                    <w:t>0.5</w:t>
                                  </w:r>
                                </w:p>
                              </w:txbxContent>
                            </wps:txbx>
                            <wps:bodyPr rot="0" vert="horz" wrap="square" lIns="91440" tIns="45720" rIns="91440" bIns="45720" anchor="t" anchorCtr="0" upright="1">
                              <a:noAutofit/>
                            </wps:bodyPr>
                          </wps:wsp>
                        </a:graphicData>
                      </a:graphic>
                    </wp:anchor>
                  </w:drawing>
                </mc:Choice>
                <mc:Fallback>
                  <w:pict>
                    <v:shape w14:anchorId="2D2AF0BE" id="文本框 12" o:spid="_x0000_s1066" type="#_x0000_t202" style="position:absolute;left:0;text-align:left;margin-left:147.35pt;margin-top:13.25pt;width:51.1pt;height:24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" filled="f" stroked="f">
                      <v:textbox>
                        <w:txbxContent>
                          <w:p w14:paraId="0F3EFAFD" w14:textId="77777777" w:rsidR="00091F42" w:rsidRDefault="00091F42">
                            <w:pPr>
                              <w:rPr>
                                <w:sz w:val="18"/>
                                <w:szCs w:val="18"/>
                              </w:rPr>
                            </w:pPr>
                            <w:r>
                              <w:rPr>
                                <w:rFonts w:hint="eastAsia"/>
                                <w:sz w:val="18"/>
                                <w:szCs w:val="18"/>
                              </w:rPr>
                              <w:t>循环</w:t>
                            </w:r>
                            <w:r>
                              <w:rPr>
                                <w:sz w:val="18"/>
                                <w:szCs w:val="18"/>
                              </w:rPr>
                              <w:t>0.5</w:t>
                            </w:r>
                          </w:p>
                        </w:txbxContent>
                      </v:textbox>
                    </v:shape>
                  </w:pict>
                </mc:Fallback>
              </mc:AlternateContent>
            </w:r>
          </w:p>
          <w:p w14:paraId="0018F317" w14:textId="77777777" w:rsidR="002A4B6B" w:rsidRPr="003F7043" w:rsidRDefault="00120B50" w:rsidP="00120B50">
            <w:pPr>
              <w:ind w:firstLineChars="200" w:firstLine="482"/>
              <w:jc w:val="center"/>
              <w:rPr>
                <w:b/>
                <w:sz w:val="24"/>
              </w:rPr>
            </w:pPr>
            <w:r w:rsidRPr="003F7043">
              <w:rPr>
                <w:rFonts w:hint="eastAsia"/>
                <w:b/>
                <w:noProof/>
                <w:sz w:val="24"/>
              </w:rPr>
              <mc:AlternateContent>
                <mc:Choice Requires="wps">
                  <w:drawing>
                    <wp:anchor distT="0" distB="0" distL="114300" distR="114300" simplePos="0" relativeHeight="251679744" behindDoc="0" locked="0" layoutInCell="1" allowOverlap="1" wp14:anchorId="51665672" wp14:editId="5E0F2B01">
                      <wp:simplePos x="0" y="0"/>
                      <wp:positionH relativeFrom="column">
                        <wp:posOffset>1936369</wp:posOffset>
                      </wp:positionH>
                      <wp:positionV relativeFrom="paragraph">
                        <wp:posOffset>30988</wp:posOffset>
                      </wp:positionV>
                      <wp:extent cx="394970" cy="0"/>
                      <wp:effectExtent l="0" t="0" r="0" b="0"/>
                      <wp:wrapNone/>
                      <wp:docPr id="8" name="直接箭头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970" cy="0"/>
                              </a:xfrm>
                              <a:prstGeom prst="straightConnector1">
                                <a:avLst/>
                              </a:prstGeom>
                              <a:noFill/>
                              <a:ln w="9525">
                                <a:solidFill>
                                  <a:srgbClr val="000000"/>
                                </a:solidFill>
                                <a:round/>
                              </a:ln>
                            </wps:spPr>
                            <wps:bodyPr/>
                          </wps:wsp>
                        </a:graphicData>
                      </a:graphic>
                    </wp:anchor>
                  </w:drawing>
                </mc:Choice>
                <mc:Fallback>
                  <w:pict>
                    <v:shape w14:anchorId="12861F0E" id="直接箭头连接符 8" o:spid="_x0000_s1026" type="#_x0000_t32" style="position:absolute;left:0;text-align:left;margin-left:152.45pt;margin-top:2.45pt;width:31.1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"/>
                  </w:pict>
                </mc:Fallback>
              </mc:AlternateContent>
            </w:r>
          </w:p>
          <w:p w14:paraId="58327140" w14:textId="77777777" w:rsidR="002A4B6B" w:rsidRPr="003F7043" w:rsidRDefault="00480F9C">
            <w:pPr>
              <w:spacing w:line="360" w:lineRule="auto"/>
              <w:jc w:val="center"/>
              <w:rPr>
                <w:rFonts w:eastAsia="黑体"/>
                <w:spacing w:val="10"/>
                <w:sz w:val="24"/>
                <w:szCs w:val="24"/>
              </w:rPr>
            </w:pPr>
            <w:r w:rsidRPr="003F7043">
              <w:rPr>
                <w:rFonts w:eastAsia="黑体"/>
                <w:sz w:val="24"/>
                <w:szCs w:val="22"/>
              </w:rPr>
              <w:t>图</w:t>
            </w:r>
            <w:r w:rsidRPr="003F7043">
              <w:rPr>
                <w:rFonts w:eastAsia="黑体"/>
                <w:sz w:val="24"/>
                <w:szCs w:val="22"/>
              </w:rPr>
              <w:t xml:space="preserve">2  </w:t>
            </w:r>
            <w:r w:rsidRPr="003F7043">
              <w:rPr>
                <w:rFonts w:eastAsia="黑体"/>
                <w:sz w:val="24"/>
                <w:szCs w:val="22"/>
              </w:rPr>
              <w:t>项目水平衡图</w:t>
            </w:r>
            <w:r w:rsidRPr="003F7043">
              <w:rPr>
                <w:rFonts w:eastAsia="黑体" w:hint="eastAsia"/>
                <w:sz w:val="24"/>
                <w:szCs w:val="22"/>
              </w:rPr>
              <w:t>（</w:t>
            </w:r>
            <w:r w:rsidRPr="003F7043">
              <w:rPr>
                <w:rFonts w:eastAsia="黑体"/>
                <w:sz w:val="24"/>
                <w:szCs w:val="22"/>
              </w:rPr>
              <w:t>单位：</w:t>
            </w:r>
            <w:r w:rsidRPr="003F7043">
              <w:rPr>
                <w:rFonts w:eastAsia="黑体"/>
                <w:sz w:val="24"/>
                <w:szCs w:val="22"/>
              </w:rPr>
              <w:t>m</w:t>
            </w:r>
            <w:r w:rsidRPr="003F7043">
              <w:rPr>
                <w:rFonts w:eastAsia="黑体"/>
                <w:sz w:val="24"/>
                <w:szCs w:val="22"/>
                <w:vertAlign w:val="superscript"/>
              </w:rPr>
              <w:t>3</w:t>
            </w:r>
            <w:r w:rsidRPr="003F7043">
              <w:rPr>
                <w:rFonts w:eastAsia="黑体"/>
                <w:sz w:val="24"/>
                <w:szCs w:val="22"/>
              </w:rPr>
              <w:t>/</w:t>
            </w:r>
            <w:r w:rsidRPr="003F7043">
              <w:rPr>
                <w:rFonts w:eastAsia="黑体" w:hint="eastAsia"/>
                <w:sz w:val="24"/>
                <w:szCs w:val="22"/>
              </w:rPr>
              <w:t>a</w:t>
            </w:r>
            <w:r w:rsidRPr="003F7043">
              <w:rPr>
                <w:rFonts w:eastAsia="黑体" w:hint="eastAsia"/>
                <w:sz w:val="24"/>
                <w:szCs w:val="22"/>
              </w:rPr>
              <w:t>）</w:t>
            </w:r>
            <w:bookmarkEnd w:id="17"/>
          </w:p>
          <w:p w14:paraId="222F916D" w14:textId="77777777" w:rsidR="002A4B6B" w:rsidRPr="003F7043" w:rsidRDefault="00480F9C">
            <w:pPr>
              <w:spacing w:line="360" w:lineRule="auto"/>
              <w:ind w:firstLineChars="200" w:firstLine="522"/>
              <w:rPr>
                <w:b/>
                <w:sz w:val="24"/>
                <w:szCs w:val="24"/>
              </w:rPr>
            </w:pPr>
            <w:r w:rsidRPr="003F7043">
              <w:rPr>
                <w:b/>
                <w:spacing w:val="10"/>
                <w:sz w:val="24"/>
                <w:szCs w:val="24"/>
              </w:rPr>
              <w:t>3</w:t>
            </w:r>
            <w:r w:rsidRPr="003F7043">
              <w:rPr>
                <w:b/>
                <w:spacing w:val="10"/>
                <w:sz w:val="24"/>
                <w:szCs w:val="24"/>
              </w:rPr>
              <w:t>、噪声</w:t>
            </w:r>
          </w:p>
          <w:p w14:paraId="15EAB64D" w14:textId="77777777" w:rsidR="002A4B6B" w:rsidRPr="003F7043" w:rsidRDefault="00480F9C">
            <w:pPr>
              <w:pStyle w:val="22Char01"/>
              <w:snapToGrid w:val="0"/>
              <w:spacing w:line="336" w:lineRule="auto"/>
              <w:ind w:firstLine="480"/>
              <w:jc w:val="both"/>
              <w:rPr>
                <w:rFonts w:cs="Times New Roman"/>
                <w:szCs w:val="24"/>
              </w:rPr>
            </w:pPr>
            <w:r w:rsidRPr="003F7043">
              <w:rPr>
                <w:rFonts w:cs="Times New Roman"/>
                <w:szCs w:val="24"/>
              </w:rPr>
              <w:t>本项目的噪声主要来源于</w:t>
            </w:r>
            <w:r w:rsidR="00802274" w:rsidRPr="003F7043">
              <w:rPr>
                <w:rFonts w:cs="Times New Roman" w:hint="eastAsia"/>
                <w:szCs w:val="24"/>
              </w:rPr>
              <w:t>HS</w:t>
            </w:r>
            <w:r w:rsidR="00802274" w:rsidRPr="003F7043">
              <w:rPr>
                <w:rFonts w:cs="Times New Roman" w:hint="eastAsia"/>
                <w:szCs w:val="24"/>
              </w:rPr>
              <w:t>加热</w:t>
            </w:r>
            <w:proofErr w:type="gramStart"/>
            <w:r w:rsidR="00802274" w:rsidRPr="003F7043">
              <w:rPr>
                <w:rFonts w:cs="Times New Roman" w:hint="eastAsia"/>
                <w:szCs w:val="24"/>
              </w:rPr>
              <w:t>棒</w:t>
            </w:r>
            <w:r w:rsidRPr="003F7043">
              <w:rPr>
                <w:rFonts w:cs="Times New Roman" w:hint="eastAsia"/>
                <w:szCs w:val="24"/>
              </w:rPr>
              <w:t>生产</w:t>
            </w:r>
            <w:proofErr w:type="gramEnd"/>
            <w:r w:rsidRPr="003F7043">
              <w:rPr>
                <w:rFonts w:cs="Times New Roman" w:hint="eastAsia"/>
                <w:szCs w:val="24"/>
              </w:rPr>
              <w:t>设备</w:t>
            </w:r>
            <w:r w:rsidRPr="003F7043">
              <w:rPr>
                <w:rFonts w:cs="Times New Roman"/>
                <w:szCs w:val="24"/>
              </w:rPr>
              <w:t>，噪声源源强在</w:t>
            </w:r>
            <w:r w:rsidRPr="003F7043">
              <w:rPr>
                <w:rFonts w:cs="Times New Roman" w:hint="eastAsia"/>
                <w:szCs w:val="24"/>
              </w:rPr>
              <w:t>7</w:t>
            </w:r>
            <w:r w:rsidRPr="003F7043">
              <w:rPr>
                <w:rFonts w:cs="Times New Roman"/>
                <w:szCs w:val="24"/>
              </w:rPr>
              <w:t>0~90dB</w:t>
            </w:r>
            <w:r w:rsidRPr="003F7043">
              <w:rPr>
                <w:rFonts w:cs="Times New Roman"/>
                <w:szCs w:val="24"/>
              </w:rPr>
              <w:t>（</w:t>
            </w:r>
            <w:r w:rsidRPr="003F7043">
              <w:rPr>
                <w:rFonts w:cs="Times New Roman"/>
                <w:szCs w:val="24"/>
              </w:rPr>
              <w:t>A</w:t>
            </w:r>
            <w:r w:rsidRPr="003F7043">
              <w:rPr>
                <w:rFonts w:cs="Times New Roman"/>
                <w:szCs w:val="24"/>
              </w:rPr>
              <w:t>）。项目噪声源强及排放声级见表。</w:t>
            </w:r>
          </w:p>
          <w:p w14:paraId="6860682F" w14:textId="624E9D51" w:rsidR="002A4B6B" w:rsidRPr="003F7043" w:rsidRDefault="00480F9C">
            <w:pPr>
              <w:pStyle w:val="22Char01"/>
              <w:snapToGrid w:val="0"/>
              <w:spacing w:beforeLines="50" w:before="156" w:line="240" w:lineRule="auto"/>
              <w:ind w:firstLineChars="0" w:firstLine="0"/>
              <w:jc w:val="center"/>
              <w:rPr>
                <w:rFonts w:eastAsia="黑体" w:cs="Times New Roman"/>
                <w:bCs/>
                <w:kern w:val="0"/>
                <w:szCs w:val="24"/>
              </w:rPr>
            </w:pPr>
            <w:r w:rsidRPr="003F7043">
              <w:rPr>
                <w:rFonts w:eastAsia="黑体" w:cs="Times New Roman"/>
                <w:bCs/>
                <w:kern w:val="0"/>
                <w:szCs w:val="24"/>
              </w:rPr>
              <w:lastRenderedPageBreak/>
              <w:t>表</w:t>
            </w:r>
            <w:r w:rsidRPr="003F7043">
              <w:rPr>
                <w:rFonts w:eastAsia="黑体" w:cs="Times New Roman" w:hint="eastAsia"/>
                <w:bCs/>
                <w:kern w:val="0"/>
                <w:szCs w:val="24"/>
              </w:rPr>
              <w:t>1</w:t>
            </w:r>
            <w:r w:rsidR="003F7043">
              <w:rPr>
                <w:rFonts w:eastAsia="黑体" w:cs="Times New Roman"/>
                <w:bCs/>
                <w:kern w:val="0"/>
                <w:szCs w:val="24"/>
              </w:rPr>
              <w:t>4</w:t>
            </w:r>
            <w:r w:rsidRPr="003F7043">
              <w:rPr>
                <w:rFonts w:eastAsia="黑体" w:cs="Times New Roman" w:hint="eastAsia"/>
                <w:bCs/>
                <w:kern w:val="0"/>
                <w:szCs w:val="24"/>
              </w:rPr>
              <w:t xml:space="preserve">  </w:t>
            </w:r>
            <w:r w:rsidRPr="003F7043">
              <w:rPr>
                <w:rFonts w:eastAsia="黑体" w:cs="Times New Roman"/>
                <w:bCs/>
                <w:kern w:val="0"/>
                <w:szCs w:val="24"/>
              </w:rPr>
              <w:t>项目</w:t>
            </w:r>
            <w:proofErr w:type="gramStart"/>
            <w:r w:rsidRPr="003F7043">
              <w:rPr>
                <w:rFonts w:eastAsia="黑体" w:cs="Times New Roman"/>
                <w:bCs/>
                <w:kern w:val="0"/>
                <w:szCs w:val="24"/>
              </w:rPr>
              <w:t>噪声产排情况</w:t>
            </w:r>
            <w:proofErr w:type="gramEnd"/>
            <w:r w:rsidRPr="003F7043">
              <w:rPr>
                <w:rFonts w:eastAsia="黑体" w:cs="Times New Roman" w:hint="eastAsia"/>
                <w:bCs/>
                <w:kern w:val="0"/>
                <w:szCs w:val="24"/>
              </w:rPr>
              <w:t>单位：</w:t>
            </w:r>
            <w:r w:rsidRPr="003F7043">
              <w:rPr>
                <w:rFonts w:eastAsia="黑体" w:cs="Times New Roman"/>
                <w:bCs/>
                <w:kern w:val="0"/>
                <w:szCs w:val="24"/>
              </w:rPr>
              <w:t>dB</w:t>
            </w:r>
            <w:r w:rsidRPr="003F7043">
              <w:rPr>
                <w:rFonts w:eastAsia="黑体" w:cs="Times New Roman"/>
                <w:bCs/>
                <w:kern w:val="0"/>
                <w:szCs w:val="24"/>
              </w:rPr>
              <w:t>（</w:t>
            </w:r>
            <w:r w:rsidRPr="003F7043">
              <w:rPr>
                <w:rFonts w:eastAsia="黑体" w:cs="Times New Roman"/>
                <w:bCs/>
                <w:kern w:val="0"/>
                <w:szCs w:val="24"/>
              </w:rPr>
              <w:t>A</w:t>
            </w:r>
            <w:r w:rsidRPr="003F7043">
              <w:rPr>
                <w:rFonts w:eastAsia="黑体" w:cs="Times New Roman"/>
                <w:bCs/>
                <w:kern w:val="0"/>
                <w:szCs w:val="24"/>
              </w:rPr>
              <w:t>）</w:t>
            </w:r>
          </w:p>
          <w:tbl>
            <w:tblPr>
              <w:tblW w:w="9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8"/>
              <w:gridCol w:w="1607"/>
              <w:gridCol w:w="2710"/>
              <w:gridCol w:w="1588"/>
              <w:gridCol w:w="1528"/>
            </w:tblGrid>
            <w:tr w:rsidR="002A4B6B" w:rsidRPr="003F7043" w14:paraId="30CB8091" w14:textId="77777777">
              <w:trPr>
                <w:trHeight w:val="281"/>
              </w:trPr>
              <w:tc>
                <w:tcPr>
                  <w:tcW w:w="3215" w:type="dxa"/>
                  <w:gridSpan w:val="2"/>
                </w:tcPr>
                <w:p w14:paraId="5589C676" w14:textId="77777777" w:rsidR="002A4B6B" w:rsidRPr="003F7043" w:rsidRDefault="00480F9C">
                  <w:pPr>
                    <w:jc w:val="center"/>
                    <w:textAlignment w:val="baseline"/>
                    <w:rPr>
                      <w:b/>
                      <w:szCs w:val="21"/>
                    </w:rPr>
                  </w:pPr>
                  <w:r w:rsidRPr="003F7043">
                    <w:rPr>
                      <w:b/>
                      <w:szCs w:val="21"/>
                    </w:rPr>
                    <w:t>编号</w:t>
                  </w:r>
                </w:p>
              </w:tc>
              <w:tc>
                <w:tcPr>
                  <w:tcW w:w="2710" w:type="dxa"/>
                  <w:vAlign w:val="center"/>
                </w:tcPr>
                <w:p w14:paraId="218F9295" w14:textId="77777777" w:rsidR="002A4B6B" w:rsidRPr="003F7043" w:rsidRDefault="00480F9C">
                  <w:pPr>
                    <w:jc w:val="center"/>
                    <w:textAlignment w:val="baseline"/>
                    <w:rPr>
                      <w:b/>
                      <w:szCs w:val="21"/>
                    </w:rPr>
                  </w:pPr>
                  <w:proofErr w:type="gramStart"/>
                  <w:r w:rsidRPr="003F7043">
                    <w:rPr>
                      <w:b/>
                      <w:szCs w:val="21"/>
                    </w:rPr>
                    <w:t>产噪设备</w:t>
                  </w:r>
                  <w:proofErr w:type="gramEnd"/>
                </w:p>
              </w:tc>
              <w:tc>
                <w:tcPr>
                  <w:tcW w:w="1588" w:type="dxa"/>
                  <w:vAlign w:val="center"/>
                </w:tcPr>
                <w:p w14:paraId="1BF71F52" w14:textId="77777777" w:rsidR="002A4B6B" w:rsidRPr="003F7043" w:rsidRDefault="00480F9C">
                  <w:pPr>
                    <w:jc w:val="center"/>
                    <w:textAlignment w:val="baseline"/>
                    <w:rPr>
                      <w:b/>
                      <w:szCs w:val="21"/>
                    </w:rPr>
                  </w:pPr>
                  <w:r w:rsidRPr="003F7043">
                    <w:rPr>
                      <w:b/>
                      <w:szCs w:val="21"/>
                    </w:rPr>
                    <w:t>数量（台）</w:t>
                  </w:r>
                </w:p>
              </w:tc>
              <w:tc>
                <w:tcPr>
                  <w:tcW w:w="1528" w:type="dxa"/>
                  <w:vAlign w:val="center"/>
                </w:tcPr>
                <w:p w14:paraId="72794150" w14:textId="77777777" w:rsidR="002A4B6B" w:rsidRPr="003F7043" w:rsidRDefault="00480F9C">
                  <w:pPr>
                    <w:jc w:val="center"/>
                    <w:textAlignment w:val="baseline"/>
                    <w:rPr>
                      <w:b/>
                      <w:szCs w:val="21"/>
                    </w:rPr>
                  </w:pPr>
                  <w:r w:rsidRPr="003F7043">
                    <w:rPr>
                      <w:b/>
                      <w:szCs w:val="21"/>
                    </w:rPr>
                    <w:t>噪声级</w:t>
                  </w:r>
                </w:p>
              </w:tc>
            </w:tr>
            <w:tr w:rsidR="00395705" w:rsidRPr="003F7043" w14:paraId="4992E3E8" w14:textId="77777777">
              <w:trPr>
                <w:trHeight w:val="281"/>
              </w:trPr>
              <w:tc>
                <w:tcPr>
                  <w:tcW w:w="1608" w:type="dxa"/>
                  <w:vMerge w:val="restart"/>
                  <w:vAlign w:val="center"/>
                </w:tcPr>
                <w:p w14:paraId="0A1000BD" w14:textId="77777777" w:rsidR="00395705" w:rsidRPr="003F7043" w:rsidRDefault="00395705" w:rsidP="009A7CDA">
                  <w:pPr>
                    <w:jc w:val="center"/>
                    <w:textAlignment w:val="baseline"/>
                    <w:rPr>
                      <w:szCs w:val="21"/>
                    </w:rPr>
                  </w:pPr>
                  <w:r w:rsidRPr="003F7043">
                    <w:rPr>
                      <w:rFonts w:hint="eastAsia"/>
                      <w:szCs w:val="21"/>
                    </w:rPr>
                    <w:t>室内</w:t>
                  </w:r>
                </w:p>
              </w:tc>
              <w:tc>
                <w:tcPr>
                  <w:tcW w:w="1607" w:type="dxa"/>
                  <w:vAlign w:val="center"/>
                </w:tcPr>
                <w:p w14:paraId="22F8FFC5" w14:textId="77777777" w:rsidR="00395705" w:rsidRPr="003F7043" w:rsidRDefault="00395705" w:rsidP="009A7CDA">
                  <w:pPr>
                    <w:jc w:val="center"/>
                    <w:textAlignment w:val="baseline"/>
                    <w:rPr>
                      <w:szCs w:val="21"/>
                    </w:rPr>
                  </w:pPr>
                  <w:r w:rsidRPr="003F7043">
                    <w:rPr>
                      <w:szCs w:val="21"/>
                    </w:rPr>
                    <w:t>1</w:t>
                  </w:r>
                </w:p>
              </w:tc>
              <w:tc>
                <w:tcPr>
                  <w:tcW w:w="2710" w:type="dxa"/>
                  <w:vAlign w:val="center"/>
                </w:tcPr>
                <w:p w14:paraId="4578E961" w14:textId="77777777" w:rsidR="00395705" w:rsidRPr="003F7043" w:rsidRDefault="00395705" w:rsidP="009A7CDA">
                  <w:pPr>
                    <w:jc w:val="center"/>
                    <w:textAlignment w:val="baseline"/>
                    <w:rPr>
                      <w:szCs w:val="21"/>
                    </w:rPr>
                  </w:pPr>
                  <w:r w:rsidRPr="003F7043">
                    <w:rPr>
                      <w:rFonts w:hint="eastAsia"/>
                      <w:szCs w:val="21"/>
                    </w:rPr>
                    <w:t>挤出机</w:t>
                  </w:r>
                </w:p>
              </w:tc>
              <w:tc>
                <w:tcPr>
                  <w:tcW w:w="1588" w:type="dxa"/>
                  <w:vAlign w:val="center"/>
                </w:tcPr>
                <w:p w14:paraId="4A9E0CA6" w14:textId="77777777" w:rsidR="00395705" w:rsidRPr="003F7043" w:rsidRDefault="00395705" w:rsidP="009A7CDA">
                  <w:pPr>
                    <w:jc w:val="center"/>
                    <w:textAlignment w:val="baseline"/>
                    <w:rPr>
                      <w:szCs w:val="21"/>
                    </w:rPr>
                  </w:pPr>
                  <w:r w:rsidRPr="003F7043">
                    <w:rPr>
                      <w:szCs w:val="21"/>
                    </w:rPr>
                    <w:t>1</w:t>
                  </w:r>
                </w:p>
              </w:tc>
              <w:tc>
                <w:tcPr>
                  <w:tcW w:w="1528" w:type="dxa"/>
                  <w:vAlign w:val="center"/>
                </w:tcPr>
                <w:p w14:paraId="2C58110D" w14:textId="77777777" w:rsidR="00395705" w:rsidRPr="003F7043" w:rsidRDefault="00395705" w:rsidP="009A7CDA">
                  <w:pPr>
                    <w:jc w:val="center"/>
                    <w:textAlignment w:val="baseline"/>
                    <w:rPr>
                      <w:szCs w:val="21"/>
                    </w:rPr>
                  </w:pPr>
                  <w:r w:rsidRPr="003F7043">
                    <w:rPr>
                      <w:rFonts w:hint="eastAsia"/>
                      <w:szCs w:val="21"/>
                    </w:rPr>
                    <w:t>7</w:t>
                  </w:r>
                  <w:r w:rsidRPr="003F7043">
                    <w:rPr>
                      <w:szCs w:val="21"/>
                    </w:rPr>
                    <w:t>0</w:t>
                  </w:r>
                </w:p>
              </w:tc>
            </w:tr>
            <w:tr w:rsidR="00395705" w:rsidRPr="003F7043" w14:paraId="3B557AAC" w14:textId="77777777">
              <w:trPr>
                <w:trHeight w:val="281"/>
              </w:trPr>
              <w:tc>
                <w:tcPr>
                  <w:tcW w:w="1608" w:type="dxa"/>
                  <w:vMerge/>
                </w:tcPr>
                <w:p w14:paraId="233E205D" w14:textId="77777777" w:rsidR="00395705" w:rsidRPr="003F7043" w:rsidRDefault="00395705">
                  <w:pPr>
                    <w:jc w:val="center"/>
                    <w:textAlignment w:val="baseline"/>
                    <w:rPr>
                      <w:szCs w:val="21"/>
                    </w:rPr>
                  </w:pPr>
                </w:p>
              </w:tc>
              <w:tc>
                <w:tcPr>
                  <w:tcW w:w="1607" w:type="dxa"/>
                  <w:vAlign w:val="center"/>
                </w:tcPr>
                <w:p w14:paraId="216C4489" w14:textId="77777777" w:rsidR="00395705" w:rsidRPr="003F7043" w:rsidRDefault="00395705">
                  <w:pPr>
                    <w:jc w:val="center"/>
                    <w:textAlignment w:val="baseline"/>
                    <w:rPr>
                      <w:szCs w:val="21"/>
                    </w:rPr>
                  </w:pPr>
                  <w:r w:rsidRPr="003F7043">
                    <w:rPr>
                      <w:szCs w:val="21"/>
                    </w:rPr>
                    <w:t>2</w:t>
                  </w:r>
                </w:p>
              </w:tc>
              <w:tc>
                <w:tcPr>
                  <w:tcW w:w="2710" w:type="dxa"/>
                  <w:vAlign w:val="center"/>
                </w:tcPr>
                <w:p w14:paraId="518E10D0" w14:textId="77777777" w:rsidR="00395705" w:rsidRPr="003F7043" w:rsidRDefault="00395705">
                  <w:pPr>
                    <w:jc w:val="center"/>
                    <w:textAlignment w:val="baseline"/>
                    <w:rPr>
                      <w:szCs w:val="21"/>
                    </w:rPr>
                  </w:pPr>
                  <w:r w:rsidRPr="003F7043">
                    <w:rPr>
                      <w:rFonts w:hint="eastAsia"/>
                      <w:szCs w:val="21"/>
                    </w:rPr>
                    <w:t>全自动注射机</w:t>
                  </w:r>
                </w:p>
              </w:tc>
              <w:tc>
                <w:tcPr>
                  <w:tcW w:w="1588" w:type="dxa"/>
                  <w:vAlign w:val="center"/>
                </w:tcPr>
                <w:p w14:paraId="5227DB9F" w14:textId="77777777" w:rsidR="00395705" w:rsidRPr="003F7043" w:rsidRDefault="00395705">
                  <w:pPr>
                    <w:jc w:val="center"/>
                    <w:textAlignment w:val="baseline"/>
                    <w:rPr>
                      <w:szCs w:val="21"/>
                    </w:rPr>
                  </w:pPr>
                  <w:r w:rsidRPr="003F7043">
                    <w:rPr>
                      <w:szCs w:val="21"/>
                    </w:rPr>
                    <w:t>1</w:t>
                  </w:r>
                </w:p>
              </w:tc>
              <w:tc>
                <w:tcPr>
                  <w:tcW w:w="1528" w:type="dxa"/>
                  <w:vAlign w:val="center"/>
                </w:tcPr>
                <w:p w14:paraId="5E21375B" w14:textId="77777777" w:rsidR="00395705" w:rsidRPr="003F7043" w:rsidRDefault="00395705">
                  <w:pPr>
                    <w:jc w:val="center"/>
                    <w:textAlignment w:val="baseline"/>
                    <w:rPr>
                      <w:szCs w:val="21"/>
                    </w:rPr>
                  </w:pPr>
                  <w:r w:rsidRPr="003F7043">
                    <w:rPr>
                      <w:rFonts w:hint="eastAsia"/>
                      <w:szCs w:val="21"/>
                    </w:rPr>
                    <w:t>7</w:t>
                  </w:r>
                  <w:r w:rsidRPr="003F7043">
                    <w:rPr>
                      <w:szCs w:val="21"/>
                    </w:rPr>
                    <w:t>0</w:t>
                  </w:r>
                </w:p>
              </w:tc>
            </w:tr>
            <w:tr w:rsidR="00395705" w:rsidRPr="003F7043" w14:paraId="4514636C" w14:textId="77777777">
              <w:trPr>
                <w:trHeight w:val="281"/>
              </w:trPr>
              <w:tc>
                <w:tcPr>
                  <w:tcW w:w="1608" w:type="dxa"/>
                  <w:vMerge/>
                </w:tcPr>
                <w:p w14:paraId="594FDF71" w14:textId="77777777" w:rsidR="00395705" w:rsidRPr="003F7043" w:rsidRDefault="00395705">
                  <w:pPr>
                    <w:jc w:val="center"/>
                    <w:textAlignment w:val="baseline"/>
                    <w:rPr>
                      <w:szCs w:val="21"/>
                    </w:rPr>
                  </w:pPr>
                </w:p>
              </w:tc>
              <w:tc>
                <w:tcPr>
                  <w:tcW w:w="1607" w:type="dxa"/>
                  <w:vAlign w:val="center"/>
                </w:tcPr>
                <w:p w14:paraId="683BCC6A" w14:textId="77777777" w:rsidR="00395705" w:rsidRPr="003F7043" w:rsidRDefault="00395705">
                  <w:pPr>
                    <w:jc w:val="center"/>
                    <w:textAlignment w:val="baseline"/>
                    <w:rPr>
                      <w:szCs w:val="21"/>
                    </w:rPr>
                  </w:pPr>
                  <w:r w:rsidRPr="003F7043">
                    <w:rPr>
                      <w:szCs w:val="21"/>
                    </w:rPr>
                    <w:t>3</w:t>
                  </w:r>
                </w:p>
              </w:tc>
              <w:tc>
                <w:tcPr>
                  <w:tcW w:w="2710" w:type="dxa"/>
                  <w:vAlign w:val="center"/>
                </w:tcPr>
                <w:p w14:paraId="591DDA98" w14:textId="77777777" w:rsidR="00395705" w:rsidRPr="003F7043" w:rsidRDefault="00395705">
                  <w:pPr>
                    <w:jc w:val="center"/>
                    <w:textAlignment w:val="baseline"/>
                    <w:rPr>
                      <w:szCs w:val="21"/>
                    </w:rPr>
                  </w:pPr>
                  <w:r w:rsidRPr="003F7043">
                    <w:rPr>
                      <w:rFonts w:hint="eastAsia"/>
                      <w:szCs w:val="21"/>
                    </w:rPr>
                    <w:t>切割机</w:t>
                  </w:r>
                </w:p>
              </w:tc>
              <w:tc>
                <w:tcPr>
                  <w:tcW w:w="1588" w:type="dxa"/>
                  <w:vAlign w:val="center"/>
                </w:tcPr>
                <w:p w14:paraId="6957DC1F" w14:textId="77777777" w:rsidR="00395705" w:rsidRPr="003F7043" w:rsidRDefault="00395705">
                  <w:pPr>
                    <w:jc w:val="center"/>
                    <w:textAlignment w:val="baseline"/>
                    <w:rPr>
                      <w:szCs w:val="21"/>
                    </w:rPr>
                  </w:pPr>
                  <w:r w:rsidRPr="003F7043">
                    <w:rPr>
                      <w:szCs w:val="21"/>
                    </w:rPr>
                    <w:t>1</w:t>
                  </w:r>
                </w:p>
              </w:tc>
              <w:tc>
                <w:tcPr>
                  <w:tcW w:w="1528" w:type="dxa"/>
                  <w:vAlign w:val="center"/>
                </w:tcPr>
                <w:p w14:paraId="6AA48878" w14:textId="77777777" w:rsidR="00395705" w:rsidRPr="003F7043" w:rsidRDefault="00395705">
                  <w:pPr>
                    <w:jc w:val="center"/>
                    <w:textAlignment w:val="baseline"/>
                    <w:rPr>
                      <w:szCs w:val="21"/>
                    </w:rPr>
                  </w:pPr>
                  <w:r w:rsidRPr="003F7043">
                    <w:rPr>
                      <w:rFonts w:hint="eastAsia"/>
                      <w:szCs w:val="21"/>
                    </w:rPr>
                    <w:t>7</w:t>
                  </w:r>
                  <w:r w:rsidRPr="003F7043">
                    <w:rPr>
                      <w:szCs w:val="21"/>
                    </w:rPr>
                    <w:t>0</w:t>
                  </w:r>
                </w:p>
              </w:tc>
            </w:tr>
            <w:tr w:rsidR="00395705" w:rsidRPr="003F7043" w14:paraId="7D7AC664" w14:textId="77777777">
              <w:trPr>
                <w:trHeight w:val="281"/>
              </w:trPr>
              <w:tc>
                <w:tcPr>
                  <w:tcW w:w="1608" w:type="dxa"/>
                  <w:vMerge/>
                </w:tcPr>
                <w:p w14:paraId="3A36FB6E" w14:textId="77777777" w:rsidR="00395705" w:rsidRPr="003F7043" w:rsidRDefault="00395705">
                  <w:pPr>
                    <w:jc w:val="center"/>
                    <w:textAlignment w:val="baseline"/>
                    <w:rPr>
                      <w:szCs w:val="21"/>
                    </w:rPr>
                  </w:pPr>
                </w:p>
              </w:tc>
              <w:tc>
                <w:tcPr>
                  <w:tcW w:w="1607" w:type="dxa"/>
                  <w:vAlign w:val="center"/>
                </w:tcPr>
                <w:p w14:paraId="6A587297" w14:textId="77777777" w:rsidR="00395705" w:rsidRPr="003F7043" w:rsidRDefault="00395705">
                  <w:pPr>
                    <w:jc w:val="center"/>
                    <w:textAlignment w:val="baseline"/>
                    <w:rPr>
                      <w:szCs w:val="21"/>
                    </w:rPr>
                  </w:pPr>
                  <w:r w:rsidRPr="003F7043">
                    <w:rPr>
                      <w:rFonts w:hint="eastAsia"/>
                      <w:szCs w:val="21"/>
                    </w:rPr>
                    <w:t>4</w:t>
                  </w:r>
                </w:p>
              </w:tc>
              <w:tc>
                <w:tcPr>
                  <w:tcW w:w="2710" w:type="dxa"/>
                  <w:vAlign w:val="center"/>
                </w:tcPr>
                <w:p w14:paraId="5E30FD92" w14:textId="77777777" w:rsidR="00395705" w:rsidRPr="003F7043" w:rsidRDefault="00395705">
                  <w:pPr>
                    <w:jc w:val="center"/>
                    <w:textAlignment w:val="baseline"/>
                    <w:rPr>
                      <w:szCs w:val="21"/>
                    </w:rPr>
                  </w:pPr>
                  <w:r w:rsidRPr="003F7043">
                    <w:rPr>
                      <w:rFonts w:hint="eastAsia"/>
                      <w:szCs w:val="21"/>
                    </w:rPr>
                    <w:t>空气压缩机</w:t>
                  </w:r>
                </w:p>
              </w:tc>
              <w:tc>
                <w:tcPr>
                  <w:tcW w:w="1588" w:type="dxa"/>
                  <w:vAlign w:val="center"/>
                </w:tcPr>
                <w:p w14:paraId="187CA767" w14:textId="77777777" w:rsidR="00395705" w:rsidRPr="003F7043" w:rsidRDefault="00395705">
                  <w:pPr>
                    <w:jc w:val="center"/>
                    <w:textAlignment w:val="baseline"/>
                    <w:rPr>
                      <w:szCs w:val="21"/>
                    </w:rPr>
                  </w:pPr>
                  <w:r w:rsidRPr="003F7043">
                    <w:rPr>
                      <w:rFonts w:hint="eastAsia"/>
                      <w:szCs w:val="21"/>
                    </w:rPr>
                    <w:t>1</w:t>
                  </w:r>
                </w:p>
              </w:tc>
              <w:tc>
                <w:tcPr>
                  <w:tcW w:w="1528" w:type="dxa"/>
                  <w:vAlign w:val="center"/>
                </w:tcPr>
                <w:p w14:paraId="012EDA56" w14:textId="77777777" w:rsidR="00395705" w:rsidRPr="003F7043" w:rsidRDefault="00395705">
                  <w:pPr>
                    <w:jc w:val="center"/>
                    <w:textAlignment w:val="baseline"/>
                    <w:rPr>
                      <w:szCs w:val="21"/>
                    </w:rPr>
                  </w:pPr>
                  <w:r w:rsidRPr="003F7043">
                    <w:rPr>
                      <w:rFonts w:hint="eastAsia"/>
                      <w:szCs w:val="21"/>
                    </w:rPr>
                    <w:t>8</w:t>
                  </w:r>
                  <w:r w:rsidRPr="003F7043">
                    <w:rPr>
                      <w:szCs w:val="21"/>
                    </w:rPr>
                    <w:t>0</w:t>
                  </w:r>
                </w:p>
              </w:tc>
            </w:tr>
            <w:tr w:rsidR="002A4B6B" w:rsidRPr="003F7043" w14:paraId="35852ACA" w14:textId="77777777">
              <w:trPr>
                <w:trHeight w:val="281"/>
              </w:trPr>
              <w:tc>
                <w:tcPr>
                  <w:tcW w:w="1608" w:type="dxa"/>
                </w:tcPr>
                <w:p w14:paraId="6A19F086" w14:textId="77777777" w:rsidR="002A4B6B" w:rsidRPr="003F7043" w:rsidRDefault="00480F9C">
                  <w:pPr>
                    <w:jc w:val="center"/>
                    <w:textAlignment w:val="baseline"/>
                    <w:rPr>
                      <w:szCs w:val="21"/>
                    </w:rPr>
                  </w:pPr>
                  <w:r w:rsidRPr="003F7043">
                    <w:rPr>
                      <w:rFonts w:hint="eastAsia"/>
                      <w:szCs w:val="21"/>
                    </w:rPr>
                    <w:t>室外</w:t>
                  </w:r>
                </w:p>
              </w:tc>
              <w:tc>
                <w:tcPr>
                  <w:tcW w:w="1607" w:type="dxa"/>
                  <w:vAlign w:val="center"/>
                </w:tcPr>
                <w:p w14:paraId="002D365A" w14:textId="77777777" w:rsidR="002A4B6B" w:rsidRPr="003F7043" w:rsidRDefault="00480F9C">
                  <w:pPr>
                    <w:jc w:val="center"/>
                    <w:textAlignment w:val="baseline"/>
                    <w:rPr>
                      <w:szCs w:val="21"/>
                    </w:rPr>
                  </w:pPr>
                  <w:r w:rsidRPr="003F7043">
                    <w:rPr>
                      <w:szCs w:val="21"/>
                    </w:rPr>
                    <w:t>1</w:t>
                  </w:r>
                </w:p>
              </w:tc>
              <w:tc>
                <w:tcPr>
                  <w:tcW w:w="2710" w:type="dxa"/>
                  <w:vAlign w:val="center"/>
                </w:tcPr>
                <w:p w14:paraId="618ABCDC" w14:textId="77777777" w:rsidR="002A4B6B" w:rsidRPr="003F7043" w:rsidRDefault="00480F9C">
                  <w:pPr>
                    <w:jc w:val="center"/>
                    <w:textAlignment w:val="baseline"/>
                    <w:rPr>
                      <w:szCs w:val="21"/>
                    </w:rPr>
                  </w:pPr>
                  <w:r w:rsidRPr="003F7043">
                    <w:rPr>
                      <w:rFonts w:hint="eastAsia"/>
                      <w:szCs w:val="21"/>
                    </w:rPr>
                    <w:t>风机</w:t>
                  </w:r>
                </w:p>
              </w:tc>
              <w:tc>
                <w:tcPr>
                  <w:tcW w:w="1588" w:type="dxa"/>
                  <w:vAlign w:val="center"/>
                </w:tcPr>
                <w:p w14:paraId="227C3D89" w14:textId="77777777" w:rsidR="002A4B6B" w:rsidRPr="003F7043" w:rsidRDefault="00480F9C">
                  <w:pPr>
                    <w:jc w:val="center"/>
                    <w:textAlignment w:val="baseline"/>
                    <w:rPr>
                      <w:szCs w:val="21"/>
                    </w:rPr>
                  </w:pPr>
                  <w:r w:rsidRPr="003F7043">
                    <w:rPr>
                      <w:rFonts w:hint="eastAsia"/>
                      <w:szCs w:val="21"/>
                    </w:rPr>
                    <w:t>1</w:t>
                  </w:r>
                </w:p>
              </w:tc>
              <w:tc>
                <w:tcPr>
                  <w:tcW w:w="1528" w:type="dxa"/>
                  <w:vAlign w:val="center"/>
                </w:tcPr>
                <w:p w14:paraId="13516B11" w14:textId="77777777" w:rsidR="002A4B6B" w:rsidRPr="003F7043" w:rsidRDefault="00480F9C">
                  <w:pPr>
                    <w:jc w:val="center"/>
                    <w:textAlignment w:val="baseline"/>
                    <w:rPr>
                      <w:szCs w:val="21"/>
                    </w:rPr>
                  </w:pPr>
                  <w:r w:rsidRPr="003F7043">
                    <w:rPr>
                      <w:szCs w:val="21"/>
                    </w:rPr>
                    <w:t>90</w:t>
                  </w:r>
                </w:p>
              </w:tc>
            </w:tr>
          </w:tbl>
          <w:p w14:paraId="50C76963" w14:textId="77777777" w:rsidR="002A4B6B" w:rsidRPr="003F7043" w:rsidRDefault="00480F9C">
            <w:pPr>
              <w:spacing w:line="360" w:lineRule="auto"/>
              <w:ind w:firstLineChars="200" w:firstLine="522"/>
              <w:rPr>
                <w:b/>
                <w:spacing w:val="10"/>
                <w:sz w:val="24"/>
                <w:szCs w:val="24"/>
              </w:rPr>
            </w:pPr>
            <w:r w:rsidRPr="003F7043">
              <w:rPr>
                <w:b/>
                <w:spacing w:val="10"/>
                <w:sz w:val="24"/>
                <w:szCs w:val="24"/>
              </w:rPr>
              <w:t>4</w:t>
            </w:r>
            <w:r w:rsidRPr="003F7043">
              <w:rPr>
                <w:b/>
                <w:spacing w:val="10"/>
                <w:sz w:val="24"/>
                <w:szCs w:val="24"/>
              </w:rPr>
              <w:t>、固体废弃物</w:t>
            </w:r>
          </w:p>
          <w:p w14:paraId="0D22EB49" w14:textId="77777777" w:rsidR="002A4B6B" w:rsidRPr="003F7043" w:rsidRDefault="00480F9C">
            <w:pPr>
              <w:spacing w:line="360" w:lineRule="auto"/>
              <w:ind w:firstLineChars="200" w:firstLine="480"/>
              <w:rPr>
                <w:sz w:val="24"/>
                <w:szCs w:val="24"/>
              </w:rPr>
            </w:pPr>
            <w:r w:rsidRPr="003F7043">
              <w:rPr>
                <w:rFonts w:hint="eastAsia"/>
                <w:sz w:val="24"/>
              </w:rPr>
              <w:t>项目运营期产生的固体废物主要包括</w:t>
            </w:r>
            <w:r w:rsidRPr="003F7043">
              <w:rPr>
                <w:rFonts w:hint="eastAsia"/>
                <w:sz w:val="24"/>
                <w:szCs w:val="24"/>
              </w:rPr>
              <w:t>员工生活垃圾、不合格产品、</w:t>
            </w:r>
            <w:r w:rsidR="00666DDE" w:rsidRPr="003F7043">
              <w:rPr>
                <w:rFonts w:hint="eastAsia"/>
                <w:sz w:val="24"/>
                <w:szCs w:val="24"/>
              </w:rPr>
              <w:t>废润滑油、废润滑油桶</w:t>
            </w:r>
            <w:r w:rsidRPr="003F7043">
              <w:rPr>
                <w:rFonts w:hint="eastAsia"/>
                <w:sz w:val="24"/>
                <w:szCs w:val="24"/>
              </w:rPr>
              <w:t>以及废灯管、废活性炭等。</w:t>
            </w:r>
          </w:p>
          <w:p w14:paraId="0FA90DB7" w14:textId="77777777" w:rsidR="002A4B6B" w:rsidRPr="003F7043" w:rsidRDefault="00480F9C">
            <w:pPr>
              <w:spacing w:line="360" w:lineRule="auto"/>
              <w:ind w:firstLineChars="200" w:firstLine="480"/>
              <w:rPr>
                <w:sz w:val="24"/>
              </w:rPr>
            </w:pPr>
            <w:r w:rsidRPr="003F7043">
              <w:rPr>
                <w:rFonts w:hint="eastAsia"/>
                <w:sz w:val="24"/>
              </w:rPr>
              <w:t>（</w:t>
            </w:r>
            <w:r w:rsidRPr="003F7043">
              <w:rPr>
                <w:rFonts w:hint="eastAsia"/>
                <w:sz w:val="24"/>
              </w:rPr>
              <w:t>1</w:t>
            </w:r>
            <w:r w:rsidRPr="003F7043">
              <w:rPr>
                <w:rFonts w:hint="eastAsia"/>
                <w:sz w:val="24"/>
              </w:rPr>
              <w:t>）员工生活垃圾</w:t>
            </w:r>
          </w:p>
          <w:p w14:paraId="637FCFD0" w14:textId="77777777" w:rsidR="002A4B6B" w:rsidRPr="003F7043" w:rsidRDefault="00480F9C">
            <w:pPr>
              <w:spacing w:line="360" w:lineRule="auto"/>
              <w:ind w:firstLineChars="200" w:firstLine="480"/>
              <w:rPr>
                <w:sz w:val="24"/>
              </w:rPr>
            </w:pPr>
            <w:r w:rsidRPr="003F7043">
              <w:rPr>
                <w:rFonts w:hint="eastAsia"/>
                <w:sz w:val="24"/>
              </w:rPr>
              <w:t>项目劳动定员</w:t>
            </w:r>
            <w:r w:rsidR="009A7CDA" w:rsidRPr="003F7043">
              <w:rPr>
                <w:sz w:val="24"/>
              </w:rPr>
              <w:t>19</w:t>
            </w:r>
            <w:r w:rsidRPr="003F7043">
              <w:rPr>
                <w:rFonts w:hint="eastAsia"/>
                <w:sz w:val="24"/>
              </w:rPr>
              <w:t>人，生活垃圾产生量系数按</w:t>
            </w:r>
            <w:r w:rsidRPr="003F7043">
              <w:rPr>
                <w:rFonts w:hint="eastAsia"/>
                <w:sz w:val="24"/>
              </w:rPr>
              <w:t>0.5kg/d</w:t>
            </w:r>
            <w:r w:rsidRPr="003F7043">
              <w:rPr>
                <w:rFonts w:hint="eastAsia"/>
                <w:sz w:val="24"/>
              </w:rPr>
              <w:t>·人，则生活垃圾产生量约</w:t>
            </w:r>
            <w:r w:rsidR="0081668F" w:rsidRPr="003F7043">
              <w:rPr>
                <w:sz w:val="24"/>
              </w:rPr>
              <w:t>9.5</w:t>
            </w:r>
            <w:r w:rsidRPr="003F7043">
              <w:rPr>
                <w:rFonts w:hint="eastAsia"/>
                <w:sz w:val="24"/>
              </w:rPr>
              <w:t>kg/d</w:t>
            </w:r>
            <w:r w:rsidRPr="003F7043">
              <w:rPr>
                <w:rFonts w:hint="eastAsia"/>
                <w:sz w:val="24"/>
              </w:rPr>
              <w:t>、</w:t>
            </w:r>
            <w:r w:rsidR="0081668F" w:rsidRPr="003F7043">
              <w:rPr>
                <w:sz w:val="24"/>
              </w:rPr>
              <w:t>2.85</w:t>
            </w:r>
            <w:r w:rsidRPr="003F7043">
              <w:rPr>
                <w:sz w:val="24"/>
              </w:rPr>
              <w:t>t</w:t>
            </w:r>
            <w:r w:rsidRPr="003F7043">
              <w:rPr>
                <w:rFonts w:hint="eastAsia"/>
                <w:sz w:val="24"/>
              </w:rPr>
              <w:t>/a</w:t>
            </w:r>
            <w:r w:rsidRPr="003F7043">
              <w:rPr>
                <w:rFonts w:hint="eastAsia"/>
                <w:sz w:val="24"/>
              </w:rPr>
              <w:t>，由厂区定期运至环卫部门指定地点。</w:t>
            </w:r>
          </w:p>
          <w:p w14:paraId="39545074" w14:textId="72AFC2A7" w:rsidR="002A4B6B" w:rsidRPr="003F7043" w:rsidRDefault="00480F9C">
            <w:pPr>
              <w:spacing w:line="360" w:lineRule="auto"/>
              <w:ind w:firstLineChars="200" w:firstLine="480"/>
              <w:rPr>
                <w:sz w:val="24"/>
              </w:rPr>
            </w:pPr>
            <w:r w:rsidRPr="003F7043">
              <w:rPr>
                <w:rFonts w:hint="eastAsia"/>
                <w:sz w:val="24"/>
              </w:rPr>
              <w:t>（</w:t>
            </w:r>
            <w:r w:rsidRPr="003F7043">
              <w:rPr>
                <w:rFonts w:hint="eastAsia"/>
                <w:sz w:val="24"/>
              </w:rPr>
              <w:t>2</w:t>
            </w:r>
            <w:r w:rsidRPr="003F7043">
              <w:rPr>
                <w:rFonts w:hint="eastAsia"/>
                <w:sz w:val="24"/>
              </w:rPr>
              <w:t>）一般固体废物：废包装袋、不合格产品</w:t>
            </w:r>
          </w:p>
          <w:p w14:paraId="729F4F93" w14:textId="1E5CD679" w:rsidR="002A4B6B" w:rsidRPr="003F7043" w:rsidRDefault="00480F9C">
            <w:pPr>
              <w:spacing w:line="360" w:lineRule="auto"/>
              <w:ind w:firstLineChars="200" w:firstLine="480"/>
              <w:rPr>
                <w:sz w:val="24"/>
              </w:rPr>
            </w:pPr>
            <w:r w:rsidRPr="003F7043">
              <w:rPr>
                <w:rFonts w:hint="eastAsia"/>
                <w:sz w:val="24"/>
              </w:rPr>
              <w:t>本项目生产固废为不合格</w:t>
            </w:r>
            <w:r w:rsidR="0081668F" w:rsidRPr="003F7043">
              <w:rPr>
                <w:rFonts w:hint="eastAsia"/>
                <w:sz w:val="24"/>
              </w:rPr>
              <w:t>产品</w:t>
            </w:r>
            <w:r w:rsidRPr="003F7043">
              <w:rPr>
                <w:rFonts w:hint="eastAsia"/>
                <w:sz w:val="24"/>
              </w:rPr>
              <w:t>，由业主提供资料及类比同类项目可知得知，不合格</w:t>
            </w:r>
            <w:r w:rsidR="00802274" w:rsidRPr="003F7043">
              <w:rPr>
                <w:rFonts w:hint="eastAsia"/>
                <w:sz w:val="24"/>
              </w:rPr>
              <w:t>HS</w:t>
            </w:r>
            <w:r w:rsidR="00802274" w:rsidRPr="003F7043">
              <w:rPr>
                <w:rFonts w:hint="eastAsia"/>
                <w:sz w:val="24"/>
              </w:rPr>
              <w:t>加热</w:t>
            </w:r>
            <w:proofErr w:type="gramStart"/>
            <w:r w:rsidR="00802274" w:rsidRPr="003F7043">
              <w:rPr>
                <w:rFonts w:hint="eastAsia"/>
                <w:sz w:val="24"/>
              </w:rPr>
              <w:t>棒</w:t>
            </w:r>
            <w:r w:rsidRPr="003F7043">
              <w:rPr>
                <w:rFonts w:hint="eastAsia"/>
                <w:sz w:val="24"/>
              </w:rPr>
              <w:t>每年</w:t>
            </w:r>
            <w:proofErr w:type="gramEnd"/>
            <w:r w:rsidRPr="003F7043">
              <w:rPr>
                <w:rFonts w:hint="eastAsia"/>
                <w:sz w:val="24"/>
              </w:rPr>
              <w:t>产生约</w:t>
            </w:r>
            <w:r w:rsidR="0081668F" w:rsidRPr="003F7043">
              <w:rPr>
                <w:sz w:val="24"/>
              </w:rPr>
              <w:t>0.</w:t>
            </w:r>
            <w:r w:rsidR="00587FAE" w:rsidRPr="003F7043">
              <w:rPr>
                <w:sz w:val="24"/>
              </w:rPr>
              <w:t>8</w:t>
            </w:r>
            <w:r w:rsidR="00DB6AB0">
              <w:rPr>
                <w:sz w:val="24"/>
              </w:rPr>
              <w:t>72</w:t>
            </w:r>
            <w:r w:rsidRPr="003F7043">
              <w:rPr>
                <w:rFonts w:hint="eastAsia"/>
                <w:sz w:val="24"/>
              </w:rPr>
              <w:t>t</w:t>
            </w:r>
            <w:r w:rsidRPr="003F7043">
              <w:rPr>
                <w:rFonts w:hint="eastAsia"/>
                <w:sz w:val="24"/>
              </w:rPr>
              <w:t>，废包装袋约</w:t>
            </w:r>
            <w:r w:rsidR="00471537" w:rsidRPr="003F7043">
              <w:rPr>
                <w:sz w:val="24"/>
              </w:rPr>
              <w:t>900</w:t>
            </w:r>
            <w:r w:rsidRPr="003F7043">
              <w:rPr>
                <w:rFonts w:hint="eastAsia"/>
                <w:sz w:val="24"/>
              </w:rPr>
              <w:t>个。</w:t>
            </w:r>
          </w:p>
          <w:p w14:paraId="64BCA7A5" w14:textId="77777777" w:rsidR="002A4B6B" w:rsidRPr="003F7043" w:rsidRDefault="00480F9C">
            <w:pPr>
              <w:spacing w:line="360" w:lineRule="auto"/>
              <w:ind w:firstLineChars="200" w:firstLine="480"/>
              <w:rPr>
                <w:sz w:val="24"/>
              </w:rPr>
            </w:pPr>
            <w:r w:rsidRPr="003F7043">
              <w:rPr>
                <w:rFonts w:hint="eastAsia"/>
                <w:sz w:val="24"/>
              </w:rPr>
              <w:t>（</w:t>
            </w:r>
            <w:r w:rsidRPr="003F7043">
              <w:rPr>
                <w:rFonts w:hint="eastAsia"/>
                <w:sz w:val="24"/>
              </w:rPr>
              <w:t>4</w:t>
            </w:r>
            <w:r w:rsidRPr="003F7043">
              <w:rPr>
                <w:rFonts w:hint="eastAsia"/>
                <w:sz w:val="24"/>
              </w:rPr>
              <w:t>）危险废物：本项目危险废物主要为废润滑油、废润滑油桶、废活性炭等，根据企业提供资料，废润滑油产生量为</w:t>
            </w:r>
            <w:r w:rsidRPr="003F7043">
              <w:rPr>
                <w:sz w:val="24"/>
              </w:rPr>
              <w:t>0.01</w:t>
            </w:r>
            <w:r w:rsidRPr="003F7043">
              <w:rPr>
                <w:rFonts w:hint="eastAsia"/>
                <w:sz w:val="24"/>
              </w:rPr>
              <w:t>t/a</w:t>
            </w:r>
            <w:r w:rsidRPr="003F7043">
              <w:rPr>
                <w:rFonts w:hint="eastAsia"/>
                <w:sz w:val="24"/>
              </w:rPr>
              <w:t>，废润滑油桶约</w:t>
            </w:r>
            <w:r w:rsidRPr="003F7043">
              <w:rPr>
                <w:sz w:val="24"/>
              </w:rPr>
              <w:t>2</w:t>
            </w:r>
            <w:r w:rsidRPr="003F7043">
              <w:rPr>
                <w:rFonts w:hint="eastAsia"/>
                <w:sz w:val="24"/>
              </w:rPr>
              <w:t>个；</w:t>
            </w:r>
            <w:r w:rsidR="005A5527" w:rsidRPr="003F7043">
              <w:rPr>
                <w:sz w:val="24"/>
              </w:rPr>
              <w:t xml:space="preserve"> </w:t>
            </w:r>
          </w:p>
          <w:p w14:paraId="34785EDA" w14:textId="5BCB6419" w:rsidR="002A4B6B" w:rsidRPr="003F7043" w:rsidRDefault="000B1A83">
            <w:pPr>
              <w:spacing w:line="360" w:lineRule="auto"/>
              <w:ind w:firstLineChars="200" w:firstLine="480"/>
              <w:rPr>
                <w:sz w:val="24"/>
              </w:rPr>
            </w:pPr>
            <w:r w:rsidRPr="003F7043">
              <w:rPr>
                <w:sz w:val="24"/>
              </w:rPr>
              <w:t>本项</w:t>
            </w:r>
            <w:r w:rsidRPr="003F7043">
              <w:rPr>
                <w:snapToGrid w:val="0"/>
                <w:sz w:val="24"/>
              </w:rPr>
              <w:t>目拟</w:t>
            </w:r>
            <w:r w:rsidRPr="003F7043">
              <w:rPr>
                <w:snapToGrid w:val="0"/>
                <w:sz w:val="24"/>
                <w:szCs w:val="24"/>
              </w:rPr>
              <w:t>用</w:t>
            </w:r>
            <w:r w:rsidRPr="003F7043">
              <w:rPr>
                <w:rFonts w:hint="eastAsia"/>
                <w:sz w:val="24"/>
                <w:szCs w:val="24"/>
              </w:rPr>
              <w:t>UV</w:t>
            </w:r>
            <w:r w:rsidRPr="003F7043">
              <w:rPr>
                <w:rFonts w:hint="eastAsia"/>
                <w:sz w:val="24"/>
                <w:szCs w:val="24"/>
              </w:rPr>
              <w:t>光解</w:t>
            </w:r>
            <w:r w:rsidRPr="003F7043">
              <w:rPr>
                <w:rFonts w:hint="eastAsia"/>
                <w:sz w:val="24"/>
                <w:szCs w:val="24"/>
              </w:rPr>
              <w:t>+</w:t>
            </w:r>
            <w:r w:rsidRPr="003F7043">
              <w:rPr>
                <w:snapToGrid w:val="0"/>
                <w:sz w:val="24"/>
                <w:szCs w:val="24"/>
              </w:rPr>
              <w:t>活</w:t>
            </w:r>
            <w:r w:rsidRPr="003F7043">
              <w:rPr>
                <w:snapToGrid w:val="0"/>
                <w:sz w:val="24"/>
              </w:rPr>
              <w:t>性炭吸附非甲烷总烃废气，</w:t>
            </w:r>
            <w:r w:rsidRPr="003F7043">
              <w:rPr>
                <w:rFonts w:hint="eastAsia"/>
                <w:sz w:val="24"/>
              </w:rPr>
              <w:t>有机废气处理</w:t>
            </w:r>
            <w:r w:rsidRPr="003F7043">
              <w:rPr>
                <w:sz w:val="24"/>
              </w:rPr>
              <w:t>UV</w:t>
            </w:r>
            <w:r w:rsidRPr="003F7043">
              <w:rPr>
                <w:sz w:val="24"/>
              </w:rPr>
              <w:t>光</w:t>
            </w:r>
            <w:r w:rsidRPr="003F7043">
              <w:rPr>
                <w:rFonts w:hint="eastAsia"/>
                <w:sz w:val="24"/>
              </w:rPr>
              <w:t>解</w:t>
            </w:r>
            <w:r w:rsidRPr="003F7043">
              <w:rPr>
                <w:sz w:val="24"/>
              </w:rPr>
              <w:t>装置</w:t>
            </w:r>
            <w:r w:rsidRPr="003F7043">
              <w:rPr>
                <w:rFonts w:hint="eastAsia"/>
                <w:sz w:val="24"/>
              </w:rPr>
              <w:t>中的废灯管一年更换</w:t>
            </w:r>
            <w:r w:rsidRPr="003F7043">
              <w:rPr>
                <w:sz w:val="24"/>
              </w:rPr>
              <w:t>5</w:t>
            </w:r>
            <w:r w:rsidRPr="003F7043">
              <w:rPr>
                <w:rFonts w:hint="eastAsia"/>
                <w:sz w:val="24"/>
              </w:rPr>
              <w:t>次，共</w:t>
            </w:r>
            <w:r w:rsidRPr="003F7043">
              <w:rPr>
                <w:sz w:val="24"/>
              </w:rPr>
              <w:t>100</w:t>
            </w:r>
            <w:r w:rsidRPr="003F7043">
              <w:rPr>
                <w:rFonts w:hint="eastAsia"/>
                <w:sz w:val="24"/>
              </w:rPr>
              <w:t>个；外售处理。</w:t>
            </w:r>
            <w:r w:rsidR="005A5527" w:rsidRPr="003F7043">
              <w:rPr>
                <w:rFonts w:hint="eastAsia"/>
                <w:sz w:val="24"/>
              </w:rPr>
              <w:t>有机废气处理</w:t>
            </w:r>
            <w:r w:rsidR="00480F9C" w:rsidRPr="003F7043">
              <w:rPr>
                <w:rFonts w:hint="eastAsia"/>
                <w:sz w:val="24"/>
              </w:rPr>
              <w:t>活性炭处理装置中废活性炭</w:t>
            </w:r>
            <w:r w:rsidR="00471537" w:rsidRPr="003F7043">
              <w:rPr>
                <w:sz w:val="24"/>
              </w:rPr>
              <w:t>0.</w:t>
            </w:r>
            <w:r w:rsidR="00627D5A" w:rsidRPr="003F7043">
              <w:rPr>
                <w:sz w:val="24"/>
              </w:rPr>
              <w:t>008</w:t>
            </w:r>
            <w:r w:rsidR="00480F9C" w:rsidRPr="003F7043">
              <w:rPr>
                <w:rFonts w:hint="eastAsia"/>
                <w:sz w:val="24"/>
              </w:rPr>
              <w:t>t/a</w:t>
            </w:r>
            <w:r w:rsidR="00480F9C" w:rsidRPr="003F7043">
              <w:rPr>
                <w:rFonts w:hint="eastAsia"/>
                <w:sz w:val="24"/>
              </w:rPr>
              <w:t>，</w:t>
            </w:r>
            <w:r w:rsidR="00666DDE" w:rsidRPr="003F7043">
              <w:rPr>
                <w:rFonts w:hint="eastAsia"/>
                <w:sz w:val="24"/>
              </w:rPr>
              <w:t>一年更换</w:t>
            </w:r>
            <w:r w:rsidR="00666DDE" w:rsidRPr="003F7043">
              <w:rPr>
                <w:rFonts w:hint="eastAsia"/>
                <w:sz w:val="24"/>
              </w:rPr>
              <w:t>1</w:t>
            </w:r>
            <w:r w:rsidR="00666DDE" w:rsidRPr="003F7043">
              <w:rPr>
                <w:sz w:val="24"/>
              </w:rPr>
              <w:t>0</w:t>
            </w:r>
            <w:r w:rsidR="00666DDE" w:rsidRPr="003F7043">
              <w:rPr>
                <w:rFonts w:hint="eastAsia"/>
                <w:sz w:val="24"/>
              </w:rPr>
              <w:t>次，</w:t>
            </w:r>
            <w:r w:rsidR="00480F9C" w:rsidRPr="003F7043">
              <w:rPr>
                <w:rFonts w:hint="eastAsia"/>
                <w:sz w:val="24"/>
              </w:rPr>
              <w:t>产生量核算如下：根据工程分析可知，废气首先经过</w:t>
            </w:r>
            <w:r w:rsidR="00480F9C" w:rsidRPr="003F7043">
              <w:rPr>
                <w:rFonts w:hint="eastAsia"/>
                <w:sz w:val="24"/>
              </w:rPr>
              <w:t>UV</w:t>
            </w:r>
            <w:r w:rsidR="00480F9C" w:rsidRPr="003F7043">
              <w:rPr>
                <w:rFonts w:hint="eastAsia"/>
                <w:sz w:val="24"/>
              </w:rPr>
              <w:t>光解处理装置，去除率为</w:t>
            </w:r>
            <w:r w:rsidR="00480F9C" w:rsidRPr="003F7043">
              <w:rPr>
                <w:rFonts w:hint="eastAsia"/>
                <w:sz w:val="24"/>
              </w:rPr>
              <w:t>60%</w:t>
            </w:r>
            <w:r w:rsidR="00480F9C" w:rsidRPr="003F7043">
              <w:rPr>
                <w:rFonts w:hint="eastAsia"/>
                <w:sz w:val="24"/>
              </w:rPr>
              <w:t>，故活性炭吸附装置的处理量为</w:t>
            </w:r>
            <w:r w:rsidR="00480F9C" w:rsidRPr="003F7043">
              <w:rPr>
                <w:sz w:val="24"/>
              </w:rPr>
              <w:t>0.0</w:t>
            </w:r>
            <w:r w:rsidR="00471537" w:rsidRPr="003F7043">
              <w:rPr>
                <w:sz w:val="24"/>
              </w:rPr>
              <w:t>032</w:t>
            </w:r>
            <w:r w:rsidR="00480F9C" w:rsidRPr="003F7043">
              <w:rPr>
                <w:rFonts w:hint="eastAsia"/>
                <w:sz w:val="24"/>
              </w:rPr>
              <w:t>t/a</w:t>
            </w:r>
            <w:r w:rsidR="00480F9C" w:rsidRPr="003F7043">
              <w:rPr>
                <w:rFonts w:hint="eastAsia"/>
                <w:sz w:val="24"/>
              </w:rPr>
              <w:t>。根据《吸附法工业有机废气治理工程技术规范》按每千克活性炭吸附有机废气</w:t>
            </w:r>
            <w:r w:rsidR="00480F9C" w:rsidRPr="003F7043">
              <w:rPr>
                <w:rFonts w:hint="eastAsia"/>
                <w:sz w:val="24"/>
              </w:rPr>
              <w:t>0.25kg</w:t>
            </w:r>
            <w:r w:rsidR="00480F9C" w:rsidRPr="003F7043">
              <w:rPr>
                <w:rFonts w:hint="eastAsia"/>
                <w:sz w:val="24"/>
              </w:rPr>
              <w:t>保守估算，则项目废活性炭产生总量约为</w:t>
            </w:r>
            <w:r w:rsidR="00627D5A" w:rsidRPr="003F7043">
              <w:rPr>
                <w:sz w:val="24"/>
              </w:rPr>
              <w:t>0.008</w:t>
            </w:r>
            <w:r w:rsidR="00480F9C" w:rsidRPr="003F7043">
              <w:rPr>
                <w:rFonts w:hint="eastAsia"/>
                <w:sz w:val="24"/>
              </w:rPr>
              <w:t>t/a</w:t>
            </w:r>
            <w:r w:rsidR="00480F9C" w:rsidRPr="003F7043">
              <w:rPr>
                <w:rFonts w:hint="eastAsia"/>
                <w:sz w:val="24"/>
              </w:rPr>
              <w:t>。</w:t>
            </w:r>
            <w:r w:rsidR="00480F9C" w:rsidRPr="003F7043">
              <w:rPr>
                <w:rFonts w:hint="eastAsia"/>
                <w:sz w:val="24"/>
              </w:rPr>
              <w:t xml:space="preserve"> </w:t>
            </w:r>
          </w:p>
          <w:p w14:paraId="08DB98FB" w14:textId="0632C6AE" w:rsidR="002A4B6B" w:rsidRPr="003F7043" w:rsidRDefault="00480F9C">
            <w:pPr>
              <w:spacing w:line="360" w:lineRule="auto"/>
              <w:ind w:firstLineChars="200" w:firstLine="480"/>
              <w:rPr>
                <w:sz w:val="24"/>
              </w:rPr>
            </w:pPr>
            <w:r w:rsidRPr="003F7043">
              <w:rPr>
                <w:rFonts w:hint="eastAsia"/>
                <w:sz w:val="24"/>
              </w:rPr>
              <w:t>分类收集，</w:t>
            </w:r>
            <w:proofErr w:type="gramStart"/>
            <w:r w:rsidRPr="003F7043">
              <w:rPr>
                <w:rFonts w:hint="eastAsia"/>
                <w:sz w:val="24"/>
              </w:rPr>
              <w:t>暂存于危废暂存</w:t>
            </w:r>
            <w:proofErr w:type="gramEnd"/>
            <w:r w:rsidRPr="003F7043">
              <w:rPr>
                <w:rFonts w:hint="eastAsia"/>
                <w:sz w:val="24"/>
              </w:rPr>
              <w:t>间，统一交由有资质单位统一处理。</w:t>
            </w:r>
            <w:r w:rsidRPr="003F7043">
              <w:rPr>
                <w:sz w:val="24"/>
              </w:rPr>
              <w:t>本项目产生的固体废物产生量以及处置措施详见表</w:t>
            </w:r>
            <w:r w:rsidRPr="003F7043">
              <w:rPr>
                <w:sz w:val="24"/>
              </w:rPr>
              <w:t>1</w:t>
            </w:r>
            <w:r w:rsidR="003F7043">
              <w:rPr>
                <w:sz w:val="24"/>
              </w:rPr>
              <w:t>5</w:t>
            </w:r>
            <w:r w:rsidRPr="003F7043">
              <w:rPr>
                <w:sz w:val="24"/>
              </w:rPr>
              <w:t>。</w:t>
            </w:r>
          </w:p>
          <w:p w14:paraId="6B88891B" w14:textId="4D4ADA02" w:rsidR="002A4B6B" w:rsidRPr="003F7043" w:rsidRDefault="00480F9C">
            <w:pPr>
              <w:spacing w:line="360" w:lineRule="auto"/>
              <w:jc w:val="center"/>
              <w:rPr>
                <w:rFonts w:eastAsia="黑体"/>
                <w:bCs/>
                <w:kern w:val="0"/>
                <w:sz w:val="24"/>
                <w:szCs w:val="24"/>
              </w:rPr>
            </w:pPr>
            <w:bookmarkStart w:id="18" w:name="_Hlk523043287"/>
            <w:r w:rsidRPr="003F7043">
              <w:rPr>
                <w:rFonts w:eastAsia="黑体"/>
                <w:bCs/>
                <w:kern w:val="0"/>
                <w:sz w:val="24"/>
                <w:szCs w:val="24"/>
              </w:rPr>
              <w:t>表</w:t>
            </w:r>
            <w:r w:rsidRPr="003F7043">
              <w:rPr>
                <w:rFonts w:eastAsia="黑体"/>
                <w:bCs/>
                <w:kern w:val="0"/>
                <w:sz w:val="24"/>
                <w:szCs w:val="24"/>
              </w:rPr>
              <w:t>1</w:t>
            </w:r>
            <w:r w:rsidR="003F7043">
              <w:rPr>
                <w:rFonts w:eastAsia="黑体"/>
                <w:bCs/>
                <w:kern w:val="0"/>
                <w:sz w:val="24"/>
                <w:szCs w:val="24"/>
              </w:rPr>
              <w:t>5</w:t>
            </w:r>
            <w:r w:rsidRPr="003F7043">
              <w:rPr>
                <w:rFonts w:eastAsia="黑体"/>
                <w:bCs/>
                <w:kern w:val="0"/>
                <w:sz w:val="24"/>
                <w:szCs w:val="24"/>
              </w:rPr>
              <w:t xml:space="preserve">  </w:t>
            </w:r>
            <w:r w:rsidRPr="003F7043">
              <w:rPr>
                <w:rFonts w:eastAsia="黑体"/>
                <w:bCs/>
                <w:kern w:val="0"/>
                <w:sz w:val="24"/>
                <w:szCs w:val="24"/>
              </w:rPr>
              <w:t>固体废物产生量及</w:t>
            </w:r>
            <w:r w:rsidRPr="003F7043">
              <w:rPr>
                <w:rFonts w:eastAsia="黑体" w:hint="eastAsia"/>
                <w:bCs/>
                <w:kern w:val="0"/>
                <w:sz w:val="24"/>
                <w:szCs w:val="24"/>
              </w:rPr>
              <w:t>处置方式</w:t>
            </w:r>
          </w:p>
          <w:tbl>
            <w:tblPr>
              <w:tblW w:w="9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646"/>
              <w:gridCol w:w="1517"/>
              <w:gridCol w:w="1161"/>
              <w:gridCol w:w="2262"/>
              <w:gridCol w:w="1300"/>
              <w:gridCol w:w="1389"/>
            </w:tblGrid>
            <w:tr w:rsidR="002A4B6B" w:rsidRPr="003F7043" w14:paraId="7CCE6F2C" w14:textId="77777777">
              <w:trPr>
                <w:trHeight w:val="72"/>
                <w:jc w:val="center"/>
              </w:trPr>
              <w:tc>
                <w:tcPr>
                  <w:tcW w:w="1412" w:type="dxa"/>
                  <w:gridSpan w:val="2"/>
                  <w:vAlign w:val="center"/>
                </w:tcPr>
                <w:p w14:paraId="7000CC4A" w14:textId="77777777" w:rsidR="002A4B6B" w:rsidRPr="003F7043" w:rsidRDefault="00480F9C">
                  <w:pPr>
                    <w:jc w:val="center"/>
                    <w:rPr>
                      <w:b/>
                      <w:szCs w:val="21"/>
                    </w:rPr>
                  </w:pPr>
                  <w:bookmarkStart w:id="19" w:name="_Hlk523216878"/>
                  <w:bookmarkEnd w:id="18"/>
                  <w:r w:rsidRPr="003F7043">
                    <w:rPr>
                      <w:b/>
                      <w:szCs w:val="21"/>
                    </w:rPr>
                    <w:t>序号</w:t>
                  </w:r>
                </w:p>
              </w:tc>
              <w:tc>
                <w:tcPr>
                  <w:tcW w:w="1517" w:type="dxa"/>
                  <w:vAlign w:val="center"/>
                </w:tcPr>
                <w:p w14:paraId="69AA19E8" w14:textId="77777777" w:rsidR="002A4B6B" w:rsidRPr="003F7043" w:rsidRDefault="00480F9C">
                  <w:pPr>
                    <w:jc w:val="center"/>
                    <w:rPr>
                      <w:b/>
                      <w:szCs w:val="21"/>
                    </w:rPr>
                  </w:pPr>
                  <w:r w:rsidRPr="003F7043">
                    <w:rPr>
                      <w:b/>
                      <w:szCs w:val="21"/>
                    </w:rPr>
                    <w:t>名称</w:t>
                  </w:r>
                </w:p>
              </w:tc>
              <w:tc>
                <w:tcPr>
                  <w:tcW w:w="1161" w:type="dxa"/>
                  <w:vAlign w:val="center"/>
                </w:tcPr>
                <w:p w14:paraId="3DB0D031" w14:textId="77777777" w:rsidR="002A4B6B" w:rsidRPr="003F7043" w:rsidRDefault="00480F9C">
                  <w:pPr>
                    <w:jc w:val="center"/>
                    <w:rPr>
                      <w:b/>
                      <w:szCs w:val="21"/>
                    </w:rPr>
                  </w:pPr>
                  <w:r w:rsidRPr="003F7043">
                    <w:rPr>
                      <w:rFonts w:hint="eastAsia"/>
                      <w:b/>
                      <w:szCs w:val="21"/>
                    </w:rPr>
                    <w:t>产生位置</w:t>
                  </w:r>
                </w:p>
              </w:tc>
              <w:tc>
                <w:tcPr>
                  <w:tcW w:w="2262" w:type="dxa"/>
                  <w:vAlign w:val="center"/>
                </w:tcPr>
                <w:p w14:paraId="432FCBC1" w14:textId="77777777" w:rsidR="002A4B6B" w:rsidRPr="003F7043" w:rsidRDefault="00480F9C">
                  <w:pPr>
                    <w:jc w:val="center"/>
                    <w:rPr>
                      <w:b/>
                      <w:szCs w:val="21"/>
                    </w:rPr>
                  </w:pPr>
                  <w:r w:rsidRPr="003F7043">
                    <w:rPr>
                      <w:b/>
                      <w:szCs w:val="21"/>
                    </w:rPr>
                    <w:t>废物属性</w:t>
                  </w:r>
                </w:p>
              </w:tc>
              <w:tc>
                <w:tcPr>
                  <w:tcW w:w="1300" w:type="dxa"/>
                  <w:vAlign w:val="center"/>
                </w:tcPr>
                <w:p w14:paraId="1BA890CB" w14:textId="77777777" w:rsidR="002A4B6B" w:rsidRPr="003F7043" w:rsidRDefault="00480F9C">
                  <w:pPr>
                    <w:jc w:val="center"/>
                    <w:rPr>
                      <w:b/>
                      <w:szCs w:val="21"/>
                    </w:rPr>
                  </w:pPr>
                  <w:r w:rsidRPr="003F7043">
                    <w:rPr>
                      <w:b/>
                      <w:szCs w:val="21"/>
                    </w:rPr>
                    <w:t>产生量</w:t>
                  </w:r>
                </w:p>
              </w:tc>
              <w:tc>
                <w:tcPr>
                  <w:tcW w:w="1389" w:type="dxa"/>
                  <w:vAlign w:val="center"/>
                </w:tcPr>
                <w:p w14:paraId="2CC781E1" w14:textId="77777777" w:rsidR="002A4B6B" w:rsidRPr="003F7043" w:rsidRDefault="00480F9C">
                  <w:pPr>
                    <w:jc w:val="center"/>
                    <w:rPr>
                      <w:b/>
                      <w:szCs w:val="21"/>
                    </w:rPr>
                  </w:pPr>
                  <w:r w:rsidRPr="003F7043">
                    <w:rPr>
                      <w:rFonts w:hint="eastAsia"/>
                      <w:b/>
                      <w:szCs w:val="21"/>
                    </w:rPr>
                    <w:t>处置方式</w:t>
                  </w:r>
                </w:p>
              </w:tc>
            </w:tr>
            <w:tr w:rsidR="005A5527" w:rsidRPr="003F7043" w14:paraId="2FAFDE32" w14:textId="77777777">
              <w:trPr>
                <w:trHeight w:val="442"/>
                <w:jc w:val="center"/>
              </w:trPr>
              <w:tc>
                <w:tcPr>
                  <w:tcW w:w="766" w:type="dxa"/>
                  <w:vMerge w:val="restart"/>
                  <w:vAlign w:val="center"/>
                </w:tcPr>
                <w:p w14:paraId="168BF468" w14:textId="77777777" w:rsidR="005A5527" w:rsidRPr="003F7043" w:rsidRDefault="005A5527">
                  <w:pPr>
                    <w:jc w:val="center"/>
                    <w:rPr>
                      <w:szCs w:val="21"/>
                    </w:rPr>
                  </w:pPr>
                  <w:r w:rsidRPr="003F7043">
                    <w:rPr>
                      <w:rFonts w:hint="eastAsia"/>
                      <w:szCs w:val="21"/>
                    </w:rPr>
                    <w:t>一般固体废物</w:t>
                  </w:r>
                </w:p>
              </w:tc>
              <w:tc>
                <w:tcPr>
                  <w:tcW w:w="646" w:type="dxa"/>
                  <w:vAlign w:val="center"/>
                </w:tcPr>
                <w:p w14:paraId="122BF25B" w14:textId="77777777" w:rsidR="005A5527" w:rsidRPr="003F7043" w:rsidRDefault="005A5527">
                  <w:pPr>
                    <w:jc w:val="center"/>
                    <w:rPr>
                      <w:szCs w:val="21"/>
                    </w:rPr>
                  </w:pPr>
                  <w:r w:rsidRPr="003F7043">
                    <w:rPr>
                      <w:rFonts w:hint="eastAsia"/>
                      <w:szCs w:val="21"/>
                    </w:rPr>
                    <w:t>1</w:t>
                  </w:r>
                </w:p>
              </w:tc>
              <w:tc>
                <w:tcPr>
                  <w:tcW w:w="1517" w:type="dxa"/>
                  <w:vAlign w:val="center"/>
                </w:tcPr>
                <w:p w14:paraId="3AFD45DB" w14:textId="77777777" w:rsidR="005A5527" w:rsidRPr="003F7043" w:rsidRDefault="005A5527">
                  <w:pPr>
                    <w:jc w:val="center"/>
                    <w:rPr>
                      <w:szCs w:val="21"/>
                    </w:rPr>
                  </w:pPr>
                  <w:r w:rsidRPr="003F7043">
                    <w:rPr>
                      <w:rFonts w:hint="eastAsia"/>
                      <w:szCs w:val="21"/>
                    </w:rPr>
                    <w:t>不合格产品</w:t>
                  </w:r>
                </w:p>
              </w:tc>
              <w:tc>
                <w:tcPr>
                  <w:tcW w:w="1161" w:type="dxa"/>
                  <w:vMerge w:val="restart"/>
                  <w:vAlign w:val="center"/>
                </w:tcPr>
                <w:p w14:paraId="216DB043" w14:textId="77777777" w:rsidR="005A5527" w:rsidRPr="003F7043" w:rsidRDefault="005A5527">
                  <w:pPr>
                    <w:jc w:val="center"/>
                    <w:rPr>
                      <w:szCs w:val="21"/>
                    </w:rPr>
                  </w:pPr>
                  <w:r w:rsidRPr="003F7043">
                    <w:rPr>
                      <w:rFonts w:hint="eastAsia"/>
                      <w:szCs w:val="21"/>
                    </w:rPr>
                    <w:t>生产车间</w:t>
                  </w:r>
                </w:p>
              </w:tc>
              <w:tc>
                <w:tcPr>
                  <w:tcW w:w="2262" w:type="dxa"/>
                  <w:vMerge w:val="restart"/>
                  <w:vAlign w:val="center"/>
                </w:tcPr>
                <w:p w14:paraId="080FBBAE" w14:textId="77777777" w:rsidR="005A5527" w:rsidRPr="003F7043" w:rsidRDefault="005A5527">
                  <w:pPr>
                    <w:jc w:val="center"/>
                    <w:rPr>
                      <w:szCs w:val="21"/>
                    </w:rPr>
                  </w:pPr>
                  <w:r w:rsidRPr="003F7043">
                    <w:rPr>
                      <w:rFonts w:hint="eastAsia"/>
                      <w:szCs w:val="21"/>
                    </w:rPr>
                    <w:t>一般固废</w:t>
                  </w:r>
                </w:p>
              </w:tc>
              <w:tc>
                <w:tcPr>
                  <w:tcW w:w="1300" w:type="dxa"/>
                  <w:vAlign w:val="center"/>
                </w:tcPr>
                <w:p w14:paraId="5E9FC4AC" w14:textId="1765D1BE" w:rsidR="005A5527" w:rsidRPr="003F7043" w:rsidRDefault="00DB6AB0">
                  <w:pPr>
                    <w:jc w:val="center"/>
                    <w:rPr>
                      <w:szCs w:val="21"/>
                    </w:rPr>
                  </w:pPr>
                  <w:r>
                    <w:rPr>
                      <w:szCs w:val="21"/>
                    </w:rPr>
                    <w:t>0.872</w:t>
                  </w:r>
                  <w:r w:rsidR="005A5527" w:rsidRPr="003F7043">
                    <w:rPr>
                      <w:rFonts w:hint="eastAsia"/>
                      <w:szCs w:val="21"/>
                    </w:rPr>
                    <w:t>t/a</w:t>
                  </w:r>
                </w:p>
              </w:tc>
              <w:tc>
                <w:tcPr>
                  <w:tcW w:w="1389" w:type="dxa"/>
                  <w:vMerge w:val="restart"/>
                  <w:vAlign w:val="center"/>
                </w:tcPr>
                <w:p w14:paraId="3248D8BF" w14:textId="77777777" w:rsidR="005A5527" w:rsidRPr="003F7043" w:rsidRDefault="005A5527" w:rsidP="00480F9C">
                  <w:pPr>
                    <w:jc w:val="center"/>
                    <w:rPr>
                      <w:szCs w:val="21"/>
                    </w:rPr>
                  </w:pPr>
                  <w:r w:rsidRPr="003F7043">
                    <w:rPr>
                      <w:rFonts w:hint="eastAsia"/>
                      <w:szCs w:val="21"/>
                    </w:rPr>
                    <w:t>外</w:t>
                  </w:r>
                  <w:proofErr w:type="gramStart"/>
                  <w:r w:rsidRPr="003F7043">
                    <w:rPr>
                      <w:rFonts w:hint="eastAsia"/>
                      <w:szCs w:val="21"/>
                    </w:rPr>
                    <w:t>售处理</w:t>
                  </w:r>
                  <w:proofErr w:type="gramEnd"/>
                </w:p>
              </w:tc>
            </w:tr>
            <w:tr w:rsidR="005A5527" w:rsidRPr="003F7043" w14:paraId="07CB2359" w14:textId="77777777">
              <w:trPr>
                <w:trHeight w:val="342"/>
                <w:jc w:val="center"/>
              </w:trPr>
              <w:tc>
                <w:tcPr>
                  <w:tcW w:w="766" w:type="dxa"/>
                  <w:vMerge/>
                  <w:vAlign w:val="center"/>
                </w:tcPr>
                <w:p w14:paraId="08EBF098" w14:textId="77777777" w:rsidR="005A5527" w:rsidRPr="003F7043" w:rsidRDefault="005A5527">
                  <w:pPr>
                    <w:jc w:val="center"/>
                    <w:rPr>
                      <w:szCs w:val="21"/>
                    </w:rPr>
                  </w:pPr>
                </w:p>
              </w:tc>
              <w:tc>
                <w:tcPr>
                  <w:tcW w:w="646" w:type="dxa"/>
                  <w:vAlign w:val="center"/>
                </w:tcPr>
                <w:p w14:paraId="5E79B52F" w14:textId="77777777" w:rsidR="005A5527" w:rsidRPr="003F7043" w:rsidRDefault="005A5527">
                  <w:pPr>
                    <w:jc w:val="center"/>
                    <w:rPr>
                      <w:szCs w:val="21"/>
                    </w:rPr>
                  </w:pPr>
                  <w:r w:rsidRPr="003F7043">
                    <w:rPr>
                      <w:rFonts w:hint="eastAsia"/>
                      <w:szCs w:val="21"/>
                    </w:rPr>
                    <w:t>2</w:t>
                  </w:r>
                </w:p>
              </w:tc>
              <w:tc>
                <w:tcPr>
                  <w:tcW w:w="1517" w:type="dxa"/>
                  <w:vAlign w:val="center"/>
                </w:tcPr>
                <w:p w14:paraId="7E28AE3A" w14:textId="77777777" w:rsidR="005A5527" w:rsidRPr="003F7043" w:rsidRDefault="005A5527">
                  <w:pPr>
                    <w:jc w:val="center"/>
                    <w:rPr>
                      <w:szCs w:val="21"/>
                    </w:rPr>
                  </w:pPr>
                  <w:r w:rsidRPr="003F7043">
                    <w:rPr>
                      <w:rFonts w:hint="eastAsia"/>
                      <w:szCs w:val="21"/>
                    </w:rPr>
                    <w:t>废包装袋</w:t>
                  </w:r>
                </w:p>
              </w:tc>
              <w:tc>
                <w:tcPr>
                  <w:tcW w:w="1161" w:type="dxa"/>
                  <w:vMerge/>
                  <w:vAlign w:val="center"/>
                </w:tcPr>
                <w:p w14:paraId="79B0E552" w14:textId="77777777" w:rsidR="005A5527" w:rsidRPr="003F7043" w:rsidRDefault="005A5527">
                  <w:pPr>
                    <w:jc w:val="center"/>
                    <w:rPr>
                      <w:szCs w:val="21"/>
                    </w:rPr>
                  </w:pPr>
                </w:p>
              </w:tc>
              <w:tc>
                <w:tcPr>
                  <w:tcW w:w="2262" w:type="dxa"/>
                  <w:vMerge/>
                  <w:vAlign w:val="center"/>
                </w:tcPr>
                <w:p w14:paraId="125A7D8B" w14:textId="77777777" w:rsidR="005A5527" w:rsidRPr="003F7043" w:rsidRDefault="005A5527">
                  <w:pPr>
                    <w:jc w:val="center"/>
                    <w:rPr>
                      <w:szCs w:val="21"/>
                    </w:rPr>
                  </w:pPr>
                </w:p>
              </w:tc>
              <w:tc>
                <w:tcPr>
                  <w:tcW w:w="1300" w:type="dxa"/>
                  <w:vAlign w:val="center"/>
                </w:tcPr>
                <w:p w14:paraId="348EEFA0" w14:textId="77777777" w:rsidR="005A5527" w:rsidRPr="003F7043" w:rsidRDefault="005A5527">
                  <w:pPr>
                    <w:jc w:val="center"/>
                    <w:rPr>
                      <w:szCs w:val="21"/>
                    </w:rPr>
                  </w:pPr>
                  <w:r w:rsidRPr="003F7043">
                    <w:rPr>
                      <w:szCs w:val="21"/>
                    </w:rPr>
                    <w:t>900</w:t>
                  </w:r>
                  <w:r w:rsidRPr="003F7043">
                    <w:rPr>
                      <w:rFonts w:hint="eastAsia"/>
                      <w:szCs w:val="21"/>
                    </w:rPr>
                    <w:t>个</w:t>
                  </w:r>
                  <w:r w:rsidRPr="003F7043">
                    <w:rPr>
                      <w:szCs w:val="21"/>
                    </w:rPr>
                    <w:t>/a</w:t>
                  </w:r>
                </w:p>
              </w:tc>
              <w:tc>
                <w:tcPr>
                  <w:tcW w:w="1389" w:type="dxa"/>
                  <w:vMerge/>
                  <w:vAlign w:val="center"/>
                </w:tcPr>
                <w:p w14:paraId="6A8B9474" w14:textId="77777777" w:rsidR="005A5527" w:rsidRPr="003F7043" w:rsidRDefault="005A5527">
                  <w:pPr>
                    <w:jc w:val="center"/>
                    <w:rPr>
                      <w:szCs w:val="21"/>
                    </w:rPr>
                  </w:pPr>
                </w:p>
              </w:tc>
            </w:tr>
            <w:tr w:rsidR="005A5527" w:rsidRPr="003F7043" w14:paraId="1FC9EF95" w14:textId="77777777">
              <w:trPr>
                <w:trHeight w:val="344"/>
                <w:jc w:val="center"/>
              </w:trPr>
              <w:tc>
                <w:tcPr>
                  <w:tcW w:w="766" w:type="dxa"/>
                  <w:vMerge w:val="restart"/>
                  <w:vAlign w:val="center"/>
                </w:tcPr>
                <w:p w14:paraId="00845AA2" w14:textId="77777777" w:rsidR="005A5527" w:rsidRPr="003F7043" w:rsidRDefault="005A5527" w:rsidP="005A5527">
                  <w:pPr>
                    <w:jc w:val="center"/>
                    <w:rPr>
                      <w:szCs w:val="21"/>
                    </w:rPr>
                  </w:pPr>
                  <w:r w:rsidRPr="003F7043">
                    <w:rPr>
                      <w:rFonts w:hint="eastAsia"/>
                      <w:szCs w:val="21"/>
                    </w:rPr>
                    <w:t>危险</w:t>
                  </w:r>
                </w:p>
                <w:p w14:paraId="7095A4D5" w14:textId="77777777" w:rsidR="005A5527" w:rsidRPr="003F7043" w:rsidRDefault="005A5527" w:rsidP="005A5527">
                  <w:pPr>
                    <w:jc w:val="center"/>
                    <w:rPr>
                      <w:szCs w:val="21"/>
                    </w:rPr>
                  </w:pPr>
                  <w:r w:rsidRPr="003F7043">
                    <w:rPr>
                      <w:rFonts w:hint="eastAsia"/>
                      <w:szCs w:val="21"/>
                    </w:rPr>
                    <w:t>废物</w:t>
                  </w:r>
                </w:p>
              </w:tc>
              <w:tc>
                <w:tcPr>
                  <w:tcW w:w="646" w:type="dxa"/>
                  <w:vAlign w:val="center"/>
                </w:tcPr>
                <w:p w14:paraId="37E1711F" w14:textId="77777777" w:rsidR="005A5527" w:rsidRPr="003F7043" w:rsidRDefault="005A5527" w:rsidP="005A5527">
                  <w:pPr>
                    <w:jc w:val="center"/>
                    <w:rPr>
                      <w:szCs w:val="21"/>
                    </w:rPr>
                  </w:pPr>
                  <w:r w:rsidRPr="003F7043">
                    <w:rPr>
                      <w:rFonts w:hint="eastAsia"/>
                      <w:szCs w:val="21"/>
                    </w:rPr>
                    <w:t>1</w:t>
                  </w:r>
                </w:p>
              </w:tc>
              <w:tc>
                <w:tcPr>
                  <w:tcW w:w="1517" w:type="dxa"/>
                  <w:vAlign w:val="center"/>
                </w:tcPr>
                <w:p w14:paraId="5EBD8D4C" w14:textId="77777777" w:rsidR="005A5527" w:rsidRPr="003F7043" w:rsidRDefault="005A5527" w:rsidP="005A5527">
                  <w:pPr>
                    <w:jc w:val="center"/>
                    <w:rPr>
                      <w:szCs w:val="21"/>
                    </w:rPr>
                  </w:pPr>
                  <w:r w:rsidRPr="003F7043">
                    <w:rPr>
                      <w:rFonts w:hint="eastAsia"/>
                      <w:szCs w:val="21"/>
                    </w:rPr>
                    <w:t>废活性炭</w:t>
                  </w:r>
                </w:p>
              </w:tc>
              <w:tc>
                <w:tcPr>
                  <w:tcW w:w="1161" w:type="dxa"/>
                  <w:vMerge w:val="restart"/>
                  <w:vAlign w:val="center"/>
                </w:tcPr>
                <w:p w14:paraId="28E2910D" w14:textId="77777777" w:rsidR="005A5527" w:rsidRPr="003F7043" w:rsidRDefault="005A5527" w:rsidP="005A5527">
                  <w:pPr>
                    <w:jc w:val="center"/>
                    <w:rPr>
                      <w:szCs w:val="21"/>
                    </w:rPr>
                  </w:pPr>
                  <w:r w:rsidRPr="003F7043">
                    <w:rPr>
                      <w:rFonts w:hint="eastAsia"/>
                      <w:szCs w:val="21"/>
                    </w:rPr>
                    <w:t>生产车间</w:t>
                  </w:r>
                </w:p>
              </w:tc>
              <w:tc>
                <w:tcPr>
                  <w:tcW w:w="2262" w:type="dxa"/>
                  <w:vAlign w:val="center"/>
                </w:tcPr>
                <w:p w14:paraId="16E35D8B" w14:textId="77777777" w:rsidR="005A5527" w:rsidRPr="003F7043" w:rsidRDefault="005A5527" w:rsidP="005A5527">
                  <w:pPr>
                    <w:jc w:val="center"/>
                    <w:rPr>
                      <w:szCs w:val="21"/>
                    </w:rPr>
                  </w:pPr>
                  <w:r w:rsidRPr="003F7043">
                    <w:rPr>
                      <w:rFonts w:hint="eastAsia"/>
                      <w:szCs w:val="21"/>
                    </w:rPr>
                    <w:t>HW49</w:t>
                  </w:r>
                  <w:r w:rsidRPr="003F7043">
                    <w:rPr>
                      <w:rFonts w:hint="eastAsia"/>
                      <w:szCs w:val="21"/>
                    </w:rPr>
                    <w:t>（</w:t>
                  </w:r>
                  <w:r w:rsidRPr="003F7043">
                    <w:rPr>
                      <w:szCs w:val="21"/>
                    </w:rPr>
                    <w:t>9</w:t>
                  </w:r>
                  <w:r w:rsidRPr="003F7043">
                    <w:rPr>
                      <w:rFonts w:hint="eastAsia"/>
                      <w:szCs w:val="21"/>
                    </w:rPr>
                    <w:t>00-041-49</w:t>
                  </w:r>
                  <w:r w:rsidRPr="003F7043">
                    <w:rPr>
                      <w:rFonts w:hint="eastAsia"/>
                      <w:szCs w:val="21"/>
                    </w:rPr>
                    <w:t>）</w:t>
                  </w:r>
                </w:p>
              </w:tc>
              <w:tc>
                <w:tcPr>
                  <w:tcW w:w="1300" w:type="dxa"/>
                  <w:vAlign w:val="center"/>
                </w:tcPr>
                <w:p w14:paraId="2B884B5B" w14:textId="77777777" w:rsidR="005A5527" w:rsidRPr="003F7043" w:rsidRDefault="005A5527" w:rsidP="005A5527">
                  <w:pPr>
                    <w:jc w:val="center"/>
                    <w:rPr>
                      <w:szCs w:val="21"/>
                    </w:rPr>
                  </w:pPr>
                  <w:r w:rsidRPr="003F7043">
                    <w:rPr>
                      <w:szCs w:val="21"/>
                    </w:rPr>
                    <w:t>0.008</w:t>
                  </w:r>
                  <w:r w:rsidRPr="003F7043">
                    <w:rPr>
                      <w:rFonts w:hint="eastAsia"/>
                      <w:szCs w:val="21"/>
                    </w:rPr>
                    <w:t>t/a</w:t>
                  </w:r>
                </w:p>
              </w:tc>
              <w:tc>
                <w:tcPr>
                  <w:tcW w:w="1389" w:type="dxa"/>
                  <w:vMerge w:val="restart"/>
                  <w:vAlign w:val="center"/>
                </w:tcPr>
                <w:p w14:paraId="26BF9BD5" w14:textId="77777777" w:rsidR="005A5527" w:rsidRPr="003F7043" w:rsidRDefault="005A5527" w:rsidP="005A5527">
                  <w:pPr>
                    <w:jc w:val="center"/>
                    <w:rPr>
                      <w:szCs w:val="21"/>
                    </w:rPr>
                  </w:pPr>
                  <w:proofErr w:type="gramStart"/>
                  <w:r w:rsidRPr="003F7043">
                    <w:rPr>
                      <w:rFonts w:hint="eastAsia"/>
                      <w:szCs w:val="21"/>
                    </w:rPr>
                    <w:t>暂存于危废储存</w:t>
                  </w:r>
                  <w:proofErr w:type="gramEnd"/>
                  <w:r w:rsidRPr="003F7043">
                    <w:rPr>
                      <w:rFonts w:hint="eastAsia"/>
                      <w:szCs w:val="21"/>
                    </w:rPr>
                    <w:t>间，待</w:t>
                  </w:r>
                  <w:r w:rsidRPr="003F7043">
                    <w:rPr>
                      <w:rFonts w:hint="eastAsia"/>
                      <w:szCs w:val="21"/>
                    </w:rPr>
                    <w:lastRenderedPageBreak/>
                    <w:t>一定量后交由有</w:t>
                  </w:r>
                  <w:proofErr w:type="gramStart"/>
                  <w:r w:rsidRPr="003F7043">
                    <w:rPr>
                      <w:rFonts w:hint="eastAsia"/>
                      <w:szCs w:val="21"/>
                    </w:rPr>
                    <w:t>危废处</w:t>
                  </w:r>
                  <w:proofErr w:type="gramEnd"/>
                  <w:r w:rsidRPr="003F7043">
                    <w:rPr>
                      <w:rFonts w:hint="eastAsia"/>
                      <w:szCs w:val="21"/>
                    </w:rPr>
                    <w:t>理资质的公司处置。</w:t>
                  </w:r>
                </w:p>
              </w:tc>
            </w:tr>
            <w:tr w:rsidR="000B1A83" w:rsidRPr="003F7043" w14:paraId="26244170" w14:textId="77777777">
              <w:trPr>
                <w:trHeight w:val="344"/>
                <w:jc w:val="center"/>
              </w:trPr>
              <w:tc>
                <w:tcPr>
                  <w:tcW w:w="766" w:type="dxa"/>
                  <w:vMerge/>
                  <w:vAlign w:val="center"/>
                </w:tcPr>
                <w:p w14:paraId="48426471" w14:textId="77777777" w:rsidR="000B1A83" w:rsidRPr="003F7043" w:rsidRDefault="000B1A83" w:rsidP="005A5527">
                  <w:pPr>
                    <w:jc w:val="center"/>
                    <w:rPr>
                      <w:szCs w:val="21"/>
                    </w:rPr>
                  </w:pPr>
                </w:p>
              </w:tc>
              <w:tc>
                <w:tcPr>
                  <w:tcW w:w="646" w:type="dxa"/>
                  <w:vAlign w:val="center"/>
                </w:tcPr>
                <w:p w14:paraId="36142FC6" w14:textId="0553568B" w:rsidR="000B1A83" w:rsidRPr="003F7043" w:rsidRDefault="000B1A83" w:rsidP="005A5527">
                  <w:pPr>
                    <w:jc w:val="center"/>
                    <w:rPr>
                      <w:szCs w:val="21"/>
                    </w:rPr>
                  </w:pPr>
                  <w:r w:rsidRPr="003F7043">
                    <w:rPr>
                      <w:rFonts w:hint="eastAsia"/>
                      <w:szCs w:val="21"/>
                    </w:rPr>
                    <w:t>2</w:t>
                  </w:r>
                </w:p>
              </w:tc>
              <w:tc>
                <w:tcPr>
                  <w:tcW w:w="1517" w:type="dxa"/>
                  <w:vAlign w:val="center"/>
                </w:tcPr>
                <w:p w14:paraId="3F7987E9" w14:textId="6EAFA1C1" w:rsidR="000B1A83" w:rsidRPr="003F7043" w:rsidRDefault="000B1A83" w:rsidP="005A5527">
                  <w:pPr>
                    <w:jc w:val="center"/>
                    <w:rPr>
                      <w:b/>
                      <w:szCs w:val="21"/>
                    </w:rPr>
                  </w:pPr>
                  <w:r w:rsidRPr="003F7043">
                    <w:rPr>
                      <w:rFonts w:hint="eastAsia"/>
                      <w:szCs w:val="21"/>
                    </w:rPr>
                    <w:t>废灯管</w:t>
                  </w:r>
                </w:p>
              </w:tc>
              <w:tc>
                <w:tcPr>
                  <w:tcW w:w="1161" w:type="dxa"/>
                  <w:vMerge/>
                  <w:vAlign w:val="center"/>
                </w:tcPr>
                <w:p w14:paraId="345FCC56" w14:textId="77777777" w:rsidR="000B1A83" w:rsidRPr="003F7043" w:rsidRDefault="000B1A83" w:rsidP="005A5527">
                  <w:pPr>
                    <w:jc w:val="center"/>
                    <w:rPr>
                      <w:szCs w:val="21"/>
                    </w:rPr>
                  </w:pPr>
                </w:p>
              </w:tc>
              <w:tc>
                <w:tcPr>
                  <w:tcW w:w="2262" w:type="dxa"/>
                  <w:vAlign w:val="center"/>
                </w:tcPr>
                <w:p w14:paraId="5A2EDF26" w14:textId="50234261" w:rsidR="000B1A83" w:rsidRPr="003F7043" w:rsidRDefault="000B1A83" w:rsidP="005A5527">
                  <w:pPr>
                    <w:jc w:val="center"/>
                    <w:rPr>
                      <w:szCs w:val="21"/>
                    </w:rPr>
                  </w:pPr>
                  <w:r w:rsidRPr="003F7043">
                    <w:rPr>
                      <w:rFonts w:hint="eastAsia"/>
                      <w:szCs w:val="21"/>
                    </w:rPr>
                    <w:t>HW29</w:t>
                  </w:r>
                  <w:r w:rsidRPr="003F7043">
                    <w:rPr>
                      <w:rFonts w:hint="eastAsia"/>
                      <w:szCs w:val="21"/>
                    </w:rPr>
                    <w:t>（</w:t>
                  </w:r>
                  <w:r w:rsidRPr="003F7043">
                    <w:rPr>
                      <w:rFonts w:hint="eastAsia"/>
                      <w:szCs w:val="21"/>
                    </w:rPr>
                    <w:t>900-023-29</w:t>
                  </w:r>
                  <w:r w:rsidRPr="003F7043">
                    <w:rPr>
                      <w:rFonts w:hint="eastAsia"/>
                      <w:szCs w:val="21"/>
                    </w:rPr>
                    <w:t>）</w:t>
                  </w:r>
                </w:p>
              </w:tc>
              <w:tc>
                <w:tcPr>
                  <w:tcW w:w="1300" w:type="dxa"/>
                  <w:vAlign w:val="center"/>
                </w:tcPr>
                <w:p w14:paraId="5333A1D3" w14:textId="4100D7E7" w:rsidR="000B1A83" w:rsidRPr="003F7043" w:rsidRDefault="000B1A83" w:rsidP="005A5527">
                  <w:pPr>
                    <w:jc w:val="center"/>
                    <w:rPr>
                      <w:szCs w:val="21"/>
                    </w:rPr>
                  </w:pPr>
                  <w:r w:rsidRPr="003F7043">
                    <w:rPr>
                      <w:szCs w:val="21"/>
                    </w:rPr>
                    <w:t>100</w:t>
                  </w:r>
                  <w:r w:rsidRPr="003F7043">
                    <w:rPr>
                      <w:rFonts w:hint="eastAsia"/>
                      <w:szCs w:val="21"/>
                    </w:rPr>
                    <w:t>个</w:t>
                  </w:r>
                  <w:r w:rsidRPr="003F7043">
                    <w:rPr>
                      <w:szCs w:val="21"/>
                    </w:rPr>
                    <w:t>/a</w:t>
                  </w:r>
                </w:p>
              </w:tc>
              <w:tc>
                <w:tcPr>
                  <w:tcW w:w="1389" w:type="dxa"/>
                  <w:vMerge/>
                  <w:vAlign w:val="center"/>
                </w:tcPr>
                <w:p w14:paraId="7ED40081" w14:textId="77777777" w:rsidR="000B1A83" w:rsidRPr="003F7043" w:rsidRDefault="000B1A83" w:rsidP="005A5527">
                  <w:pPr>
                    <w:jc w:val="center"/>
                    <w:rPr>
                      <w:szCs w:val="21"/>
                    </w:rPr>
                  </w:pPr>
                </w:p>
              </w:tc>
            </w:tr>
            <w:tr w:rsidR="002A4B6B" w:rsidRPr="003F7043" w14:paraId="3335C895" w14:textId="77777777">
              <w:trPr>
                <w:trHeight w:val="344"/>
                <w:jc w:val="center"/>
              </w:trPr>
              <w:tc>
                <w:tcPr>
                  <w:tcW w:w="766" w:type="dxa"/>
                  <w:vMerge/>
                  <w:vAlign w:val="center"/>
                </w:tcPr>
                <w:p w14:paraId="20F8D942" w14:textId="77777777" w:rsidR="002A4B6B" w:rsidRPr="003F7043" w:rsidRDefault="002A4B6B">
                  <w:pPr>
                    <w:jc w:val="center"/>
                    <w:rPr>
                      <w:szCs w:val="21"/>
                    </w:rPr>
                  </w:pPr>
                </w:p>
              </w:tc>
              <w:tc>
                <w:tcPr>
                  <w:tcW w:w="646" w:type="dxa"/>
                  <w:vAlign w:val="center"/>
                </w:tcPr>
                <w:p w14:paraId="05B38050" w14:textId="50DAC1AB" w:rsidR="002A4B6B" w:rsidRPr="003F7043" w:rsidRDefault="000B1A83">
                  <w:pPr>
                    <w:jc w:val="center"/>
                    <w:rPr>
                      <w:szCs w:val="21"/>
                    </w:rPr>
                  </w:pPr>
                  <w:r w:rsidRPr="003F7043">
                    <w:rPr>
                      <w:szCs w:val="21"/>
                    </w:rPr>
                    <w:t>3</w:t>
                  </w:r>
                </w:p>
              </w:tc>
              <w:tc>
                <w:tcPr>
                  <w:tcW w:w="1517" w:type="dxa"/>
                  <w:vAlign w:val="center"/>
                </w:tcPr>
                <w:p w14:paraId="524E2D8A" w14:textId="77777777" w:rsidR="002A4B6B" w:rsidRPr="003F7043" w:rsidRDefault="00480F9C">
                  <w:pPr>
                    <w:jc w:val="center"/>
                    <w:rPr>
                      <w:szCs w:val="21"/>
                    </w:rPr>
                  </w:pPr>
                  <w:r w:rsidRPr="003F7043">
                    <w:rPr>
                      <w:rFonts w:hint="eastAsia"/>
                      <w:szCs w:val="21"/>
                    </w:rPr>
                    <w:t>废润滑油</w:t>
                  </w:r>
                </w:p>
              </w:tc>
              <w:tc>
                <w:tcPr>
                  <w:tcW w:w="1161" w:type="dxa"/>
                  <w:vMerge/>
                  <w:vAlign w:val="center"/>
                </w:tcPr>
                <w:p w14:paraId="1C35F4FB" w14:textId="77777777" w:rsidR="002A4B6B" w:rsidRPr="003F7043" w:rsidRDefault="002A4B6B">
                  <w:pPr>
                    <w:jc w:val="center"/>
                    <w:rPr>
                      <w:szCs w:val="21"/>
                    </w:rPr>
                  </w:pPr>
                </w:p>
              </w:tc>
              <w:tc>
                <w:tcPr>
                  <w:tcW w:w="2262" w:type="dxa"/>
                  <w:vAlign w:val="center"/>
                </w:tcPr>
                <w:p w14:paraId="5D03FF99" w14:textId="77777777" w:rsidR="002A4B6B" w:rsidRPr="003F7043" w:rsidRDefault="00480F9C">
                  <w:pPr>
                    <w:jc w:val="center"/>
                    <w:rPr>
                      <w:szCs w:val="21"/>
                    </w:rPr>
                  </w:pPr>
                  <w:r w:rsidRPr="003F7043">
                    <w:rPr>
                      <w:szCs w:val="21"/>
                    </w:rPr>
                    <w:t>HW49</w:t>
                  </w:r>
                  <w:r w:rsidRPr="003F7043">
                    <w:rPr>
                      <w:rFonts w:hint="eastAsia"/>
                      <w:szCs w:val="21"/>
                    </w:rPr>
                    <w:t>（</w:t>
                  </w:r>
                  <w:r w:rsidRPr="003F7043">
                    <w:rPr>
                      <w:szCs w:val="21"/>
                    </w:rPr>
                    <w:t>900-041-49</w:t>
                  </w:r>
                  <w:r w:rsidRPr="003F7043">
                    <w:rPr>
                      <w:rFonts w:hint="eastAsia"/>
                      <w:szCs w:val="21"/>
                    </w:rPr>
                    <w:t>）</w:t>
                  </w:r>
                </w:p>
              </w:tc>
              <w:tc>
                <w:tcPr>
                  <w:tcW w:w="1300" w:type="dxa"/>
                  <w:vAlign w:val="center"/>
                </w:tcPr>
                <w:p w14:paraId="7D71762E" w14:textId="77777777" w:rsidR="002A4B6B" w:rsidRPr="003F7043" w:rsidRDefault="00480F9C">
                  <w:pPr>
                    <w:jc w:val="center"/>
                    <w:rPr>
                      <w:szCs w:val="21"/>
                    </w:rPr>
                  </w:pPr>
                  <w:r w:rsidRPr="003F7043">
                    <w:rPr>
                      <w:szCs w:val="21"/>
                    </w:rPr>
                    <w:t>0.01</w:t>
                  </w:r>
                  <w:r w:rsidRPr="003F7043">
                    <w:rPr>
                      <w:rFonts w:hint="eastAsia"/>
                      <w:szCs w:val="21"/>
                    </w:rPr>
                    <w:t>t/a</w:t>
                  </w:r>
                </w:p>
              </w:tc>
              <w:tc>
                <w:tcPr>
                  <w:tcW w:w="1389" w:type="dxa"/>
                  <w:vMerge/>
                  <w:vAlign w:val="center"/>
                </w:tcPr>
                <w:p w14:paraId="04CFCE9B" w14:textId="77777777" w:rsidR="002A4B6B" w:rsidRPr="003F7043" w:rsidRDefault="002A4B6B">
                  <w:pPr>
                    <w:jc w:val="center"/>
                    <w:rPr>
                      <w:szCs w:val="21"/>
                    </w:rPr>
                  </w:pPr>
                </w:p>
              </w:tc>
            </w:tr>
            <w:tr w:rsidR="002A4B6B" w:rsidRPr="003F7043" w14:paraId="70BC8ADB" w14:textId="77777777">
              <w:trPr>
                <w:trHeight w:val="344"/>
                <w:jc w:val="center"/>
              </w:trPr>
              <w:tc>
                <w:tcPr>
                  <w:tcW w:w="766" w:type="dxa"/>
                  <w:vMerge/>
                  <w:vAlign w:val="center"/>
                </w:tcPr>
                <w:p w14:paraId="315CBF6A" w14:textId="77777777" w:rsidR="002A4B6B" w:rsidRPr="003F7043" w:rsidRDefault="002A4B6B">
                  <w:pPr>
                    <w:jc w:val="center"/>
                    <w:rPr>
                      <w:szCs w:val="21"/>
                    </w:rPr>
                  </w:pPr>
                </w:p>
              </w:tc>
              <w:tc>
                <w:tcPr>
                  <w:tcW w:w="646" w:type="dxa"/>
                  <w:vAlign w:val="center"/>
                </w:tcPr>
                <w:p w14:paraId="4E2823B1" w14:textId="2C2BECD7" w:rsidR="002A4B6B" w:rsidRPr="003F7043" w:rsidRDefault="000B1A83">
                  <w:pPr>
                    <w:jc w:val="center"/>
                    <w:rPr>
                      <w:szCs w:val="21"/>
                    </w:rPr>
                  </w:pPr>
                  <w:r w:rsidRPr="003F7043">
                    <w:rPr>
                      <w:szCs w:val="21"/>
                    </w:rPr>
                    <w:t>4</w:t>
                  </w:r>
                </w:p>
              </w:tc>
              <w:tc>
                <w:tcPr>
                  <w:tcW w:w="1517" w:type="dxa"/>
                  <w:vAlign w:val="center"/>
                </w:tcPr>
                <w:p w14:paraId="74EE2380" w14:textId="77777777" w:rsidR="002A4B6B" w:rsidRPr="003F7043" w:rsidRDefault="00480F9C">
                  <w:pPr>
                    <w:jc w:val="center"/>
                    <w:rPr>
                      <w:szCs w:val="21"/>
                    </w:rPr>
                  </w:pPr>
                  <w:r w:rsidRPr="003F7043">
                    <w:rPr>
                      <w:rFonts w:hint="eastAsia"/>
                      <w:szCs w:val="21"/>
                    </w:rPr>
                    <w:t>废润滑油桶</w:t>
                  </w:r>
                </w:p>
              </w:tc>
              <w:tc>
                <w:tcPr>
                  <w:tcW w:w="1161" w:type="dxa"/>
                  <w:vMerge/>
                  <w:vAlign w:val="center"/>
                </w:tcPr>
                <w:p w14:paraId="6ED4DC69" w14:textId="77777777" w:rsidR="002A4B6B" w:rsidRPr="003F7043" w:rsidRDefault="002A4B6B">
                  <w:pPr>
                    <w:jc w:val="center"/>
                    <w:rPr>
                      <w:szCs w:val="21"/>
                    </w:rPr>
                  </w:pPr>
                </w:p>
              </w:tc>
              <w:tc>
                <w:tcPr>
                  <w:tcW w:w="2262" w:type="dxa"/>
                  <w:vAlign w:val="center"/>
                </w:tcPr>
                <w:p w14:paraId="77188C2C" w14:textId="77777777" w:rsidR="002A4B6B" w:rsidRPr="003F7043" w:rsidRDefault="00480F9C">
                  <w:pPr>
                    <w:jc w:val="center"/>
                    <w:rPr>
                      <w:szCs w:val="21"/>
                    </w:rPr>
                  </w:pPr>
                  <w:r w:rsidRPr="003F7043">
                    <w:rPr>
                      <w:rFonts w:hint="eastAsia"/>
                      <w:szCs w:val="21"/>
                    </w:rPr>
                    <w:t>HW08</w:t>
                  </w:r>
                  <w:r w:rsidRPr="003F7043">
                    <w:rPr>
                      <w:rFonts w:hint="eastAsia"/>
                      <w:szCs w:val="21"/>
                    </w:rPr>
                    <w:t>（</w:t>
                  </w:r>
                  <w:r w:rsidRPr="003F7043">
                    <w:rPr>
                      <w:rFonts w:hint="eastAsia"/>
                      <w:szCs w:val="21"/>
                    </w:rPr>
                    <w:t>900-249-08</w:t>
                  </w:r>
                  <w:r w:rsidRPr="003F7043">
                    <w:rPr>
                      <w:rFonts w:hint="eastAsia"/>
                      <w:szCs w:val="21"/>
                    </w:rPr>
                    <w:t>）</w:t>
                  </w:r>
                </w:p>
              </w:tc>
              <w:tc>
                <w:tcPr>
                  <w:tcW w:w="1300" w:type="dxa"/>
                  <w:vAlign w:val="center"/>
                </w:tcPr>
                <w:p w14:paraId="03C660B6" w14:textId="77777777" w:rsidR="002A4B6B" w:rsidRPr="003F7043" w:rsidRDefault="00480F9C">
                  <w:pPr>
                    <w:jc w:val="center"/>
                    <w:rPr>
                      <w:szCs w:val="21"/>
                    </w:rPr>
                  </w:pPr>
                  <w:r w:rsidRPr="003F7043">
                    <w:rPr>
                      <w:szCs w:val="21"/>
                    </w:rPr>
                    <w:t>2</w:t>
                  </w:r>
                  <w:r w:rsidRPr="003F7043">
                    <w:rPr>
                      <w:rFonts w:hint="eastAsia"/>
                      <w:szCs w:val="21"/>
                    </w:rPr>
                    <w:t>个</w:t>
                  </w:r>
                  <w:r w:rsidRPr="003F7043">
                    <w:rPr>
                      <w:rFonts w:hint="eastAsia"/>
                      <w:szCs w:val="21"/>
                    </w:rPr>
                    <w:t>/</w:t>
                  </w:r>
                  <w:r w:rsidRPr="003F7043">
                    <w:rPr>
                      <w:szCs w:val="21"/>
                    </w:rPr>
                    <w:t>a</w:t>
                  </w:r>
                </w:p>
              </w:tc>
              <w:tc>
                <w:tcPr>
                  <w:tcW w:w="1389" w:type="dxa"/>
                  <w:vMerge/>
                  <w:vAlign w:val="center"/>
                </w:tcPr>
                <w:p w14:paraId="6C78C8CE" w14:textId="77777777" w:rsidR="002A4B6B" w:rsidRPr="003F7043" w:rsidRDefault="002A4B6B">
                  <w:pPr>
                    <w:jc w:val="center"/>
                    <w:rPr>
                      <w:szCs w:val="21"/>
                    </w:rPr>
                  </w:pPr>
                </w:p>
              </w:tc>
            </w:tr>
            <w:tr w:rsidR="002A4B6B" w:rsidRPr="003F7043" w14:paraId="18F138E6" w14:textId="77777777">
              <w:trPr>
                <w:trHeight w:val="390"/>
                <w:jc w:val="center"/>
              </w:trPr>
              <w:tc>
                <w:tcPr>
                  <w:tcW w:w="766" w:type="dxa"/>
                  <w:vAlign w:val="center"/>
                </w:tcPr>
                <w:p w14:paraId="0C27F5DD" w14:textId="77777777" w:rsidR="002A4B6B" w:rsidRPr="003F7043" w:rsidRDefault="00480F9C">
                  <w:pPr>
                    <w:jc w:val="center"/>
                    <w:rPr>
                      <w:szCs w:val="21"/>
                    </w:rPr>
                  </w:pPr>
                  <w:r w:rsidRPr="003F7043">
                    <w:rPr>
                      <w:rFonts w:hint="eastAsia"/>
                      <w:szCs w:val="21"/>
                    </w:rPr>
                    <w:t>生活</w:t>
                  </w:r>
                </w:p>
                <w:p w14:paraId="740FCDF6" w14:textId="77777777" w:rsidR="002A4B6B" w:rsidRPr="003F7043" w:rsidRDefault="00480F9C">
                  <w:pPr>
                    <w:jc w:val="center"/>
                    <w:rPr>
                      <w:szCs w:val="21"/>
                    </w:rPr>
                  </w:pPr>
                  <w:r w:rsidRPr="003F7043">
                    <w:rPr>
                      <w:rFonts w:hint="eastAsia"/>
                      <w:szCs w:val="21"/>
                    </w:rPr>
                    <w:t>垃圾</w:t>
                  </w:r>
                </w:p>
              </w:tc>
              <w:tc>
                <w:tcPr>
                  <w:tcW w:w="646" w:type="dxa"/>
                  <w:vAlign w:val="center"/>
                </w:tcPr>
                <w:p w14:paraId="1D5D5CCA" w14:textId="77777777" w:rsidR="002A4B6B" w:rsidRPr="003F7043" w:rsidRDefault="00480F9C">
                  <w:pPr>
                    <w:jc w:val="center"/>
                    <w:rPr>
                      <w:szCs w:val="21"/>
                    </w:rPr>
                  </w:pPr>
                  <w:r w:rsidRPr="003F7043">
                    <w:rPr>
                      <w:rFonts w:hint="eastAsia"/>
                      <w:szCs w:val="21"/>
                    </w:rPr>
                    <w:t>1</w:t>
                  </w:r>
                </w:p>
              </w:tc>
              <w:tc>
                <w:tcPr>
                  <w:tcW w:w="1517" w:type="dxa"/>
                  <w:vAlign w:val="center"/>
                </w:tcPr>
                <w:p w14:paraId="21BD8621" w14:textId="77777777" w:rsidR="002A4B6B" w:rsidRPr="003F7043" w:rsidRDefault="00480F9C">
                  <w:pPr>
                    <w:jc w:val="center"/>
                    <w:rPr>
                      <w:szCs w:val="21"/>
                    </w:rPr>
                  </w:pPr>
                  <w:r w:rsidRPr="003F7043">
                    <w:rPr>
                      <w:szCs w:val="21"/>
                    </w:rPr>
                    <w:t>生活垃圾</w:t>
                  </w:r>
                </w:p>
              </w:tc>
              <w:tc>
                <w:tcPr>
                  <w:tcW w:w="1161" w:type="dxa"/>
                  <w:vAlign w:val="center"/>
                </w:tcPr>
                <w:p w14:paraId="7ECF642B" w14:textId="77777777" w:rsidR="002A4B6B" w:rsidRPr="003F7043" w:rsidRDefault="00480F9C">
                  <w:pPr>
                    <w:jc w:val="center"/>
                    <w:rPr>
                      <w:szCs w:val="21"/>
                    </w:rPr>
                  </w:pPr>
                  <w:r w:rsidRPr="003F7043">
                    <w:rPr>
                      <w:rFonts w:hint="eastAsia"/>
                      <w:szCs w:val="21"/>
                    </w:rPr>
                    <w:t>生活区</w:t>
                  </w:r>
                </w:p>
              </w:tc>
              <w:tc>
                <w:tcPr>
                  <w:tcW w:w="2262" w:type="dxa"/>
                  <w:vAlign w:val="center"/>
                </w:tcPr>
                <w:p w14:paraId="7542D10F" w14:textId="77777777" w:rsidR="002A4B6B" w:rsidRPr="003F7043" w:rsidRDefault="00480F9C">
                  <w:pPr>
                    <w:jc w:val="center"/>
                    <w:rPr>
                      <w:szCs w:val="21"/>
                    </w:rPr>
                  </w:pPr>
                  <w:r w:rsidRPr="003F7043">
                    <w:rPr>
                      <w:rFonts w:hint="eastAsia"/>
                      <w:szCs w:val="21"/>
                    </w:rPr>
                    <w:t>一般固废</w:t>
                  </w:r>
                </w:p>
              </w:tc>
              <w:tc>
                <w:tcPr>
                  <w:tcW w:w="1300" w:type="dxa"/>
                  <w:vAlign w:val="center"/>
                </w:tcPr>
                <w:p w14:paraId="1F5B2E01" w14:textId="77777777" w:rsidR="002A4B6B" w:rsidRPr="003F7043" w:rsidRDefault="00471537">
                  <w:pPr>
                    <w:jc w:val="center"/>
                    <w:rPr>
                      <w:szCs w:val="21"/>
                    </w:rPr>
                  </w:pPr>
                  <w:r w:rsidRPr="003F7043">
                    <w:rPr>
                      <w:szCs w:val="21"/>
                    </w:rPr>
                    <w:t>2.85</w:t>
                  </w:r>
                  <w:r w:rsidR="00480F9C" w:rsidRPr="003F7043">
                    <w:rPr>
                      <w:rFonts w:hint="eastAsia"/>
                      <w:szCs w:val="21"/>
                    </w:rPr>
                    <w:t>t</w:t>
                  </w:r>
                  <w:r w:rsidR="00480F9C" w:rsidRPr="003F7043">
                    <w:rPr>
                      <w:szCs w:val="21"/>
                    </w:rPr>
                    <w:t>/a</w:t>
                  </w:r>
                </w:p>
              </w:tc>
              <w:tc>
                <w:tcPr>
                  <w:tcW w:w="1389" w:type="dxa"/>
                  <w:vAlign w:val="center"/>
                </w:tcPr>
                <w:p w14:paraId="08009217" w14:textId="77777777" w:rsidR="002A4B6B" w:rsidRPr="003F7043" w:rsidRDefault="00480F9C">
                  <w:pPr>
                    <w:jc w:val="center"/>
                    <w:rPr>
                      <w:szCs w:val="21"/>
                    </w:rPr>
                  </w:pPr>
                  <w:r w:rsidRPr="003F7043">
                    <w:rPr>
                      <w:rFonts w:hint="eastAsia"/>
                      <w:szCs w:val="21"/>
                    </w:rPr>
                    <w:t>交由环卫部门清运</w:t>
                  </w:r>
                </w:p>
              </w:tc>
            </w:tr>
            <w:bookmarkEnd w:id="19"/>
          </w:tbl>
          <w:p w14:paraId="7920A066" w14:textId="77777777" w:rsidR="002A4B6B" w:rsidRPr="003F7043" w:rsidRDefault="002A4B6B">
            <w:pPr>
              <w:spacing w:line="360" w:lineRule="auto"/>
              <w:ind w:firstLineChars="200" w:firstLine="480"/>
              <w:rPr>
                <w:kern w:val="0"/>
                <w:sz w:val="24"/>
                <w:szCs w:val="24"/>
              </w:rPr>
            </w:pPr>
          </w:p>
          <w:p w14:paraId="73B668E1" w14:textId="77777777" w:rsidR="002A4B6B" w:rsidRPr="003F7043" w:rsidRDefault="002A4B6B">
            <w:pPr>
              <w:pStyle w:val="Default"/>
              <w:spacing w:line="360" w:lineRule="auto"/>
              <w:rPr>
                <w:rFonts w:ascii="Times New Roman"/>
                <w:color w:val="auto"/>
              </w:rPr>
            </w:pPr>
          </w:p>
          <w:p w14:paraId="37E27B72" w14:textId="77777777" w:rsidR="002A4B6B" w:rsidRPr="003F7043" w:rsidRDefault="002A4B6B">
            <w:pPr>
              <w:pStyle w:val="Default"/>
              <w:spacing w:line="360" w:lineRule="auto"/>
              <w:rPr>
                <w:rFonts w:ascii="Times New Roman"/>
                <w:color w:val="auto"/>
              </w:rPr>
            </w:pPr>
          </w:p>
          <w:p w14:paraId="06A69A10" w14:textId="77777777" w:rsidR="002A4B6B" w:rsidRPr="003F7043" w:rsidRDefault="002A4B6B">
            <w:pPr>
              <w:pStyle w:val="Default"/>
              <w:spacing w:line="360" w:lineRule="auto"/>
              <w:rPr>
                <w:rFonts w:ascii="Times New Roman"/>
                <w:color w:val="auto"/>
              </w:rPr>
            </w:pPr>
          </w:p>
          <w:p w14:paraId="4070FC87" w14:textId="77777777" w:rsidR="002A4B6B" w:rsidRPr="003F7043" w:rsidRDefault="002A4B6B">
            <w:pPr>
              <w:pStyle w:val="Default"/>
              <w:spacing w:line="360" w:lineRule="auto"/>
              <w:rPr>
                <w:rFonts w:ascii="Times New Roman"/>
                <w:color w:val="auto"/>
              </w:rPr>
            </w:pPr>
          </w:p>
          <w:p w14:paraId="4994A108" w14:textId="77777777" w:rsidR="002A4B6B" w:rsidRPr="003F7043" w:rsidRDefault="002A4B6B" w:rsidP="004E48C5">
            <w:pPr>
              <w:pStyle w:val="Default"/>
              <w:spacing w:line="360" w:lineRule="auto"/>
              <w:rPr>
                <w:rFonts w:ascii="Times New Roman"/>
                <w:color w:val="auto"/>
              </w:rPr>
            </w:pPr>
          </w:p>
          <w:p w14:paraId="65F28F83" w14:textId="77777777" w:rsidR="008A2643" w:rsidRPr="003F7043" w:rsidRDefault="008A2643" w:rsidP="004E48C5">
            <w:pPr>
              <w:pStyle w:val="Default"/>
              <w:spacing w:line="360" w:lineRule="auto"/>
              <w:rPr>
                <w:rFonts w:ascii="Times New Roman"/>
                <w:color w:val="auto"/>
              </w:rPr>
            </w:pPr>
          </w:p>
          <w:p w14:paraId="25788C1A" w14:textId="77777777" w:rsidR="008A2643" w:rsidRPr="003F7043" w:rsidRDefault="008A2643" w:rsidP="004E48C5">
            <w:pPr>
              <w:pStyle w:val="Default"/>
              <w:spacing w:line="360" w:lineRule="auto"/>
              <w:rPr>
                <w:rFonts w:ascii="Times New Roman"/>
                <w:color w:val="auto"/>
              </w:rPr>
            </w:pPr>
          </w:p>
          <w:p w14:paraId="1CA3906C" w14:textId="77777777" w:rsidR="008A2643" w:rsidRPr="003F7043" w:rsidRDefault="008A2643" w:rsidP="004E48C5">
            <w:pPr>
              <w:pStyle w:val="Default"/>
              <w:spacing w:line="360" w:lineRule="auto"/>
              <w:rPr>
                <w:rFonts w:ascii="Times New Roman"/>
                <w:color w:val="auto"/>
              </w:rPr>
            </w:pPr>
          </w:p>
          <w:p w14:paraId="49E843F1" w14:textId="77777777" w:rsidR="008A2643" w:rsidRPr="003F7043" w:rsidRDefault="008A2643" w:rsidP="004E48C5">
            <w:pPr>
              <w:pStyle w:val="Default"/>
              <w:spacing w:line="360" w:lineRule="auto"/>
              <w:rPr>
                <w:rFonts w:ascii="Times New Roman"/>
                <w:color w:val="auto"/>
              </w:rPr>
            </w:pPr>
          </w:p>
          <w:p w14:paraId="6E83640B" w14:textId="77777777" w:rsidR="008A2643" w:rsidRPr="003F7043" w:rsidRDefault="008A2643" w:rsidP="004E48C5">
            <w:pPr>
              <w:pStyle w:val="Default"/>
              <w:spacing w:line="360" w:lineRule="auto"/>
              <w:rPr>
                <w:rFonts w:ascii="Times New Roman"/>
                <w:color w:val="auto"/>
              </w:rPr>
            </w:pPr>
          </w:p>
          <w:p w14:paraId="41A1DEA0" w14:textId="77777777" w:rsidR="008A2643" w:rsidRPr="003F7043" w:rsidRDefault="008A2643" w:rsidP="004E48C5">
            <w:pPr>
              <w:pStyle w:val="Default"/>
              <w:spacing w:line="360" w:lineRule="auto"/>
              <w:rPr>
                <w:rFonts w:ascii="Times New Roman"/>
                <w:color w:val="auto"/>
              </w:rPr>
            </w:pPr>
          </w:p>
          <w:p w14:paraId="79E677DD" w14:textId="77777777" w:rsidR="008A2643" w:rsidRPr="003F7043" w:rsidRDefault="008A2643" w:rsidP="004E48C5">
            <w:pPr>
              <w:pStyle w:val="Default"/>
              <w:spacing w:line="360" w:lineRule="auto"/>
              <w:rPr>
                <w:rFonts w:ascii="Times New Roman"/>
                <w:color w:val="auto"/>
              </w:rPr>
            </w:pPr>
          </w:p>
          <w:p w14:paraId="19914E07" w14:textId="77777777" w:rsidR="008A2643" w:rsidRPr="003F7043" w:rsidRDefault="008A2643" w:rsidP="004E48C5">
            <w:pPr>
              <w:pStyle w:val="Default"/>
              <w:spacing w:line="360" w:lineRule="auto"/>
              <w:rPr>
                <w:rFonts w:ascii="Times New Roman"/>
                <w:color w:val="auto"/>
              </w:rPr>
            </w:pPr>
          </w:p>
          <w:p w14:paraId="766B1604" w14:textId="77777777" w:rsidR="008A2643" w:rsidRPr="003F7043" w:rsidRDefault="008A2643" w:rsidP="004E48C5">
            <w:pPr>
              <w:pStyle w:val="Default"/>
              <w:spacing w:line="360" w:lineRule="auto"/>
              <w:rPr>
                <w:rFonts w:ascii="Times New Roman"/>
                <w:color w:val="auto"/>
              </w:rPr>
            </w:pPr>
          </w:p>
          <w:p w14:paraId="05388F7E" w14:textId="77777777" w:rsidR="008A2643" w:rsidRPr="003F7043" w:rsidRDefault="008A2643" w:rsidP="004E48C5">
            <w:pPr>
              <w:pStyle w:val="Default"/>
              <w:spacing w:line="360" w:lineRule="auto"/>
              <w:rPr>
                <w:rFonts w:ascii="Times New Roman"/>
                <w:color w:val="auto"/>
              </w:rPr>
            </w:pPr>
          </w:p>
          <w:p w14:paraId="65E587F3" w14:textId="77777777" w:rsidR="008A2643" w:rsidRPr="003F7043" w:rsidRDefault="008A2643" w:rsidP="004E48C5">
            <w:pPr>
              <w:pStyle w:val="Default"/>
              <w:spacing w:line="360" w:lineRule="auto"/>
              <w:rPr>
                <w:rFonts w:ascii="Times New Roman"/>
                <w:color w:val="auto"/>
              </w:rPr>
            </w:pPr>
          </w:p>
          <w:p w14:paraId="319D5171" w14:textId="77777777" w:rsidR="008A2643" w:rsidRPr="003F7043" w:rsidRDefault="008A2643" w:rsidP="004E48C5">
            <w:pPr>
              <w:pStyle w:val="Default"/>
              <w:spacing w:line="360" w:lineRule="auto"/>
              <w:rPr>
                <w:rFonts w:ascii="Times New Roman"/>
                <w:color w:val="auto"/>
              </w:rPr>
            </w:pPr>
          </w:p>
          <w:p w14:paraId="7B4A1F8F" w14:textId="77777777" w:rsidR="008A2643" w:rsidRPr="003F7043" w:rsidRDefault="008A2643" w:rsidP="004E48C5">
            <w:pPr>
              <w:pStyle w:val="Default"/>
              <w:spacing w:line="360" w:lineRule="auto"/>
              <w:rPr>
                <w:rFonts w:ascii="Times New Roman"/>
                <w:color w:val="auto"/>
              </w:rPr>
            </w:pPr>
          </w:p>
          <w:p w14:paraId="65A9A409" w14:textId="77777777" w:rsidR="008A2643" w:rsidRPr="003F7043" w:rsidRDefault="008A2643" w:rsidP="004E48C5">
            <w:pPr>
              <w:pStyle w:val="Default"/>
              <w:spacing w:line="360" w:lineRule="auto"/>
              <w:rPr>
                <w:rFonts w:ascii="Times New Roman"/>
                <w:color w:val="auto"/>
              </w:rPr>
            </w:pPr>
          </w:p>
          <w:p w14:paraId="3806ED79" w14:textId="77777777" w:rsidR="008A2643" w:rsidRPr="003F7043" w:rsidRDefault="008A2643" w:rsidP="004E48C5">
            <w:pPr>
              <w:pStyle w:val="Default"/>
              <w:spacing w:line="360" w:lineRule="auto"/>
              <w:rPr>
                <w:rFonts w:ascii="Times New Roman"/>
                <w:color w:val="auto"/>
              </w:rPr>
            </w:pPr>
          </w:p>
          <w:p w14:paraId="7CD10CA0" w14:textId="77777777" w:rsidR="008A2643" w:rsidRPr="003F7043" w:rsidRDefault="008A2643" w:rsidP="004E48C5">
            <w:pPr>
              <w:pStyle w:val="Default"/>
              <w:spacing w:line="360" w:lineRule="auto"/>
              <w:rPr>
                <w:rFonts w:ascii="Times New Roman"/>
                <w:color w:val="auto"/>
              </w:rPr>
            </w:pPr>
          </w:p>
          <w:p w14:paraId="7ADE55E0" w14:textId="77777777" w:rsidR="008A2643" w:rsidRPr="003F7043" w:rsidRDefault="008A2643" w:rsidP="004E48C5">
            <w:pPr>
              <w:pStyle w:val="Default"/>
              <w:spacing w:line="360" w:lineRule="auto"/>
              <w:rPr>
                <w:rFonts w:ascii="Times New Roman"/>
                <w:color w:val="auto"/>
              </w:rPr>
            </w:pPr>
          </w:p>
          <w:p w14:paraId="3E91670A" w14:textId="77777777" w:rsidR="008A2643" w:rsidRPr="003F7043" w:rsidRDefault="008A2643" w:rsidP="004E48C5">
            <w:pPr>
              <w:pStyle w:val="Default"/>
              <w:spacing w:line="360" w:lineRule="auto"/>
              <w:rPr>
                <w:rFonts w:ascii="Times New Roman"/>
                <w:color w:val="auto"/>
              </w:rPr>
            </w:pPr>
          </w:p>
          <w:p w14:paraId="6B2ABD6D" w14:textId="77777777" w:rsidR="008A2643" w:rsidRPr="003F7043" w:rsidRDefault="008A2643" w:rsidP="004E48C5">
            <w:pPr>
              <w:pStyle w:val="Default"/>
              <w:spacing w:line="360" w:lineRule="auto"/>
              <w:rPr>
                <w:rFonts w:ascii="Times New Roman"/>
                <w:color w:val="auto"/>
              </w:rPr>
            </w:pPr>
          </w:p>
        </w:tc>
      </w:tr>
    </w:tbl>
    <w:p w14:paraId="02E24329" w14:textId="77777777" w:rsidR="002A4B6B" w:rsidRPr="003F7043" w:rsidRDefault="002A4B6B">
      <w:pPr>
        <w:rPr>
          <w:rFonts w:eastAsia="黑体"/>
          <w:sz w:val="30"/>
        </w:rPr>
        <w:sectPr w:rsidR="002A4B6B" w:rsidRPr="003F7043">
          <w:pgSz w:w="11906" w:h="16838"/>
          <w:pgMar w:top="1418" w:right="1474" w:bottom="1247" w:left="1588" w:header="851" w:footer="992" w:gutter="0"/>
          <w:cols w:space="720"/>
          <w:docGrid w:type="lines" w:linePitch="312"/>
        </w:sectPr>
      </w:pPr>
      <w:bookmarkStart w:id="20" w:name="_Toc436122455"/>
    </w:p>
    <w:p w14:paraId="3D3726E7" w14:textId="77777777" w:rsidR="002A4B6B" w:rsidRPr="003F7043" w:rsidRDefault="00480F9C">
      <w:pPr>
        <w:outlineLvl w:val="0"/>
        <w:rPr>
          <w:rFonts w:eastAsia="黑体"/>
          <w:sz w:val="30"/>
        </w:rPr>
      </w:pPr>
      <w:r w:rsidRPr="003F7043">
        <w:rPr>
          <w:rFonts w:eastAsia="黑体"/>
          <w:sz w:val="30"/>
        </w:rPr>
        <w:lastRenderedPageBreak/>
        <w:t>项目主要污染物产生及预计排放情况</w:t>
      </w:r>
      <w:bookmarkEnd w:id="20"/>
    </w:p>
    <w:tbl>
      <w:tblPr>
        <w:tblW w:w="9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88"/>
        <w:gridCol w:w="1430"/>
        <w:gridCol w:w="770"/>
        <w:gridCol w:w="949"/>
        <w:gridCol w:w="2392"/>
        <w:gridCol w:w="2431"/>
      </w:tblGrid>
      <w:tr w:rsidR="002A4B6B" w:rsidRPr="003F7043" w14:paraId="29F1E3B2" w14:textId="77777777">
        <w:trPr>
          <w:trHeight w:val="397"/>
          <w:jc w:val="center"/>
        </w:trPr>
        <w:tc>
          <w:tcPr>
            <w:tcW w:w="1088" w:type="dxa"/>
            <w:tcBorders>
              <w:top w:val="single" w:sz="12" w:space="0" w:color="auto"/>
              <w:bottom w:val="single" w:sz="6" w:space="0" w:color="auto"/>
              <w:tl2br w:val="single" w:sz="6" w:space="0" w:color="auto"/>
            </w:tcBorders>
            <w:vAlign w:val="center"/>
          </w:tcPr>
          <w:p w14:paraId="07DC4FCE" w14:textId="77777777" w:rsidR="002A4B6B" w:rsidRPr="003F7043" w:rsidRDefault="00480F9C">
            <w:pPr>
              <w:ind w:firstLineChars="100" w:firstLine="241"/>
              <w:jc w:val="center"/>
              <w:rPr>
                <w:b/>
                <w:sz w:val="24"/>
                <w:szCs w:val="24"/>
              </w:rPr>
            </w:pPr>
            <w:r w:rsidRPr="003F7043">
              <w:rPr>
                <w:b/>
                <w:sz w:val="24"/>
                <w:szCs w:val="24"/>
              </w:rPr>
              <w:t>内容</w:t>
            </w:r>
          </w:p>
          <w:p w14:paraId="29EE3AD3" w14:textId="77777777" w:rsidR="002A4B6B" w:rsidRPr="003F7043" w:rsidRDefault="002A4B6B">
            <w:pPr>
              <w:ind w:firstLine="480"/>
              <w:jc w:val="center"/>
              <w:rPr>
                <w:b/>
                <w:sz w:val="24"/>
                <w:szCs w:val="24"/>
              </w:rPr>
            </w:pPr>
          </w:p>
          <w:p w14:paraId="335371D7" w14:textId="77777777" w:rsidR="002A4B6B" w:rsidRPr="003F7043" w:rsidRDefault="00480F9C">
            <w:pPr>
              <w:jc w:val="center"/>
              <w:rPr>
                <w:b/>
                <w:sz w:val="24"/>
                <w:szCs w:val="24"/>
              </w:rPr>
            </w:pPr>
            <w:r w:rsidRPr="003F7043">
              <w:rPr>
                <w:b/>
                <w:sz w:val="24"/>
                <w:szCs w:val="24"/>
              </w:rPr>
              <w:t>类型</w:t>
            </w:r>
          </w:p>
        </w:tc>
        <w:tc>
          <w:tcPr>
            <w:tcW w:w="1430" w:type="dxa"/>
            <w:vAlign w:val="center"/>
          </w:tcPr>
          <w:p w14:paraId="23431FFF" w14:textId="77777777" w:rsidR="002A4B6B" w:rsidRPr="003F7043" w:rsidRDefault="00480F9C">
            <w:pPr>
              <w:jc w:val="center"/>
              <w:rPr>
                <w:b/>
                <w:sz w:val="24"/>
                <w:szCs w:val="24"/>
              </w:rPr>
            </w:pPr>
            <w:r w:rsidRPr="003F7043">
              <w:rPr>
                <w:b/>
                <w:sz w:val="24"/>
                <w:szCs w:val="24"/>
              </w:rPr>
              <w:t>排放源</w:t>
            </w:r>
          </w:p>
          <w:p w14:paraId="612F39C6" w14:textId="77777777" w:rsidR="002A4B6B" w:rsidRPr="003F7043" w:rsidRDefault="00480F9C">
            <w:pPr>
              <w:jc w:val="center"/>
              <w:rPr>
                <w:b/>
                <w:sz w:val="24"/>
                <w:szCs w:val="24"/>
              </w:rPr>
            </w:pPr>
            <w:r w:rsidRPr="003F7043">
              <w:rPr>
                <w:b/>
                <w:sz w:val="24"/>
                <w:szCs w:val="24"/>
              </w:rPr>
              <w:t>（编号）</w:t>
            </w:r>
          </w:p>
        </w:tc>
        <w:tc>
          <w:tcPr>
            <w:tcW w:w="1719" w:type="dxa"/>
            <w:gridSpan w:val="2"/>
            <w:vAlign w:val="center"/>
          </w:tcPr>
          <w:p w14:paraId="6BC84D59" w14:textId="77777777" w:rsidR="002A4B6B" w:rsidRPr="003F7043" w:rsidRDefault="00480F9C">
            <w:pPr>
              <w:jc w:val="center"/>
              <w:rPr>
                <w:b/>
                <w:sz w:val="24"/>
                <w:szCs w:val="24"/>
              </w:rPr>
            </w:pPr>
            <w:r w:rsidRPr="003F7043">
              <w:rPr>
                <w:b/>
                <w:sz w:val="24"/>
                <w:szCs w:val="24"/>
              </w:rPr>
              <w:t>污染物名称</w:t>
            </w:r>
          </w:p>
        </w:tc>
        <w:tc>
          <w:tcPr>
            <w:tcW w:w="2392" w:type="dxa"/>
            <w:vAlign w:val="center"/>
          </w:tcPr>
          <w:p w14:paraId="7E4C4929" w14:textId="77777777" w:rsidR="002A4B6B" w:rsidRPr="003F7043" w:rsidRDefault="00480F9C">
            <w:pPr>
              <w:jc w:val="center"/>
              <w:rPr>
                <w:b/>
                <w:spacing w:val="-6"/>
                <w:sz w:val="24"/>
                <w:szCs w:val="24"/>
              </w:rPr>
            </w:pPr>
            <w:r w:rsidRPr="003F7043">
              <w:rPr>
                <w:b/>
                <w:spacing w:val="-6"/>
                <w:sz w:val="24"/>
                <w:szCs w:val="24"/>
              </w:rPr>
              <w:t>处理前产生浓度及产生量（单位）</w:t>
            </w:r>
          </w:p>
        </w:tc>
        <w:tc>
          <w:tcPr>
            <w:tcW w:w="2431" w:type="dxa"/>
            <w:vAlign w:val="center"/>
          </w:tcPr>
          <w:p w14:paraId="4F9FB795" w14:textId="77777777" w:rsidR="002A4B6B" w:rsidRPr="003F7043" w:rsidRDefault="00480F9C">
            <w:pPr>
              <w:jc w:val="center"/>
              <w:rPr>
                <w:b/>
                <w:spacing w:val="-6"/>
                <w:sz w:val="24"/>
                <w:szCs w:val="24"/>
              </w:rPr>
            </w:pPr>
            <w:r w:rsidRPr="003F7043">
              <w:rPr>
                <w:b/>
                <w:spacing w:val="-6"/>
                <w:sz w:val="24"/>
                <w:szCs w:val="24"/>
              </w:rPr>
              <w:t>排放浓度及排放量</w:t>
            </w:r>
          </w:p>
          <w:p w14:paraId="3D52BB8D" w14:textId="77777777" w:rsidR="002A4B6B" w:rsidRPr="003F7043" w:rsidRDefault="00480F9C">
            <w:pPr>
              <w:jc w:val="center"/>
              <w:rPr>
                <w:b/>
                <w:spacing w:val="-6"/>
                <w:sz w:val="24"/>
                <w:szCs w:val="24"/>
              </w:rPr>
            </w:pPr>
            <w:r w:rsidRPr="003F7043">
              <w:rPr>
                <w:b/>
                <w:spacing w:val="-6"/>
                <w:sz w:val="24"/>
                <w:szCs w:val="24"/>
              </w:rPr>
              <w:t>（单位）</w:t>
            </w:r>
          </w:p>
        </w:tc>
      </w:tr>
      <w:tr w:rsidR="002A4B6B" w:rsidRPr="003F7043" w14:paraId="2EBE97B2" w14:textId="77777777">
        <w:trPr>
          <w:trHeight w:val="653"/>
          <w:jc w:val="center"/>
        </w:trPr>
        <w:tc>
          <w:tcPr>
            <w:tcW w:w="1088" w:type="dxa"/>
            <w:vMerge w:val="restart"/>
            <w:tcBorders>
              <w:top w:val="single" w:sz="6" w:space="0" w:color="auto"/>
            </w:tcBorders>
            <w:vAlign w:val="center"/>
          </w:tcPr>
          <w:p w14:paraId="3FB8E47A" w14:textId="77777777" w:rsidR="002A4B6B" w:rsidRPr="003F7043" w:rsidRDefault="00480F9C">
            <w:pPr>
              <w:adjustRightInd w:val="0"/>
              <w:snapToGrid w:val="0"/>
              <w:jc w:val="center"/>
              <w:rPr>
                <w:sz w:val="24"/>
                <w:szCs w:val="24"/>
              </w:rPr>
            </w:pPr>
            <w:r w:rsidRPr="003F7043">
              <w:rPr>
                <w:sz w:val="24"/>
                <w:szCs w:val="24"/>
              </w:rPr>
              <w:t>大</w:t>
            </w:r>
          </w:p>
          <w:p w14:paraId="3321FABB" w14:textId="77777777" w:rsidR="002A4B6B" w:rsidRPr="003F7043" w:rsidRDefault="00480F9C">
            <w:pPr>
              <w:adjustRightInd w:val="0"/>
              <w:snapToGrid w:val="0"/>
              <w:jc w:val="center"/>
              <w:rPr>
                <w:sz w:val="24"/>
                <w:szCs w:val="24"/>
              </w:rPr>
            </w:pPr>
            <w:r w:rsidRPr="003F7043">
              <w:rPr>
                <w:sz w:val="24"/>
                <w:szCs w:val="24"/>
              </w:rPr>
              <w:t>气</w:t>
            </w:r>
          </w:p>
          <w:p w14:paraId="399CACAE" w14:textId="77777777" w:rsidR="002A4B6B" w:rsidRPr="003F7043" w:rsidRDefault="00480F9C">
            <w:pPr>
              <w:adjustRightInd w:val="0"/>
              <w:snapToGrid w:val="0"/>
              <w:jc w:val="center"/>
              <w:rPr>
                <w:sz w:val="24"/>
                <w:szCs w:val="24"/>
              </w:rPr>
            </w:pPr>
            <w:proofErr w:type="gramStart"/>
            <w:r w:rsidRPr="003F7043">
              <w:rPr>
                <w:sz w:val="24"/>
                <w:szCs w:val="24"/>
              </w:rPr>
              <w:t>污</w:t>
            </w:r>
            <w:proofErr w:type="gramEnd"/>
          </w:p>
          <w:p w14:paraId="4A995365" w14:textId="77777777" w:rsidR="002A4B6B" w:rsidRPr="003F7043" w:rsidRDefault="00480F9C">
            <w:pPr>
              <w:adjustRightInd w:val="0"/>
              <w:snapToGrid w:val="0"/>
              <w:jc w:val="center"/>
              <w:rPr>
                <w:sz w:val="24"/>
                <w:szCs w:val="24"/>
              </w:rPr>
            </w:pPr>
            <w:r w:rsidRPr="003F7043">
              <w:rPr>
                <w:sz w:val="24"/>
                <w:szCs w:val="24"/>
              </w:rPr>
              <w:t>染</w:t>
            </w:r>
          </w:p>
          <w:p w14:paraId="77212EC4" w14:textId="77777777" w:rsidR="002A4B6B" w:rsidRPr="003F7043" w:rsidRDefault="00480F9C">
            <w:pPr>
              <w:adjustRightInd w:val="0"/>
              <w:snapToGrid w:val="0"/>
              <w:jc w:val="center"/>
              <w:rPr>
                <w:sz w:val="24"/>
                <w:szCs w:val="24"/>
              </w:rPr>
            </w:pPr>
            <w:r w:rsidRPr="003F7043">
              <w:rPr>
                <w:sz w:val="24"/>
                <w:szCs w:val="24"/>
              </w:rPr>
              <w:t>物</w:t>
            </w:r>
          </w:p>
        </w:tc>
        <w:tc>
          <w:tcPr>
            <w:tcW w:w="1430" w:type="dxa"/>
            <w:vMerge w:val="restart"/>
            <w:vAlign w:val="center"/>
          </w:tcPr>
          <w:p w14:paraId="4F0C16AE" w14:textId="77777777" w:rsidR="002A4B6B" w:rsidRPr="003F7043" w:rsidRDefault="00480F9C">
            <w:pPr>
              <w:jc w:val="center"/>
              <w:rPr>
                <w:sz w:val="24"/>
                <w:szCs w:val="24"/>
              </w:rPr>
            </w:pPr>
            <w:r w:rsidRPr="003F7043">
              <w:rPr>
                <w:rFonts w:hint="eastAsia"/>
                <w:sz w:val="24"/>
                <w:szCs w:val="24"/>
              </w:rPr>
              <w:t>生产车间</w:t>
            </w:r>
          </w:p>
        </w:tc>
        <w:tc>
          <w:tcPr>
            <w:tcW w:w="770" w:type="dxa"/>
            <w:vMerge w:val="restart"/>
            <w:tcBorders>
              <w:right w:val="single" w:sz="4" w:space="0" w:color="auto"/>
            </w:tcBorders>
            <w:vAlign w:val="center"/>
          </w:tcPr>
          <w:p w14:paraId="1DCEE642" w14:textId="77777777" w:rsidR="002A4B6B" w:rsidRPr="003F7043" w:rsidRDefault="00480F9C">
            <w:pPr>
              <w:jc w:val="center"/>
              <w:rPr>
                <w:sz w:val="24"/>
                <w:szCs w:val="24"/>
              </w:rPr>
            </w:pPr>
            <w:r w:rsidRPr="003F7043">
              <w:rPr>
                <w:rFonts w:hint="eastAsia"/>
                <w:sz w:val="24"/>
                <w:szCs w:val="24"/>
              </w:rPr>
              <w:t>非甲烷总烃</w:t>
            </w:r>
          </w:p>
        </w:tc>
        <w:tc>
          <w:tcPr>
            <w:tcW w:w="949" w:type="dxa"/>
            <w:tcBorders>
              <w:left w:val="single" w:sz="4" w:space="0" w:color="auto"/>
              <w:bottom w:val="single" w:sz="4" w:space="0" w:color="auto"/>
            </w:tcBorders>
            <w:vAlign w:val="center"/>
          </w:tcPr>
          <w:p w14:paraId="25642BAC" w14:textId="77777777" w:rsidR="002A4B6B" w:rsidRPr="003F7043" w:rsidRDefault="00480F9C">
            <w:pPr>
              <w:jc w:val="center"/>
              <w:rPr>
                <w:sz w:val="24"/>
                <w:szCs w:val="24"/>
              </w:rPr>
            </w:pPr>
            <w:r w:rsidRPr="003F7043">
              <w:rPr>
                <w:rFonts w:hint="eastAsia"/>
                <w:sz w:val="24"/>
                <w:szCs w:val="24"/>
              </w:rPr>
              <w:t>有组织</w:t>
            </w:r>
          </w:p>
        </w:tc>
        <w:tc>
          <w:tcPr>
            <w:tcW w:w="2392" w:type="dxa"/>
            <w:vMerge w:val="restart"/>
            <w:shd w:val="clear" w:color="auto" w:fill="auto"/>
            <w:vAlign w:val="center"/>
          </w:tcPr>
          <w:p w14:paraId="0EEC3A15" w14:textId="77777777" w:rsidR="002A4B6B" w:rsidRPr="003F7043" w:rsidRDefault="008A2643">
            <w:pPr>
              <w:jc w:val="center"/>
              <w:rPr>
                <w:sz w:val="24"/>
                <w:szCs w:val="24"/>
              </w:rPr>
            </w:pPr>
            <w:r w:rsidRPr="003F7043">
              <w:rPr>
                <w:sz w:val="24"/>
                <w:szCs w:val="24"/>
              </w:rPr>
              <w:t>0.00</w:t>
            </w:r>
            <w:r w:rsidR="00810934" w:rsidRPr="003F7043">
              <w:rPr>
                <w:sz w:val="24"/>
                <w:szCs w:val="24"/>
              </w:rPr>
              <w:t>9</w:t>
            </w:r>
            <w:r w:rsidR="00480F9C" w:rsidRPr="003F7043">
              <w:rPr>
                <w:sz w:val="24"/>
                <w:szCs w:val="24"/>
              </w:rPr>
              <w:t>t</w:t>
            </w:r>
          </w:p>
        </w:tc>
        <w:tc>
          <w:tcPr>
            <w:tcW w:w="2431" w:type="dxa"/>
            <w:tcBorders>
              <w:bottom w:val="single" w:sz="4" w:space="0" w:color="auto"/>
            </w:tcBorders>
            <w:shd w:val="clear" w:color="auto" w:fill="auto"/>
            <w:vAlign w:val="center"/>
          </w:tcPr>
          <w:p w14:paraId="177CEDE1" w14:textId="77777777" w:rsidR="002A4B6B" w:rsidRPr="003F7043" w:rsidRDefault="008A2643">
            <w:pPr>
              <w:jc w:val="center"/>
              <w:rPr>
                <w:sz w:val="24"/>
                <w:szCs w:val="24"/>
              </w:rPr>
            </w:pPr>
            <w:r w:rsidRPr="003F7043">
              <w:rPr>
                <w:sz w:val="24"/>
                <w:szCs w:val="24"/>
              </w:rPr>
              <w:t>0.001</w:t>
            </w:r>
            <w:r w:rsidR="00480F9C" w:rsidRPr="003F7043">
              <w:rPr>
                <w:rFonts w:hint="eastAsia"/>
                <w:sz w:val="24"/>
                <w:szCs w:val="24"/>
              </w:rPr>
              <w:t>t/a</w:t>
            </w:r>
            <w:r w:rsidR="00480F9C" w:rsidRPr="003F7043">
              <w:rPr>
                <w:rFonts w:hint="eastAsia"/>
                <w:sz w:val="24"/>
                <w:szCs w:val="24"/>
              </w:rPr>
              <w:t>，</w:t>
            </w:r>
            <w:r w:rsidRPr="003F7043">
              <w:rPr>
                <w:sz w:val="24"/>
                <w:szCs w:val="24"/>
              </w:rPr>
              <w:t>0.013</w:t>
            </w:r>
            <w:r w:rsidR="00480F9C" w:rsidRPr="003F7043">
              <w:rPr>
                <w:rFonts w:hint="eastAsia"/>
                <w:sz w:val="24"/>
                <w:szCs w:val="24"/>
              </w:rPr>
              <w:t>mg/m</w:t>
            </w:r>
            <w:r w:rsidR="00480F9C" w:rsidRPr="003F7043">
              <w:rPr>
                <w:rFonts w:hint="eastAsia"/>
                <w:sz w:val="24"/>
                <w:szCs w:val="24"/>
                <w:vertAlign w:val="superscript"/>
              </w:rPr>
              <w:t>3</w:t>
            </w:r>
          </w:p>
        </w:tc>
      </w:tr>
      <w:tr w:rsidR="002A4B6B" w:rsidRPr="003F7043" w14:paraId="0F12E8B0" w14:textId="77777777">
        <w:trPr>
          <w:trHeight w:val="285"/>
          <w:jc w:val="center"/>
        </w:trPr>
        <w:tc>
          <w:tcPr>
            <w:tcW w:w="1088" w:type="dxa"/>
            <w:vMerge/>
            <w:vAlign w:val="center"/>
          </w:tcPr>
          <w:p w14:paraId="60CE6207" w14:textId="77777777" w:rsidR="002A4B6B" w:rsidRPr="003F7043" w:rsidRDefault="002A4B6B">
            <w:pPr>
              <w:adjustRightInd w:val="0"/>
              <w:snapToGrid w:val="0"/>
              <w:jc w:val="center"/>
              <w:rPr>
                <w:sz w:val="24"/>
                <w:szCs w:val="24"/>
              </w:rPr>
            </w:pPr>
          </w:p>
        </w:tc>
        <w:tc>
          <w:tcPr>
            <w:tcW w:w="1430" w:type="dxa"/>
            <w:vMerge/>
            <w:vAlign w:val="center"/>
          </w:tcPr>
          <w:p w14:paraId="689382A1" w14:textId="77777777" w:rsidR="002A4B6B" w:rsidRPr="003F7043" w:rsidRDefault="002A4B6B">
            <w:pPr>
              <w:jc w:val="center"/>
              <w:rPr>
                <w:sz w:val="24"/>
                <w:szCs w:val="24"/>
              </w:rPr>
            </w:pPr>
          </w:p>
        </w:tc>
        <w:tc>
          <w:tcPr>
            <w:tcW w:w="770" w:type="dxa"/>
            <w:vMerge/>
            <w:tcBorders>
              <w:right w:val="single" w:sz="4" w:space="0" w:color="auto"/>
            </w:tcBorders>
            <w:vAlign w:val="center"/>
          </w:tcPr>
          <w:p w14:paraId="7E073D64" w14:textId="77777777" w:rsidR="002A4B6B" w:rsidRPr="003F7043" w:rsidRDefault="002A4B6B">
            <w:pPr>
              <w:jc w:val="center"/>
              <w:rPr>
                <w:sz w:val="24"/>
                <w:szCs w:val="24"/>
              </w:rPr>
            </w:pPr>
          </w:p>
        </w:tc>
        <w:tc>
          <w:tcPr>
            <w:tcW w:w="949" w:type="dxa"/>
            <w:tcBorders>
              <w:top w:val="single" w:sz="4" w:space="0" w:color="auto"/>
              <w:left w:val="single" w:sz="4" w:space="0" w:color="auto"/>
              <w:bottom w:val="single" w:sz="4" w:space="0" w:color="auto"/>
            </w:tcBorders>
            <w:vAlign w:val="center"/>
          </w:tcPr>
          <w:p w14:paraId="76CB1C89" w14:textId="77777777" w:rsidR="002A4B6B" w:rsidRPr="003F7043" w:rsidRDefault="00480F9C">
            <w:pPr>
              <w:jc w:val="center"/>
              <w:rPr>
                <w:sz w:val="24"/>
                <w:szCs w:val="24"/>
              </w:rPr>
            </w:pPr>
            <w:r w:rsidRPr="003F7043">
              <w:rPr>
                <w:rFonts w:hint="eastAsia"/>
                <w:sz w:val="24"/>
                <w:szCs w:val="24"/>
              </w:rPr>
              <w:t>无组织</w:t>
            </w:r>
          </w:p>
        </w:tc>
        <w:tc>
          <w:tcPr>
            <w:tcW w:w="2392" w:type="dxa"/>
            <w:vMerge/>
            <w:tcBorders>
              <w:bottom w:val="single" w:sz="4" w:space="0" w:color="auto"/>
            </w:tcBorders>
            <w:shd w:val="clear" w:color="auto" w:fill="auto"/>
            <w:vAlign w:val="center"/>
          </w:tcPr>
          <w:p w14:paraId="6912B3AC" w14:textId="77777777" w:rsidR="002A4B6B" w:rsidRPr="003F7043" w:rsidRDefault="002A4B6B">
            <w:pPr>
              <w:jc w:val="center"/>
              <w:rPr>
                <w:sz w:val="24"/>
                <w:szCs w:val="24"/>
              </w:rPr>
            </w:pPr>
          </w:p>
        </w:tc>
        <w:tc>
          <w:tcPr>
            <w:tcW w:w="2431" w:type="dxa"/>
            <w:tcBorders>
              <w:bottom w:val="single" w:sz="4" w:space="0" w:color="auto"/>
            </w:tcBorders>
            <w:shd w:val="clear" w:color="auto" w:fill="auto"/>
            <w:vAlign w:val="center"/>
          </w:tcPr>
          <w:p w14:paraId="0D83A9B9" w14:textId="77777777" w:rsidR="002A4B6B" w:rsidRPr="003F7043" w:rsidRDefault="008A2643">
            <w:pPr>
              <w:jc w:val="center"/>
              <w:rPr>
                <w:sz w:val="24"/>
                <w:szCs w:val="24"/>
              </w:rPr>
            </w:pPr>
            <w:r w:rsidRPr="003F7043">
              <w:rPr>
                <w:sz w:val="24"/>
                <w:szCs w:val="24"/>
              </w:rPr>
              <w:t>0.00</w:t>
            </w:r>
            <w:r w:rsidR="00810934" w:rsidRPr="003F7043">
              <w:rPr>
                <w:sz w:val="24"/>
                <w:szCs w:val="24"/>
              </w:rPr>
              <w:t>2</w:t>
            </w:r>
            <w:r w:rsidR="00480F9C" w:rsidRPr="003F7043">
              <w:rPr>
                <w:rFonts w:hint="eastAsia"/>
                <w:sz w:val="24"/>
                <w:szCs w:val="24"/>
              </w:rPr>
              <w:t>t/a</w:t>
            </w:r>
          </w:p>
        </w:tc>
      </w:tr>
      <w:tr w:rsidR="00ED0D54" w:rsidRPr="003F7043" w14:paraId="742CB4F2" w14:textId="77777777">
        <w:trPr>
          <w:trHeight w:val="520"/>
          <w:jc w:val="center"/>
        </w:trPr>
        <w:tc>
          <w:tcPr>
            <w:tcW w:w="1088" w:type="dxa"/>
            <w:vMerge w:val="restart"/>
            <w:vAlign w:val="center"/>
          </w:tcPr>
          <w:p w14:paraId="6375708B" w14:textId="77777777" w:rsidR="00ED0D54" w:rsidRPr="003F7043" w:rsidRDefault="00ED0D54" w:rsidP="00ED0D54">
            <w:pPr>
              <w:jc w:val="center"/>
              <w:rPr>
                <w:sz w:val="24"/>
                <w:szCs w:val="24"/>
              </w:rPr>
            </w:pPr>
            <w:r w:rsidRPr="003F7043">
              <w:rPr>
                <w:sz w:val="24"/>
                <w:szCs w:val="24"/>
              </w:rPr>
              <w:t>水</w:t>
            </w:r>
          </w:p>
          <w:p w14:paraId="2B6B5EB6" w14:textId="77777777" w:rsidR="00ED0D54" w:rsidRPr="003F7043" w:rsidRDefault="00ED0D54" w:rsidP="00ED0D54">
            <w:pPr>
              <w:jc w:val="center"/>
              <w:rPr>
                <w:sz w:val="24"/>
                <w:szCs w:val="24"/>
              </w:rPr>
            </w:pPr>
            <w:proofErr w:type="gramStart"/>
            <w:r w:rsidRPr="003F7043">
              <w:rPr>
                <w:sz w:val="24"/>
                <w:szCs w:val="24"/>
              </w:rPr>
              <w:t>污</w:t>
            </w:r>
            <w:proofErr w:type="gramEnd"/>
          </w:p>
          <w:p w14:paraId="511D3A44" w14:textId="77777777" w:rsidR="00ED0D54" w:rsidRPr="003F7043" w:rsidRDefault="00ED0D54" w:rsidP="00ED0D54">
            <w:pPr>
              <w:jc w:val="center"/>
              <w:rPr>
                <w:sz w:val="24"/>
                <w:szCs w:val="24"/>
              </w:rPr>
            </w:pPr>
            <w:r w:rsidRPr="003F7043">
              <w:rPr>
                <w:sz w:val="24"/>
                <w:szCs w:val="24"/>
              </w:rPr>
              <w:t>染</w:t>
            </w:r>
          </w:p>
          <w:p w14:paraId="69512DD9" w14:textId="77777777" w:rsidR="00ED0D54" w:rsidRPr="003F7043" w:rsidRDefault="00ED0D54" w:rsidP="00ED0D54">
            <w:pPr>
              <w:jc w:val="center"/>
              <w:rPr>
                <w:sz w:val="24"/>
                <w:szCs w:val="24"/>
              </w:rPr>
            </w:pPr>
            <w:r w:rsidRPr="003F7043">
              <w:rPr>
                <w:sz w:val="24"/>
                <w:szCs w:val="24"/>
              </w:rPr>
              <w:t>物</w:t>
            </w:r>
          </w:p>
        </w:tc>
        <w:tc>
          <w:tcPr>
            <w:tcW w:w="1430" w:type="dxa"/>
            <w:vMerge w:val="restart"/>
            <w:vAlign w:val="center"/>
          </w:tcPr>
          <w:p w14:paraId="6A58D44B" w14:textId="77777777" w:rsidR="00ED0D54" w:rsidRPr="003F7043" w:rsidRDefault="00ED0D54" w:rsidP="00ED0D54">
            <w:pPr>
              <w:jc w:val="center"/>
              <w:rPr>
                <w:sz w:val="24"/>
                <w:szCs w:val="24"/>
              </w:rPr>
            </w:pPr>
            <w:r w:rsidRPr="003F7043">
              <w:rPr>
                <w:rFonts w:hint="eastAsia"/>
                <w:sz w:val="24"/>
                <w:szCs w:val="24"/>
              </w:rPr>
              <w:t>生活污水</w:t>
            </w:r>
            <w:r w:rsidRPr="003F7043">
              <w:rPr>
                <w:sz w:val="24"/>
                <w:szCs w:val="24"/>
              </w:rPr>
              <w:t>319.2</w:t>
            </w:r>
            <w:r w:rsidRPr="003F7043">
              <w:rPr>
                <w:rFonts w:hint="eastAsia"/>
                <w:sz w:val="24"/>
                <w:szCs w:val="24"/>
              </w:rPr>
              <w:t>m</w:t>
            </w:r>
            <w:r w:rsidRPr="003F7043">
              <w:rPr>
                <w:rFonts w:hint="eastAsia"/>
                <w:sz w:val="24"/>
                <w:szCs w:val="24"/>
              </w:rPr>
              <w:t>³</w:t>
            </w:r>
            <w:r w:rsidRPr="003F7043">
              <w:rPr>
                <w:rFonts w:hint="eastAsia"/>
                <w:sz w:val="24"/>
                <w:szCs w:val="24"/>
              </w:rPr>
              <w:t>/a</w:t>
            </w:r>
          </w:p>
        </w:tc>
        <w:tc>
          <w:tcPr>
            <w:tcW w:w="1719" w:type="dxa"/>
            <w:gridSpan w:val="2"/>
            <w:tcBorders>
              <w:bottom w:val="single" w:sz="4" w:space="0" w:color="auto"/>
            </w:tcBorders>
            <w:vAlign w:val="center"/>
          </w:tcPr>
          <w:p w14:paraId="6CD521C0" w14:textId="77777777" w:rsidR="00ED0D54" w:rsidRPr="003F7043" w:rsidRDefault="00ED0D54" w:rsidP="00ED0D54">
            <w:pPr>
              <w:adjustRightInd w:val="0"/>
              <w:snapToGrid w:val="0"/>
              <w:jc w:val="center"/>
              <w:rPr>
                <w:sz w:val="24"/>
                <w:szCs w:val="24"/>
              </w:rPr>
            </w:pPr>
            <w:r w:rsidRPr="003F7043">
              <w:rPr>
                <w:sz w:val="24"/>
                <w:szCs w:val="24"/>
              </w:rPr>
              <w:t>COD</w:t>
            </w:r>
          </w:p>
        </w:tc>
        <w:tc>
          <w:tcPr>
            <w:tcW w:w="2392" w:type="dxa"/>
            <w:tcBorders>
              <w:bottom w:val="single" w:sz="4" w:space="0" w:color="auto"/>
            </w:tcBorders>
            <w:shd w:val="clear" w:color="auto" w:fill="auto"/>
            <w:vAlign w:val="center"/>
          </w:tcPr>
          <w:p w14:paraId="477CC127" w14:textId="77777777" w:rsidR="00ED0D54" w:rsidRPr="003F7043" w:rsidRDefault="00ED0D54" w:rsidP="00ED0D54">
            <w:pPr>
              <w:adjustRightInd w:val="0"/>
              <w:snapToGrid w:val="0"/>
              <w:jc w:val="center"/>
              <w:rPr>
                <w:sz w:val="24"/>
                <w:szCs w:val="24"/>
              </w:rPr>
            </w:pPr>
            <w:r w:rsidRPr="003F7043">
              <w:rPr>
                <w:sz w:val="24"/>
                <w:szCs w:val="24"/>
              </w:rPr>
              <w:t>300mg/L</w:t>
            </w:r>
            <w:r w:rsidRPr="003F7043">
              <w:rPr>
                <w:rFonts w:hint="eastAsia"/>
                <w:sz w:val="24"/>
                <w:szCs w:val="24"/>
              </w:rPr>
              <w:t>，</w:t>
            </w:r>
            <w:r w:rsidRPr="003F7043">
              <w:rPr>
                <w:sz w:val="24"/>
                <w:szCs w:val="24"/>
              </w:rPr>
              <w:t>0.096t/a</w:t>
            </w:r>
          </w:p>
        </w:tc>
        <w:tc>
          <w:tcPr>
            <w:tcW w:w="2431" w:type="dxa"/>
            <w:shd w:val="clear" w:color="auto" w:fill="auto"/>
            <w:vAlign w:val="center"/>
          </w:tcPr>
          <w:p w14:paraId="180ADF7E" w14:textId="77777777" w:rsidR="00ED0D54" w:rsidRPr="003F7043" w:rsidRDefault="00ED0D54" w:rsidP="00ED0D54">
            <w:pPr>
              <w:adjustRightInd w:val="0"/>
              <w:snapToGrid w:val="0"/>
              <w:jc w:val="center"/>
              <w:rPr>
                <w:sz w:val="24"/>
                <w:szCs w:val="24"/>
              </w:rPr>
            </w:pPr>
            <w:r w:rsidRPr="003F7043">
              <w:rPr>
                <w:sz w:val="24"/>
                <w:szCs w:val="24"/>
              </w:rPr>
              <w:t>300mg/L</w:t>
            </w:r>
            <w:r w:rsidRPr="003F7043">
              <w:rPr>
                <w:rFonts w:hint="eastAsia"/>
                <w:sz w:val="24"/>
                <w:szCs w:val="24"/>
              </w:rPr>
              <w:t>，</w:t>
            </w:r>
            <w:r w:rsidRPr="003F7043">
              <w:rPr>
                <w:sz w:val="24"/>
                <w:szCs w:val="24"/>
              </w:rPr>
              <w:t>0.096t/a</w:t>
            </w:r>
          </w:p>
        </w:tc>
      </w:tr>
      <w:tr w:rsidR="00ED0D54" w:rsidRPr="003F7043" w14:paraId="071A894E" w14:textId="77777777">
        <w:trPr>
          <w:trHeight w:val="542"/>
          <w:jc w:val="center"/>
        </w:trPr>
        <w:tc>
          <w:tcPr>
            <w:tcW w:w="1088" w:type="dxa"/>
            <w:vMerge/>
            <w:vAlign w:val="center"/>
          </w:tcPr>
          <w:p w14:paraId="72268F63" w14:textId="77777777" w:rsidR="00ED0D54" w:rsidRPr="003F7043" w:rsidRDefault="00ED0D54" w:rsidP="00ED0D54">
            <w:pPr>
              <w:jc w:val="center"/>
              <w:rPr>
                <w:sz w:val="24"/>
                <w:szCs w:val="24"/>
              </w:rPr>
            </w:pPr>
          </w:p>
        </w:tc>
        <w:tc>
          <w:tcPr>
            <w:tcW w:w="1430" w:type="dxa"/>
            <w:vMerge/>
            <w:vAlign w:val="center"/>
          </w:tcPr>
          <w:p w14:paraId="4C57C353" w14:textId="77777777" w:rsidR="00ED0D54" w:rsidRPr="003F7043" w:rsidRDefault="00ED0D54" w:rsidP="00ED0D54">
            <w:pPr>
              <w:jc w:val="center"/>
              <w:rPr>
                <w:sz w:val="24"/>
                <w:szCs w:val="24"/>
              </w:rPr>
            </w:pPr>
          </w:p>
        </w:tc>
        <w:tc>
          <w:tcPr>
            <w:tcW w:w="1719" w:type="dxa"/>
            <w:gridSpan w:val="2"/>
            <w:tcBorders>
              <w:top w:val="single" w:sz="4" w:space="0" w:color="auto"/>
              <w:bottom w:val="single" w:sz="4" w:space="0" w:color="auto"/>
            </w:tcBorders>
            <w:vAlign w:val="center"/>
          </w:tcPr>
          <w:p w14:paraId="5DED1274" w14:textId="77777777" w:rsidR="00ED0D54" w:rsidRPr="003F7043" w:rsidRDefault="00ED0D54" w:rsidP="00ED0D54">
            <w:pPr>
              <w:adjustRightInd w:val="0"/>
              <w:snapToGrid w:val="0"/>
              <w:jc w:val="center"/>
              <w:rPr>
                <w:sz w:val="24"/>
                <w:szCs w:val="24"/>
              </w:rPr>
            </w:pPr>
            <w:r w:rsidRPr="003F7043">
              <w:rPr>
                <w:sz w:val="24"/>
                <w:szCs w:val="24"/>
              </w:rPr>
              <w:t>BOD</w:t>
            </w:r>
            <w:r w:rsidRPr="003F7043">
              <w:rPr>
                <w:sz w:val="24"/>
                <w:szCs w:val="24"/>
                <w:vertAlign w:val="subscript"/>
              </w:rPr>
              <w:t>5</w:t>
            </w:r>
          </w:p>
        </w:tc>
        <w:tc>
          <w:tcPr>
            <w:tcW w:w="2392" w:type="dxa"/>
            <w:tcBorders>
              <w:top w:val="single" w:sz="4" w:space="0" w:color="auto"/>
              <w:bottom w:val="single" w:sz="4" w:space="0" w:color="auto"/>
            </w:tcBorders>
            <w:shd w:val="clear" w:color="auto" w:fill="auto"/>
            <w:vAlign w:val="center"/>
          </w:tcPr>
          <w:p w14:paraId="6AE9DB08" w14:textId="77777777" w:rsidR="00ED0D54" w:rsidRPr="003F7043" w:rsidRDefault="00ED0D54" w:rsidP="00ED0D54">
            <w:pPr>
              <w:adjustRightInd w:val="0"/>
              <w:snapToGrid w:val="0"/>
              <w:jc w:val="center"/>
              <w:rPr>
                <w:sz w:val="24"/>
                <w:szCs w:val="24"/>
              </w:rPr>
            </w:pPr>
            <w:r w:rsidRPr="003F7043">
              <w:rPr>
                <w:sz w:val="24"/>
                <w:szCs w:val="24"/>
              </w:rPr>
              <w:t>100mg/L</w:t>
            </w:r>
            <w:r w:rsidRPr="003F7043">
              <w:rPr>
                <w:rFonts w:hint="eastAsia"/>
                <w:sz w:val="24"/>
                <w:szCs w:val="24"/>
              </w:rPr>
              <w:t>，</w:t>
            </w:r>
            <w:r w:rsidRPr="003F7043">
              <w:rPr>
                <w:sz w:val="24"/>
                <w:szCs w:val="24"/>
              </w:rPr>
              <w:t>0.032t/a</w:t>
            </w:r>
          </w:p>
        </w:tc>
        <w:tc>
          <w:tcPr>
            <w:tcW w:w="2431" w:type="dxa"/>
            <w:shd w:val="clear" w:color="auto" w:fill="auto"/>
            <w:vAlign w:val="center"/>
          </w:tcPr>
          <w:p w14:paraId="2884BB84" w14:textId="77777777" w:rsidR="00ED0D54" w:rsidRPr="003F7043" w:rsidRDefault="00ED0D54" w:rsidP="00ED0D54">
            <w:pPr>
              <w:adjustRightInd w:val="0"/>
              <w:snapToGrid w:val="0"/>
              <w:jc w:val="center"/>
              <w:rPr>
                <w:sz w:val="24"/>
                <w:szCs w:val="24"/>
              </w:rPr>
            </w:pPr>
            <w:r w:rsidRPr="003F7043">
              <w:rPr>
                <w:sz w:val="24"/>
                <w:szCs w:val="24"/>
              </w:rPr>
              <w:t>100mg/L</w:t>
            </w:r>
            <w:r w:rsidRPr="003F7043">
              <w:rPr>
                <w:rFonts w:hint="eastAsia"/>
                <w:sz w:val="24"/>
                <w:szCs w:val="24"/>
              </w:rPr>
              <w:t>，</w:t>
            </w:r>
            <w:r w:rsidRPr="003F7043">
              <w:rPr>
                <w:sz w:val="24"/>
                <w:szCs w:val="24"/>
              </w:rPr>
              <w:t>0.032t/a</w:t>
            </w:r>
          </w:p>
        </w:tc>
      </w:tr>
      <w:tr w:rsidR="00ED0D54" w:rsidRPr="003F7043" w14:paraId="5C6C0C9F" w14:textId="77777777">
        <w:trPr>
          <w:trHeight w:val="451"/>
          <w:jc w:val="center"/>
        </w:trPr>
        <w:tc>
          <w:tcPr>
            <w:tcW w:w="1088" w:type="dxa"/>
            <w:vMerge/>
            <w:vAlign w:val="center"/>
          </w:tcPr>
          <w:p w14:paraId="20121A5A" w14:textId="77777777" w:rsidR="00ED0D54" w:rsidRPr="003F7043" w:rsidRDefault="00ED0D54" w:rsidP="00ED0D54">
            <w:pPr>
              <w:jc w:val="center"/>
              <w:rPr>
                <w:sz w:val="24"/>
                <w:szCs w:val="24"/>
              </w:rPr>
            </w:pPr>
          </w:p>
        </w:tc>
        <w:tc>
          <w:tcPr>
            <w:tcW w:w="1430" w:type="dxa"/>
            <w:vMerge/>
            <w:vAlign w:val="center"/>
          </w:tcPr>
          <w:p w14:paraId="7189BE31" w14:textId="77777777" w:rsidR="00ED0D54" w:rsidRPr="003F7043" w:rsidRDefault="00ED0D54" w:rsidP="00ED0D54">
            <w:pPr>
              <w:jc w:val="center"/>
              <w:rPr>
                <w:sz w:val="24"/>
                <w:szCs w:val="24"/>
              </w:rPr>
            </w:pPr>
          </w:p>
        </w:tc>
        <w:tc>
          <w:tcPr>
            <w:tcW w:w="1719" w:type="dxa"/>
            <w:gridSpan w:val="2"/>
            <w:tcBorders>
              <w:top w:val="single" w:sz="4" w:space="0" w:color="auto"/>
              <w:bottom w:val="single" w:sz="4" w:space="0" w:color="auto"/>
            </w:tcBorders>
            <w:vAlign w:val="center"/>
          </w:tcPr>
          <w:p w14:paraId="4C52534A" w14:textId="77777777" w:rsidR="00ED0D54" w:rsidRPr="003F7043" w:rsidRDefault="00ED0D54" w:rsidP="00ED0D54">
            <w:pPr>
              <w:adjustRightInd w:val="0"/>
              <w:snapToGrid w:val="0"/>
              <w:jc w:val="center"/>
              <w:rPr>
                <w:sz w:val="24"/>
                <w:szCs w:val="24"/>
              </w:rPr>
            </w:pPr>
            <w:r w:rsidRPr="003F7043">
              <w:rPr>
                <w:sz w:val="24"/>
                <w:szCs w:val="24"/>
              </w:rPr>
              <w:t>SS</w:t>
            </w:r>
          </w:p>
        </w:tc>
        <w:tc>
          <w:tcPr>
            <w:tcW w:w="2392" w:type="dxa"/>
            <w:tcBorders>
              <w:top w:val="single" w:sz="4" w:space="0" w:color="auto"/>
              <w:bottom w:val="single" w:sz="4" w:space="0" w:color="auto"/>
            </w:tcBorders>
            <w:shd w:val="clear" w:color="auto" w:fill="auto"/>
            <w:vAlign w:val="center"/>
          </w:tcPr>
          <w:p w14:paraId="0D521088" w14:textId="77777777" w:rsidR="00ED0D54" w:rsidRPr="003F7043" w:rsidRDefault="00ED0D54" w:rsidP="00ED0D54">
            <w:pPr>
              <w:adjustRightInd w:val="0"/>
              <w:snapToGrid w:val="0"/>
              <w:jc w:val="center"/>
              <w:rPr>
                <w:sz w:val="24"/>
                <w:szCs w:val="24"/>
              </w:rPr>
            </w:pPr>
            <w:r w:rsidRPr="003F7043">
              <w:rPr>
                <w:sz w:val="24"/>
                <w:szCs w:val="24"/>
              </w:rPr>
              <w:t>150mg/L</w:t>
            </w:r>
            <w:r w:rsidRPr="003F7043">
              <w:rPr>
                <w:rFonts w:hint="eastAsia"/>
                <w:sz w:val="24"/>
                <w:szCs w:val="24"/>
              </w:rPr>
              <w:t>，</w:t>
            </w:r>
            <w:r w:rsidRPr="003F7043">
              <w:rPr>
                <w:rFonts w:hint="eastAsia"/>
                <w:sz w:val="24"/>
                <w:szCs w:val="24"/>
              </w:rPr>
              <w:t>0.</w:t>
            </w:r>
            <w:r w:rsidRPr="003F7043">
              <w:rPr>
                <w:sz w:val="24"/>
                <w:szCs w:val="24"/>
              </w:rPr>
              <w:t>048t/a</w:t>
            </w:r>
          </w:p>
        </w:tc>
        <w:tc>
          <w:tcPr>
            <w:tcW w:w="2431" w:type="dxa"/>
            <w:shd w:val="clear" w:color="auto" w:fill="auto"/>
            <w:vAlign w:val="center"/>
          </w:tcPr>
          <w:p w14:paraId="2050F24C" w14:textId="77777777" w:rsidR="00ED0D54" w:rsidRPr="003F7043" w:rsidRDefault="00ED0D54" w:rsidP="00ED0D54">
            <w:pPr>
              <w:adjustRightInd w:val="0"/>
              <w:snapToGrid w:val="0"/>
              <w:jc w:val="center"/>
              <w:rPr>
                <w:sz w:val="24"/>
                <w:szCs w:val="24"/>
              </w:rPr>
            </w:pPr>
            <w:r w:rsidRPr="003F7043">
              <w:rPr>
                <w:sz w:val="24"/>
                <w:szCs w:val="24"/>
              </w:rPr>
              <w:t>150mg/L</w:t>
            </w:r>
            <w:r w:rsidRPr="003F7043">
              <w:rPr>
                <w:rFonts w:hint="eastAsia"/>
                <w:sz w:val="24"/>
                <w:szCs w:val="24"/>
              </w:rPr>
              <w:t>，</w:t>
            </w:r>
            <w:r w:rsidRPr="003F7043">
              <w:rPr>
                <w:rFonts w:hint="eastAsia"/>
                <w:sz w:val="24"/>
                <w:szCs w:val="24"/>
              </w:rPr>
              <w:t>0.</w:t>
            </w:r>
            <w:r w:rsidRPr="003F7043">
              <w:rPr>
                <w:sz w:val="24"/>
                <w:szCs w:val="24"/>
              </w:rPr>
              <w:t>048t/a</w:t>
            </w:r>
          </w:p>
        </w:tc>
      </w:tr>
      <w:tr w:rsidR="00ED0D54" w:rsidRPr="003F7043" w14:paraId="162D7B0E" w14:textId="77777777">
        <w:trPr>
          <w:trHeight w:val="513"/>
          <w:jc w:val="center"/>
        </w:trPr>
        <w:tc>
          <w:tcPr>
            <w:tcW w:w="1088" w:type="dxa"/>
            <w:vMerge/>
            <w:vAlign w:val="center"/>
          </w:tcPr>
          <w:p w14:paraId="382D26C0" w14:textId="77777777" w:rsidR="00ED0D54" w:rsidRPr="003F7043" w:rsidRDefault="00ED0D54" w:rsidP="00ED0D54">
            <w:pPr>
              <w:jc w:val="center"/>
              <w:rPr>
                <w:sz w:val="24"/>
                <w:szCs w:val="24"/>
              </w:rPr>
            </w:pPr>
          </w:p>
        </w:tc>
        <w:tc>
          <w:tcPr>
            <w:tcW w:w="1430" w:type="dxa"/>
            <w:vMerge/>
            <w:vAlign w:val="center"/>
          </w:tcPr>
          <w:p w14:paraId="3734584F" w14:textId="77777777" w:rsidR="00ED0D54" w:rsidRPr="003F7043" w:rsidRDefault="00ED0D54" w:rsidP="00ED0D54">
            <w:pPr>
              <w:jc w:val="center"/>
              <w:rPr>
                <w:sz w:val="24"/>
                <w:szCs w:val="24"/>
              </w:rPr>
            </w:pPr>
          </w:p>
        </w:tc>
        <w:tc>
          <w:tcPr>
            <w:tcW w:w="1719" w:type="dxa"/>
            <w:gridSpan w:val="2"/>
            <w:tcBorders>
              <w:top w:val="single" w:sz="4" w:space="0" w:color="auto"/>
              <w:bottom w:val="single" w:sz="4" w:space="0" w:color="auto"/>
            </w:tcBorders>
            <w:vAlign w:val="center"/>
          </w:tcPr>
          <w:p w14:paraId="6E2CB041" w14:textId="77777777" w:rsidR="00ED0D54" w:rsidRPr="003F7043" w:rsidRDefault="00ED0D54" w:rsidP="00ED0D54">
            <w:pPr>
              <w:adjustRightInd w:val="0"/>
              <w:snapToGrid w:val="0"/>
              <w:jc w:val="center"/>
              <w:rPr>
                <w:sz w:val="24"/>
                <w:szCs w:val="24"/>
              </w:rPr>
            </w:pPr>
            <w:r w:rsidRPr="003F7043">
              <w:rPr>
                <w:sz w:val="24"/>
                <w:szCs w:val="24"/>
              </w:rPr>
              <w:t>NH</w:t>
            </w:r>
            <w:r w:rsidRPr="003F7043">
              <w:rPr>
                <w:sz w:val="24"/>
                <w:szCs w:val="24"/>
                <w:vertAlign w:val="subscript"/>
              </w:rPr>
              <w:t>3</w:t>
            </w:r>
            <w:r w:rsidRPr="003F7043">
              <w:rPr>
                <w:sz w:val="24"/>
                <w:szCs w:val="24"/>
              </w:rPr>
              <w:t>-N</w:t>
            </w:r>
          </w:p>
        </w:tc>
        <w:tc>
          <w:tcPr>
            <w:tcW w:w="2392" w:type="dxa"/>
            <w:tcBorders>
              <w:top w:val="single" w:sz="4" w:space="0" w:color="auto"/>
              <w:bottom w:val="single" w:sz="4" w:space="0" w:color="auto"/>
            </w:tcBorders>
            <w:shd w:val="clear" w:color="auto" w:fill="auto"/>
            <w:vAlign w:val="center"/>
          </w:tcPr>
          <w:p w14:paraId="43729A7C" w14:textId="77777777" w:rsidR="00ED0D54" w:rsidRPr="003F7043" w:rsidRDefault="00ED0D54" w:rsidP="00ED0D54">
            <w:pPr>
              <w:adjustRightInd w:val="0"/>
              <w:snapToGrid w:val="0"/>
              <w:jc w:val="center"/>
              <w:rPr>
                <w:sz w:val="24"/>
                <w:szCs w:val="24"/>
              </w:rPr>
            </w:pPr>
            <w:r w:rsidRPr="003F7043">
              <w:rPr>
                <w:sz w:val="24"/>
                <w:szCs w:val="24"/>
              </w:rPr>
              <w:t>20mg/L</w:t>
            </w:r>
            <w:r w:rsidRPr="003F7043">
              <w:rPr>
                <w:rFonts w:hint="eastAsia"/>
                <w:sz w:val="24"/>
                <w:szCs w:val="24"/>
              </w:rPr>
              <w:t>，</w:t>
            </w:r>
            <w:r w:rsidRPr="003F7043">
              <w:rPr>
                <w:rFonts w:hint="eastAsia"/>
                <w:sz w:val="24"/>
                <w:szCs w:val="24"/>
              </w:rPr>
              <w:t>0.0</w:t>
            </w:r>
            <w:r w:rsidRPr="003F7043">
              <w:rPr>
                <w:sz w:val="24"/>
                <w:szCs w:val="24"/>
              </w:rPr>
              <w:t>06t/a</w:t>
            </w:r>
          </w:p>
        </w:tc>
        <w:tc>
          <w:tcPr>
            <w:tcW w:w="2431" w:type="dxa"/>
            <w:tcBorders>
              <w:bottom w:val="single" w:sz="4" w:space="0" w:color="auto"/>
            </w:tcBorders>
            <w:shd w:val="clear" w:color="auto" w:fill="auto"/>
            <w:vAlign w:val="center"/>
          </w:tcPr>
          <w:p w14:paraId="1E9D5E0A" w14:textId="77777777" w:rsidR="00ED0D54" w:rsidRPr="003F7043" w:rsidRDefault="00ED0D54" w:rsidP="00ED0D54">
            <w:pPr>
              <w:adjustRightInd w:val="0"/>
              <w:snapToGrid w:val="0"/>
              <w:jc w:val="center"/>
              <w:rPr>
                <w:sz w:val="24"/>
                <w:szCs w:val="24"/>
              </w:rPr>
            </w:pPr>
            <w:r w:rsidRPr="003F7043">
              <w:rPr>
                <w:sz w:val="24"/>
                <w:szCs w:val="24"/>
              </w:rPr>
              <w:t>20mg/L</w:t>
            </w:r>
            <w:r w:rsidRPr="003F7043">
              <w:rPr>
                <w:rFonts w:hint="eastAsia"/>
                <w:sz w:val="24"/>
                <w:szCs w:val="24"/>
              </w:rPr>
              <w:t>，</w:t>
            </w:r>
            <w:r w:rsidRPr="003F7043">
              <w:rPr>
                <w:rFonts w:hint="eastAsia"/>
                <w:sz w:val="24"/>
                <w:szCs w:val="24"/>
              </w:rPr>
              <w:t>0.0</w:t>
            </w:r>
            <w:r w:rsidRPr="003F7043">
              <w:rPr>
                <w:sz w:val="24"/>
                <w:szCs w:val="24"/>
              </w:rPr>
              <w:t>06t/a</w:t>
            </w:r>
          </w:p>
        </w:tc>
      </w:tr>
      <w:tr w:rsidR="005A5527" w:rsidRPr="003F7043" w14:paraId="51E78B82" w14:textId="77777777">
        <w:trPr>
          <w:trHeight w:val="544"/>
          <w:jc w:val="center"/>
        </w:trPr>
        <w:tc>
          <w:tcPr>
            <w:tcW w:w="1088" w:type="dxa"/>
            <w:vMerge w:val="restart"/>
            <w:vAlign w:val="center"/>
          </w:tcPr>
          <w:p w14:paraId="69D67E42" w14:textId="77777777" w:rsidR="005A5527" w:rsidRPr="003F7043" w:rsidRDefault="005A5527" w:rsidP="00627D5A">
            <w:pPr>
              <w:jc w:val="center"/>
              <w:rPr>
                <w:sz w:val="24"/>
                <w:szCs w:val="24"/>
              </w:rPr>
            </w:pPr>
            <w:r w:rsidRPr="003F7043">
              <w:rPr>
                <w:sz w:val="24"/>
                <w:szCs w:val="24"/>
              </w:rPr>
              <w:t>固</w:t>
            </w:r>
          </w:p>
          <w:p w14:paraId="64B69054" w14:textId="77777777" w:rsidR="005A5527" w:rsidRPr="003F7043" w:rsidRDefault="005A5527" w:rsidP="00627D5A">
            <w:pPr>
              <w:jc w:val="center"/>
              <w:rPr>
                <w:sz w:val="24"/>
                <w:szCs w:val="24"/>
              </w:rPr>
            </w:pPr>
            <w:r w:rsidRPr="003F7043">
              <w:rPr>
                <w:sz w:val="24"/>
                <w:szCs w:val="24"/>
              </w:rPr>
              <w:t>体</w:t>
            </w:r>
          </w:p>
          <w:p w14:paraId="4ACBC500" w14:textId="77777777" w:rsidR="005A5527" w:rsidRPr="003F7043" w:rsidRDefault="005A5527" w:rsidP="00627D5A">
            <w:pPr>
              <w:jc w:val="center"/>
              <w:rPr>
                <w:sz w:val="24"/>
                <w:szCs w:val="24"/>
              </w:rPr>
            </w:pPr>
            <w:r w:rsidRPr="003F7043">
              <w:rPr>
                <w:sz w:val="24"/>
                <w:szCs w:val="24"/>
              </w:rPr>
              <w:t>废</w:t>
            </w:r>
          </w:p>
          <w:p w14:paraId="06516CB7" w14:textId="77777777" w:rsidR="005A5527" w:rsidRPr="003F7043" w:rsidRDefault="005A5527" w:rsidP="00627D5A">
            <w:pPr>
              <w:jc w:val="center"/>
              <w:rPr>
                <w:sz w:val="24"/>
                <w:szCs w:val="24"/>
              </w:rPr>
            </w:pPr>
            <w:r w:rsidRPr="003F7043">
              <w:rPr>
                <w:sz w:val="24"/>
                <w:szCs w:val="24"/>
              </w:rPr>
              <w:t>物</w:t>
            </w:r>
          </w:p>
        </w:tc>
        <w:tc>
          <w:tcPr>
            <w:tcW w:w="1430" w:type="dxa"/>
            <w:vMerge w:val="restart"/>
            <w:vAlign w:val="center"/>
          </w:tcPr>
          <w:p w14:paraId="7CC4688A" w14:textId="77777777" w:rsidR="005A5527" w:rsidRPr="003F7043" w:rsidRDefault="005A5527" w:rsidP="00627D5A">
            <w:pPr>
              <w:jc w:val="center"/>
              <w:rPr>
                <w:sz w:val="24"/>
                <w:szCs w:val="24"/>
              </w:rPr>
            </w:pPr>
            <w:r w:rsidRPr="003F7043">
              <w:rPr>
                <w:rFonts w:hint="eastAsia"/>
                <w:sz w:val="24"/>
                <w:szCs w:val="24"/>
              </w:rPr>
              <w:t>一般固体</w:t>
            </w:r>
          </w:p>
          <w:p w14:paraId="15EB81F4" w14:textId="77777777" w:rsidR="005A5527" w:rsidRPr="003F7043" w:rsidRDefault="005A5527" w:rsidP="00627D5A">
            <w:pPr>
              <w:jc w:val="center"/>
              <w:rPr>
                <w:sz w:val="24"/>
                <w:szCs w:val="24"/>
              </w:rPr>
            </w:pPr>
            <w:r w:rsidRPr="003F7043">
              <w:rPr>
                <w:rFonts w:hint="eastAsia"/>
                <w:sz w:val="24"/>
                <w:szCs w:val="24"/>
              </w:rPr>
              <w:t>废物</w:t>
            </w:r>
          </w:p>
        </w:tc>
        <w:tc>
          <w:tcPr>
            <w:tcW w:w="1719" w:type="dxa"/>
            <w:gridSpan w:val="2"/>
            <w:vAlign w:val="center"/>
          </w:tcPr>
          <w:p w14:paraId="06E51F06" w14:textId="77777777" w:rsidR="005A5527" w:rsidRPr="003F7043" w:rsidRDefault="005A5527" w:rsidP="00627D5A">
            <w:pPr>
              <w:jc w:val="center"/>
              <w:rPr>
                <w:sz w:val="24"/>
                <w:szCs w:val="24"/>
              </w:rPr>
            </w:pPr>
            <w:r w:rsidRPr="003F7043">
              <w:rPr>
                <w:rFonts w:hint="eastAsia"/>
                <w:sz w:val="24"/>
                <w:szCs w:val="24"/>
              </w:rPr>
              <w:t>不合格产品</w:t>
            </w:r>
          </w:p>
        </w:tc>
        <w:tc>
          <w:tcPr>
            <w:tcW w:w="2392" w:type="dxa"/>
            <w:vAlign w:val="center"/>
          </w:tcPr>
          <w:p w14:paraId="1EE3D132" w14:textId="1388E8A2" w:rsidR="005A5527" w:rsidRPr="003F7043" w:rsidRDefault="00DB6AB0" w:rsidP="00627D5A">
            <w:pPr>
              <w:jc w:val="center"/>
              <w:rPr>
                <w:sz w:val="24"/>
                <w:szCs w:val="24"/>
              </w:rPr>
            </w:pPr>
            <w:r>
              <w:rPr>
                <w:sz w:val="24"/>
                <w:szCs w:val="24"/>
              </w:rPr>
              <w:t>0.872</w:t>
            </w:r>
            <w:r w:rsidR="005A5527" w:rsidRPr="003F7043">
              <w:rPr>
                <w:rFonts w:hint="eastAsia"/>
                <w:sz w:val="24"/>
                <w:szCs w:val="24"/>
              </w:rPr>
              <w:t>t/a</w:t>
            </w:r>
          </w:p>
        </w:tc>
        <w:tc>
          <w:tcPr>
            <w:tcW w:w="2431" w:type="dxa"/>
            <w:vMerge w:val="restart"/>
            <w:vAlign w:val="center"/>
          </w:tcPr>
          <w:p w14:paraId="24DD1E7E" w14:textId="77777777" w:rsidR="005A5527" w:rsidRPr="003F7043" w:rsidRDefault="005A5527" w:rsidP="00627D5A">
            <w:pPr>
              <w:jc w:val="center"/>
              <w:rPr>
                <w:sz w:val="24"/>
                <w:szCs w:val="24"/>
              </w:rPr>
            </w:pPr>
            <w:r w:rsidRPr="003F7043">
              <w:rPr>
                <w:sz w:val="24"/>
                <w:szCs w:val="24"/>
              </w:rPr>
              <w:t>0</w:t>
            </w:r>
          </w:p>
        </w:tc>
      </w:tr>
      <w:tr w:rsidR="005A5527" w:rsidRPr="003F7043" w14:paraId="1C68F304" w14:textId="77777777">
        <w:trPr>
          <w:trHeight w:val="544"/>
          <w:jc w:val="center"/>
        </w:trPr>
        <w:tc>
          <w:tcPr>
            <w:tcW w:w="1088" w:type="dxa"/>
            <w:vMerge/>
            <w:vAlign w:val="center"/>
          </w:tcPr>
          <w:p w14:paraId="3ADFDBDC" w14:textId="77777777" w:rsidR="005A5527" w:rsidRPr="003F7043" w:rsidRDefault="005A5527" w:rsidP="00627D5A">
            <w:pPr>
              <w:jc w:val="center"/>
              <w:rPr>
                <w:sz w:val="24"/>
                <w:szCs w:val="24"/>
              </w:rPr>
            </w:pPr>
          </w:p>
        </w:tc>
        <w:tc>
          <w:tcPr>
            <w:tcW w:w="1430" w:type="dxa"/>
            <w:vMerge/>
            <w:vAlign w:val="center"/>
          </w:tcPr>
          <w:p w14:paraId="39025466" w14:textId="77777777" w:rsidR="005A5527" w:rsidRPr="003F7043" w:rsidRDefault="005A5527" w:rsidP="00627D5A">
            <w:pPr>
              <w:jc w:val="center"/>
              <w:rPr>
                <w:sz w:val="24"/>
                <w:szCs w:val="24"/>
              </w:rPr>
            </w:pPr>
          </w:p>
        </w:tc>
        <w:tc>
          <w:tcPr>
            <w:tcW w:w="1719" w:type="dxa"/>
            <w:gridSpan w:val="2"/>
            <w:vAlign w:val="center"/>
          </w:tcPr>
          <w:p w14:paraId="296C9FDA" w14:textId="77777777" w:rsidR="005A5527" w:rsidRPr="003F7043" w:rsidRDefault="005A5527" w:rsidP="00627D5A">
            <w:pPr>
              <w:jc w:val="center"/>
              <w:rPr>
                <w:sz w:val="24"/>
                <w:szCs w:val="24"/>
              </w:rPr>
            </w:pPr>
            <w:r w:rsidRPr="003F7043">
              <w:rPr>
                <w:rFonts w:hint="eastAsia"/>
                <w:sz w:val="24"/>
                <w:szCs w:val="24"/>
              </w:rPr>
              <w:t>废包装袋</w:t>
            </w:r>
          </w:p>
        </w:tc>
        <w:tc>
          <w:tcPr>
            <w:tcW w:w="2392" w:type="dxa"/>
            <w:vAlign w:val="center"/>
          </w:tcPr>
          <w:p w14:paraId="473D3D05" w14:textId="77777777" w:rsidR="005A5527" w:rsidRPr="003F7043" w:rsidRDefault="005A5527" w:rsidP="00627D5A">
            <w:pPr>
              <w:jc w:val="center"/>
              <w:rPr>
                <w:sz w:val="24"/>
                <w:szCs w:val="24"/>
              </w:rPr>
            </w:pPr>
            <w:r w:rsidRPr="003F7043">
              <w:rPr>
                <w:sz w:val="24"/>
                <w:szCs w:val="24"/>
              </w:rPr>
              <w:t>900</w:t>
            </w:r>
            <w:r w:rsidRPr="003F7043">
              <w:rPr>
                <w:rFonts w:hint="eastAsia"/>
                <w:sz w:val="24"/>
                <w:szCs w:val="24"/>
              </w:rPr>
              <w:t>个</w:t>
            </w:r>
            <w:r w:rsidRPr="003F7043">
              <w:rPr>
                <w:sz w:val="24"/>
                <w:szCs w:val="24"/>
              </w:rPr>
              <w:t>/a</w:t>
            </w:r>
          </w:p>
        </w:tc>
        <w:tc>
          <w:tcPr>
            <w:tcW w:w="2431" w:type="dxa"/>
            <w:vMerge/>
            <w:vAlign w:val="center"/>
          </w:tcPr>
          <w:p w14:paraId="135AC5F5" w14:textId="77777777" w:rsidR="005A5527" w:rsidRPr="003F7043" w:rsidRDefault="005A5527" w:rsidP="00627D5A">
            <w:pPr>
              <w:jc w:val="center"/>
              <w:rPr>
                <w:sz w:val="24"/>
                <w:szCs w:val="24"/>
              </w:rPr>
            </w:pPr>
          </w:p>
        </w:tc>
      </w:tr>
      <w:tr w:rsidR="005A5527" w:rsidRPr="003F7043" w14:paraId="5A37C490" w14:textId="77777777">
        <w:trPr>
          <w:trHeight w:val="565"/>
          <w:jc w:val="center"/>
        </w:trPr>
        <w:tc>
          <w:tcPr>
            <w:tcW w:w="1088" w:type="dxa"/>
            <w:vMerge/>
            <w:vAlign w:val="center"/>
          </w:tcPr>
          <w:p w14:paraId="03F728DE" w14:textId="77777777" w:rsidR="005A5527" w:rsidRPr="003F7043" w:rsidRDefault="005A5527" w:rsidP="005A5527">
            <w:pPr>
              <w:ind w:firstLine="480"/>
              <w:jc w:val="center"/>
              <w:rPr>
                <w:sz w:val="24"/>
                <w:szCs w:val="24"/>
              </w:rPr>
            </w:pPr>
          </w:p>
        </w:tc>
        <w:tc>
          <w:tcPr>
            <w:tcW w:w="1430" w:type="dxa"/>
            <w:vMerge w:val="restart"/>
            <w:tcBorders>
              <w:top w:val="single" w:sz="4" w:space="0" w:color="auto"/>
            </w:tcBorders>
            <w:vAlign w:val="center"/>
          </w:tcPr>
          <w:p w14:paraId="3BE77290" w14:textId="77777777" w:rsidR="005A5527" w:rsidRPr="003F7043" w:rsidRDefault="005A5527" w:rsidP="005A5527">
            <w:pPr>
              <w:jc w:val="center"/>
              <w:rPr>
                <w:sz w:val="24"/>
                <w:szCs w:val="24"/>
              </w:rPr>
            </w:pPr>
            <w:r w:rsidRPr="003F7043">
              <w:rPr>
                <w:rFonts w:hint="eastAsia"/>
                <w:sz w:val="24"/>
                <w:szCs w:val="24"/>
              </w:rPr>
              <w:t>危险</w:t>
            </w:r>
          </w:p>
          <w:p w14:paraId="3922D4B5" w14:textId="77777777" w:rsidR="005A5527" w:rsidRPr="003F7043" w:rsidRDefault="005A5527" w:rsidP="005A5527">
            <w:pPr>
              <w:jc w:val="center"/>
              <w:rPr>
                <w:sz w:val="24"/>
                <w:szCs w:val="24"/>
              </w:rPr>
            </w:pPr>
            <w:r w:rsidRPr="003F7043">
              <w:rPr>
                <w:rFonts w:hint="eastAsia"/>
                <w:sz w:val="24"/>
                <w:szCs w:val="24"/>
              </w:rPr>
              <w:t>废物</w:t>
            </w:r>
          </w:p>
        </w:tc>
        <w:tc>
          <w:tcPr>
            <w:tcW w:w="1719" w:type="dxa"/>
            <w:gridSpan w:val="2"/>
            <w:tcBorders>
              <w:top w:val="single" w:sz="4" w:space="0" w:color="auto"/>
              <w:bottom w:val="single" w:sz="4" w:space="0" w:color="auto"/>
            </w:tcBorders>
            <w:vAlign w:val="center"/>
          </w:tcPr>
          <w:p w14:paraId="0846E7CB" w14:textId="77777777" w:rsidR="005A5527" w:rsidRPr="003F7043" w:rsidRDefault="005A5527" w:rsidP="005A5527">
            <w:pPr>
              <w:jc w:val="center"/>
              <w:rPr>
                <w:sz w:val="24"/>
                <w:szCs w:val="24"/>
              </w:rPr>
            </w:pPr>
            <w:r w:rsidRPr="003F7043">
              <w:rPr>
                <w:rFonts w:hint="eastAsia"/>
                <w:sz w:val="24"/>
                <w:szCs w:val="24"/>
              </w:rPr>
              <w:t>废活性炭</w:t>
            </w:r>
          </w:p>
        </w:tc>
        <w:tc>
          <w:tcPr>
            <w:tcW w:w="2392" w:type="dxa"/>
            <w:tcBorders>
              <w:top w:val="single" w:sz="4" w:space="0" w:color="auto"/>
              <w:bottom w:val="single" w:sz="4" w:space="0" w:color="auto"/>
            </w:tcBorders>
            <w:vAlign w:val="center"/>
          </w:tcPr>
          <w:p w14:paraId="23370787" w14:textId="77777777" w:rsidR="005A5527" w:rsidRPr="003F7043" w:rsidRDefault="005A5527" w:rsidP="005A5527">
            <w:pPr>
              <w:jc w:val="center"/>
              <w:rPr>
                <w:sz w:val="24"/>
                <w:szCs w:val="24"/>
              </w:rPr>
            </w:pPr>
            <w:r w:rsidRPr="003F7043">
              <w:rPr>
                <w:sz w:val="24"/>
                <w:szCs w:val="24"/>
              </w:rPr>
              <w:t>0.008</w:t>
            </w:r>
            <w:r w:rsidRPr="003F7043">
              <w:rPr>
                <w:rFonts w:hint="eastAsia"/>
                <w:sz w:val="24"/>
                <w:szCs w:val="24"/>
              </w:rPr>
              <w:t>t/a</w:t>
            </w:r>
          </w:p>
        </w:tc>
        <w:tc>
          <w:tcPr>
            <w:tcW w:w="2431" w:type="dxa"/>
            <w:vMerge/>
            <w:vAlign w:val="center"/>
          </w:tcPr>
          <w:p w14:paraId="1128830A" w14:textId="77777777" w:rsidR="005A5527" w:rsidRPr="003F7043" w:rsidRDefault="005A5527" w:rsidP="005A5527">
            <w:pPr>
              <w:jc w:val="center"/>
              <w:rPr>
                <w:sz w:val="24"/>
                <w:szCs w:val="24"/>
              </w:rPr>
            </w:pPr>
          </w:p>
        </w:tc>
      </w:tr>
      <w:tr w:rsidR="000B1A83" w:rsidRPr="003F7043" w14:paraId="06DB1305" w14:textId="77777777">
        <w:trPr>
          <w:trHeight w:val="565"/>
          <w:jc w:val="center"/>
        </w:trPr>
        <w:tc>
          <w:tcPr>
            <w:tcW w:w="1088" w:type="dxa"/>
            <w:vMerge/>
            <w:vAlign w:val="center"/>
          </w:tcPr>
          <w:p w14:paraId="2A4CE39E" w14:textId="77777777" w:rsidR="000B1A83" w:rsidRPr="003F7043" w:rsidRDefault="000B1A83" w:rsidP="000B1A83">
            <w:pPr>
              <w:ind w:firstLine="480"/>
              <w:jc w:val="center"/>
              <w:rPr>
                <w:sz w:val="24"/>
                <w:szCs w:val="24"/>
              </w:rPr>
            </w:pPr>
          </w:p>
        </w:tc>
        <w:tc>
          <w:tcPr>
            <w:tcW w:w="1430" w:type="dxa"/>
            <w:vMerge/>
            <w:tcBorders>
              <w:top w:val="single" w:sz="4" w:space="0" w:color="auto"/>
            </w:tcBorders>
            <w:vAlign w:val="center"/>
          </w:tcPr>
          <w:p w14:paraId="62C4E835" w14:textId="77777777" w:rsidR="000B1A83" w:rsidRPr="003F7043" w:rsidRDefault="000B1A83" w:rsidP="000B1A83">
            <w:pPr>
              <w:jc w:val="center"/>
              <w:rPr>
                <w:sz w:val="24"/>
                <w:szCs w:val="24"/>
              </w:rPr>
            </w:pPr>
          </w:p>
        </w:tc>
        <w:tc>
          <w:tcPr>
            <w:tcW w:w="1719" w:type="dxa"/>
            <w:gridSpan w:val="2"/>
            <w:tcBorders>
              <w:top w:val="single" w:sz="4" w:space="0" w:color="auto"/>
              <w:bottom w:val="single" w:sz="4" w:space="0" w:color="auto"/>
            </w:tcBorders>
            <w:vAlign w:val="center"/>
          </w:tcPr>
          <w:p w14:paraId="370D21DB" w14:textId="16E11180" w:rsidR="000B1A83" w:rsidRPr="003F7043" w:rsidRDefault="000B1A83" w:rsidP="000B1A83">
            <w:pPr>
              <w:jc w:val="center"/>
              <w:rPr>
                <w:sz w:val="24"/>
                <w:szCs w:val="24"/>
              </w:rPr>
            </w:pPr>
            <w:r w:rsidRPr="003F7043">
              <w:rPr>
                <w:rFonts w:hint="eastAsia"/>
                <w:sz w:val="24"/>
                <w:szCs w:val="24"/>
              </w:rPr>
              <w:t>废灯管</w:t>
            </w:r>
          </w:p>
        </w:tc>
        <w:tc>
          <w:tcPr>
            <w:tcW w:w="2392" w:type="dxa"/>
            <w:tcBorders>
              <w:top w:val="single" w:sz="4" w:space="0" w:color="auto"/>
              <w:bottom w:val="single" w:sz="4" w:space="0" w:color="auto"/>
            </w:tcBorders>
            <w:vAlign w:val="center"/>
          </w:tcPr>
          <w:p w14:paraId="0DD897EB" w14:textId="536909E1" w:rsidR="000B1A83" w:rsidRPr="003F7043" w:rsidRDefault="000B1A83" w:rsidP="000B1A83">
            <w:pPr>
              <w:jc w:val="center"/>
              <w:rPr>
                <w:sz w:val="24"/>
                <w:szCs w:val="24"/>
              </w:rPr>
            </w:pPr>
            <w:r w:rsidRPr="003F7043">
              <w:rPr>
                <w:sz w:val="24"/>
                <w:szCs w:val="24"/>
              </w:rPr>
              <w:t>100</w:t>
            </w:r>
            <w:r w:rsidRPr="003F7043">
              <w:rPr>
                <w:rFonts w:hint="eastAsia"/>
                <w:sz w:val="24"/>
                <w:szCs w:val="24"/>
              </w:rPr>
              <w:t>个</w:t>
            </w:r>
            <w:r w:rsidRPr="003F7043">
              <w:rPr>
                <w:sz w:val="24"/>
                <w:szCs w:val="24"/>
              </w:rPr>
              <w:t>/a</w:t>
            </w:r>
          </w:p>
        </w:tc>
        <w:tc>
          <w:tcPr>
            <w:tcW w:w="2431" w:type="dxa"/>
            <w:vMerge/>
            <w:vAlign w:val="center"/>
          </w:tcPr>
          <w:p w14:paraId="4948BF2E" w14:textId="77777777" w:rsidR="000B1A83" w:rsidRPr="003F7043" w:rsidRDefault="000B1A83" w:rsidP="000B1A83">
            <w:pPr>
              <w:jc w:val="center"/>
              <w:rPr>
                <w:sz w:val="24"/>
                <w:szCs w:val="24"/>
              </w:rPr>
            </w:pPr>
          </w:p>
        </w:tc>
      </w:tr>
      <w:tr w:rsidR="000B1A83" w:rsidRPr="003F7043" w14:paraId="0C08F98E" w14:textId="77777777">
        <w:trPr>
          <w:trHeight w:val="546"/>
          <w:jc w:val="center"/>
        </w:trPr>
        <w:tc>
          <w:tcPr>
            <w:tcW w:w="1088" w:type="dxa"/>
            <w:vMerge/>
            <w:vAlign w:val="center"/>
          </w:tcPr>
          <w:p w14:paraId="287CAF6A" w14:textId="77777777" w:rsidR="000B1A83" w:rsidRPr="003F7043" w:rsidRDefault="000B1A83" w:rsidP="000B1A83">
            <w:pPr>
              <w:ind w:firstLine="480"/>
              <w:jc w:val="center"/>
              <w:rPr>
                <w:sz w:val="24"/>
                <w:szCs w:val="24"/>
              </w:rPr>
            </w:pPr>
          </w:p>
        </w:tc>
        <w:tc>
          <w:tcPr>
            <w:tcW w:w="1430" w:type="dxa"/>
            <w:vMerge/>
            <w:vAlign w:val="center"/>
          </w:tcPr>
          <w:p w14:paraId="52624CF3" w14:textId="77777777" w:rsidR="000B1A83" w:rsidRPr="003F7043" w:rsidRDefault="000B1A83" w:rsidP="000B1A83">
            <w:pPr>
              <w:jc w:val="center"/>
              <w:rPr>
                <w:sz w:val="24"/>
                <w:szCs w:val="24"/>
              </w:rPr>
            </w:pPr>
          </w:p>
        </w:tc>
        <w:tc>
          <w:tcPr>
            <w:tcW w:w="1719" w:type="dxa"/>
            <w:gridSpan w:val="2"/>
            <w:tcBorders>
              <w:top w:val="single" w:sz="4" w:space="0" w:color="auto"/>
            </w:tcBorders>
            <w:vAlign w:val="center"/>
          </w:tcPr>
          <w:p w14:paraId="202EDF25" w14:textId="77777777" w:rsidR="000B1A83" w:rsidRPr="003F7043" w:rsidRDefault="000B1A83" w:rsidP="000B1A83">
            <w:pPr>
              <w:jc w:val="center"/>
              <w:rPr>
                <w:sz w:val="24"/>
                <w:szCs w:val="24"/>
              </w:rPr>
            </w:pPr>
            <w:r w:rsidRPr="003F7043">
              <w:rPr>
                <w:rFonts w:hint="eastAsia"/>
                <w:sz w:val="24"/>
                <w:szCs w:val="24"/>
              </w:rPr>
              <w:t>废润滑油</w:t>
            </w:r>
          </w:p>
        </w:tc>
        <w:tc>
          <w:tcPr>
            <w:tcW w:w="2392" w:type="dxa"/>
            <w:tcBorders>
              <w:top w:val="single" w:sz="4" w:space="0" w:color="auto"/>
            </w:tcBorders>
            <w:vAlign w:val="center"/>
          </w:tcPr>
          <w:p w14:paraId="41335240" w14:textId="77777777" w:rsidR="000B1A83" w:rsidRPr="003F7043" w:rsidRDefault="000B1A83" w:rsidP="000B1A83">
            <w:pPr>
              <w:jc w:val="center"/>
              <w:rPr>
                <w:sz w:val="24"/>
                <w:szCs w:val="24"/>
              </w:rPr>
            </w:pPr>
            <w:r w:rsidRPr="003F7043">
              <w:rPr>
                <w:sz w:val="24"/>
                <w:szCs w:val="24"/>
              </w:rPr>
              <w:t>0.01</w:t>
            </w:r>
            <w:r w:rsidRPr="003F7043">
              <w:rPr>
                <w:rFonts w:hint="eastAsia"/>
                <w:sz w:val="24"/>
                <w:szCs w:val="24"/>
              </w:rPr>
              <w:t>t/a</w:t>
            </w:r>
          </w:p>
        </w:tc>
        <w:tc>
          <w:tcPr>
            <w:tcW w:w="2431" w:type="dxa"/>
            <w:vMerge/>
            <w:vAlign w:val="center"/>
          </w:tcPr>
          <w:p w14:paraId="68E749D9" w14:textId="77777777" w:rsidR="000B1A83" w:rsidRPr="003F7043" w:rsidRDefault="000B1A83" w:rsidP="000B1A83">
            <w:pPr>
              <w:jc w:val="center"/>
              <w:rPr>
                <w:sz w:val="24"/>
                <w:szCs w:val="24"/>
              </w:rPr>
            </w:pPr>
          </w:p>
        </w:tc>
      </w:tr>
      <w:tr w:rsidR="000B1A83" w:rsidRPr="003F7043" w14:paraId="4DB71104" w14:textId="77777777">
        <w:trPr>
          <w:trHeight w:val="540"/>
          <w:jc w:val="center"/>
        </w:trPr>
        <w:tc>
          <w:tcPr>
            <w:tcW w:w="1088" w:type="dxa"/>
            <w:vMerge/>
            <w:vAlign w:val="center"/>
          </w:tcPr>
          <w:p w14:paraId="4F5A6964" w14:textId="77777777" w:rsidR="000B1A83" w:rsidRPr="003F7043" w:rsidRDefault="000B1A83" w:rsidP="000B1A83">
            <w:pPr>
              <w:ind w:firstLine="480"/>
              <w:jc w:val="center"/>
              <w:rPr>
                <w:sz w:val="24"/>
                <w:szCs w:val="24"/>
              </w:rPr>
            </w:pPr>
          </w:p>
        </w:tc>
        <w:tc>
          <w:tcPr>
            <w:tcW w:w="1430" w:type="dxa"/>
            <w:vMerge/>
            <w:vAlign w:val="center"/>
          </w:tcPr>
          <w:p w14:paraId="5A8A12FE" w14:textId="77777777" w:rsidR="000B1A83" w:rsidRPr="003F7043" w:rsidRDefault="000B1A83" w:rsidP="000B1A83">
            <w:pPr>
              <w:jc w:val="center"/>
              <w:rPr>
                <w:sz w:val="24"/>
                <w:szCs w:val="24"/>
              </w:rPr>
            </w:pPr>
          </w:p>
        </w:tc>
        <w:tc>
          <w:tcPr>
            <w:tcW w:w="1719" w:type="dxa"/>
            <w:gridSpan w:val="2"/>
            <w:tcBorders>
              <w:top w:val="single" w:sz="4" w:space="0" w:color="auto"/>
            </w:tcBorders>
            <w:vAlign w:val="center"/>
          </w:tcPr>
          <w:p w14:paraId="7E07892A" w14:textId="77777777" w:rsidR="000B1A83" w:rsidRPr="003F7043" w:rsidRDefault="000B1A83" w:rsidP="000B1A83">
            <w:pPr>
              <w:jc w:val="center"/>
              <w:rPr>
                <w:sz w:val="24"/>
                <w:szCs w:val="24"/>
              </w:rPr>
            </w:pPr>
            <w:r w:rsidRPr="003F7043">
              <w:rPr>
                <w:rFonts w:hint="eastAsia"/>
                <w:sz w:val="24"/>
                <w:szCs w:val="24"/>
              </w:rPr>
              <w:t>废润滑油桶</w:t>
            </w:r>
          </w:p>
        </w:tc>
        <w:tc>
          <w:tcPr>
            <w:tcW w:w="2392" w:type="dxa"/>
            <w:tcBorders>
              <w:top w:val="single" w:sz="4" w:space="0" w:color="auto"/>
            </w:tcBorders>
            <w:vAlign w:val="center"/>
          </w:tcPr>
          <w:p w14:paraId="022609DF" w14:textId="77777777" w:rsidR="000B1A83" w:rsidRPr="003F7043" w:rsidRDefault="000B1A83" w:rsidP="000B1A83">
            <w:pPr>
              <w:jc w:val="center"/>
              <w:rPr>
                <w:sz w:val="24"/>
                <w:szCs w:val="24"/>
              </w:rPr>
            </w:pPr>
            <w:r w:rsidRPr="003F7043">
              <w:rPr>
                <w:sz w:val="24"/>
                <w:szCs w:val="24"/>
              </w:rPr>
              <w:t>2</w:t>
            </w:r>
            <w:r w:rsidRPr="003F7043">
              <w:rPr>
                <w:rFonts w:hint="eastAsia"/>
                <w:sz w:val="24"/>
                <w:szCs w:val="24"/>
              </w:rPr>
              <w:t>个</w:t>
            </w:r>
            <w:r w:rsidRPr="003F7043">
              <w:rPr>
                <w:rFonts w:hint="eastAsia"/>
                <w:sz w:val="24"/>
                <w:szCs w:val="24"/>
              </w:rPr>
              <w:t>/</w:t>
            </w:r>
            <w:r w:rsidRPr="003F7043">
              <w:rPr>
                <w:sz w:val="24"/>
                <w:szCs w:val="24"/>
              </w:rPr>
              <w:t>a</w:t>
            </w:r>
          </w:p>
        </w:tc>
        <w:tc>
          <w:tcPr>
            <w:tcW w:w="2431" w:type="dxa"/>
            <w:vMerge/>
            <w:vAlign w:val="center"/>
          </w:tcPr>
          <w:p w14:paraId="08555C00" w14:textId="77777777" w:rsidR="000B1A83" w:rsidRPr="003F7043" w:rsidRDefault="000B1A83" w:rsidP="000B1A83">
            <w:pPr>
              <w:jc w:val="center"/>
              <w:rPr>
                <w:sz w:val="24"/>
                <w:szCs w:val="24"/>
              </w:rPr>
            </w:pPr>
          </w:p>
        </w:tc>
      </w:tr>
      <w:tr w:rsidR="000B1A83" w:rsidRPr="003F7043" w14:paraId="30B8B6D0" w14:textId="77777777">
        <w:trPr>
          <w:trHeight w:val="412"/>
          <w:jc w:val="center"/>
        </w:trPr>
        <w:tc>
          <w:tcPr>
            <w:tcW w:w="1088" w:type="dxa"/>
            <w:vMerge/>
            <w:vAlign w:val="center"/>
          </w:tcPr>
          <w:p w14:paraId="0314ACF3" w14:textId="77777777" w:rsidR="000B1A83" w:rsidRPr="003F7043" w:rsidRDefault="000B1A83" w:rsidP="000B1A83">
            <w:pPr>
              <w:ind w:firstLine="480"/>
              <w:jc w:val="center"/>
              <w:rPr>
                <w:sz w:val="24"/>
                <w:szCs w:val="24"/>
              </w:rPr>
            </w:pPr>
          </w:p>
        </w:tc>
        <w:tc>
          <w:tcPr>
            <w:tcW w:w="1430" w:type="dxa"/>
            <w:vAlign w:val="center"/>
          </w:tcPr>
          <w:p w14:paraId="4B3B9D0D" w14:textId="77777777" w:rsidR="000B1A83" w:rsidRPr="003F7043" w:rsidRDefault="000B1A83" w:rsidP="000B1A83">
            <w:pPr>
              <w:jc w:val="center"/>
              <w:rPr>
                <w:sz w:val="24"/>
                <w:szCs w:val="24"/>
              </w:rPr>
            </w:pPr>
            <w:r w:rsidRPr="003F7043">
              <w:rPr>
                <w:rFonts w:hint="eastAsia"/>
                <w:sz w:val="24"/>
                <w:szCs w:val="24"/>
              </w:rPr>
              <w:t>生活</w:t>
            </w:r>
          </w:p>
          <w:p w14:paraId="4904CD19" w14:textId="77777777" w:rsidR="000B1A83" w:rsidRPr="003F7043" w:rsidRDefault="000B1A83" w:rsidP="000B1A83">
            <w:pPr>
              <w:jc w:val="center"/>
              <w:rPr>
                <w:sz w:val="24"/>
                <w:szCs w:val="24"/>
              </w:rPr>
            </w:pPr>
            <w:r w:rsidRPr="003F7043">
              <w:rPr>
                <w:rFonts w:hint="eastAsia"/>
                <w:sz w:val="24"/>
                <w:szCs w:val="24"/>
              </w:rPr>
              <w:t>垃圾</w:t>
            </w:r>
          </w:p>
        </w:tc>
        <w:tc>
          <w:tcPr>
            <w:tcW w:w="1719" w:type="dxa"/>
            <w:gridSpan w:val="2"/>
            <w:tcBorders>
              <w:top w:val="single" w:sz="4" w:space="0" w:color="auto"/>
            </w:tcBorders>
            <w:vAlign w:val="center"/>
          </w:tcPr>
          <w:p w14:paraId="583D0C9A" w14:textId="77777777" w:rsidR="000B1A83" w:rsidRPr="003F7043" w:rsidRDefault="000B1A83" w:rsidP="000B1A83">
            <w:pPr>
              <w:jc w:val="center"/>
              <w:rPr>
                <w:sz w:val="24"/>
                <w:szCs w:val="24"/>
              </w:rPr>
            </w:pPr>
            <w:r w:rsidRPr="003F7043">
              <w:rPr>
                <w:sz w:val="24"/>
                <w:szCs w:val="24"/>
              </w:rPr>
              <w:t>生活垃圾</w:t>
            </w:r>
          </w:p>
        </w:tc>
        <w:tc>
          <w:tcPr>
            <w:tcW w:w="2392" w:type="dxa"/>
            <w:tcBorders>
              <w:top w:val="single" w:sz="4" w:space="0" w:color="auto"/>
            </w:tcBorders>
            <w:vAlign w:val="center"/>
          </w:tcPr>
          <w:p w14:paraId="39194597" w14:textId="77777777" w:rsidR="000B1A83" w:rsidRPr="003F7043" w:rsidRDefault="000B1A83" w:rsidP="000B1A83">
            <w:pPr>
              <w:jc w:val="center"/>
              <w:rPr>
                <w:sz w:val="24"/>
                <w:szCs w:val="24"/>
              </w:rPr>
            </w:pPr>
            <w:r w:rsidRPr="003F7043">
              <w:rPr>
                <w:sz w:val="24"/>
                <w:szCs w:val="24"/>
              </w:rPr>
              <w:t>2.85</w:t>
            </w:r>
            <w:r w:rsidRPr="003F7043">
              <w:rPr>
                <w:rFonts w:hint="eastAsia"/>
                <w:sz w:val="24"/>
                <w:szCs w:val="24"/>
              </w:rPr>
              <w:t>t</w:t>
            </w:r>
            <w:r w:rsidRPr="003F7043">
              <w:rPr>
                <w:sz w:val="24"/>
                <w:szCs w:val="24"/>
              </w:rPr>
              <w:t>/a</w:t>
            </w:r>
          </w:p>
        </w:tc>
        <w:tc>
          <w:tcPr>
            <w:tcW w:w="2431" w:type="dxa"/>
            <w:vMerge/>
            <w:vAlign w:val="center"/>
          </w:tcPr>
          <w:p w14:paraId="198F7CF0" w14:textId="77777777" w:rsidR="000B1A83" w:rsidRPr="003F7043" w:rsidRDefault="000B1A83" w:rsidP="000B1A83">
            <w:pPr>
              <w:jc w:val="center"/>
              <w:rPr>
                <w:sz w:val="24"/>
                <w:szCs w:val="24"/>
              </w:rPr>
            </w:pPr>
          </w:p>
        </w:tc>
      </w:tr>
      <w:tr w:rsidR="000B1A83" w:rsidRPr="003F7043" w14:paraId="60218460" w14:textId="77777777">
        <w:trPr>
          <w:trHeight w:val="397"/>
          <w:jc w:val="center"/>
        </w:trPr>
        <w:tc>
          <w:tcPr>
            <w:tcW w:w="1088" w:type="dxa"/>
            <w:vAlign w:val="center"/>
          </w:tcPr>
          <w:p w14:paraId="394A292C" w14:textId="77777777" w:rsidR="000B1A83" w:rsidRPr="003F7043" w:rsidRDefault="000B1A83" w:rsidP="000B1A83">
            <w:pPr>
              <w:jc w:val="center"/>
              <w:rPr>
                <w:sz w:val="24"/>
                <w:szCs w:val="24"/>
              </w:rPr>
            </w:pPr>
            <w:proofErr w:type="gramStart"/>
            <w:r w:rsidRPr="003F7043">
              <w:rPr>
                <w:sz w:val="24"/>
                <w:szCs w:val="24"/>
              </w:rPr>
              <w:t>噪</w:t>
            </w:r>
            <w:proofErr w:type="gramEnd"/>
          </w:p>
          <w:p w14:paraId="6D1A4E21" w14:textId="77777777" w:rsidR="000B1A83" w:rsidRPr="003F7043" w:rsidRDefault="000B1A83" w:rsidP="000B1A83">
            <w:pPr>
              <w:jc w:val="center"/>
              <w:rPr>
                <w:sz w:val="24"/>
                <w:szCs w:val="24"/>
              </w:rPr>
            </w:pPr>
            <w:r w:rsidRPr="003F7043">
              <w:rPr>
                <w:sz w:val="24"/>
                <w:szCs w:val="24"/>
              </w:rPr>
              <w:t>声</w:t>
            </w:r>
          </w:p>
        </w:tc>
        <w:tc>
          <w:tcPr>
            <w:tcW w:w="7972" w:type="dxa"/>
            <w:gridSpan w:val="5"/>
            <w:vAlign w:val="center"/>
          </w:tcPr>
          <w:p w14:paraId="25343D54" w14:textId="77777777" w:rsidR="000B1A83" w:rsidRPr="003F7043" w:rsidRDefault="000B1A83" w:rsidP="000B1A83">
            <w:pPr>
              <w:spacing w:line="360" w:lineRule="auto"/>
              <w:ind w:firstLineChars="200" w:firstLine="480"/>
              <w:jc w:val="left"/>
              <w:rPr>
                <w:sz w:val="24"/>
                <w:szCs w:val="24"/>
              </w:rPr>
            </w:pPr>
            <w:r w:rsidRPr="003F7043">
              <w:rPr>
                <w:rFonts w:hint="eastAsia"/>
                <w:sz w:val="24"/>
                <w:szCs w:val="24"/>
              </w:rPr>
              <w:t>HS</w:t>
            </w:r>
            <w:r w:rsidRPr="003F7043">
              <w:rPr>
                <w:rFonts w:hint="eastAsia"/>
                <w:sz w:val="24"/>
                <w:szCs w:val="24"/>
              </w:rPr>
              <w:t>加热</w:t>
            </w:r>
            <w:proofErr w:type="gramStart"/>
            <w:r w:rsidRPr="003F7043">
              <w:rPr>
                <w:rFonts w:hint="eastAsia"/>
                <w:sz w:val="24"/>
                <w:szCs w:val="24"/>
              </w:rPr>
              <w:t>棒生产</w:t>
            </w:r>
            <w:proofErr w:type="gramEnd"/>
            <w:r w:rsidRPr="003F7043">
              <w:rPr>
                <w:rFonts w:hint="eastAsia"/>
                <w:sz w:val="24"/>
                <w:szCs w:val="24"/>
              </w:rPr>
              <w:t>设备</w:t>
            </w:r>
            <w:r w:rsidRPr="003F7043">
              <w:rPr>
                <w:sz w:val="24"/>
                <w:szCs w:val="24"/>
              </w:rPr>
              <w:t>的噪声等，噪声源源强在</w:t>
            </w:r>
            <w:r w:rsidRPr="003F7043">
              <w:rPr>
                <w:sz w:val="24"/>
                <w:szCs w:val="24"/>
              </w:rPr>
              <w:t>70~90dB</w:t>
            </w:r>
            <w:r w:rsidRPr="003F7043">
              <w:rPr>
                <w:sz w:val="24"/>
                <w:szCs w:val="24"/>
              </w:rPr>
              <w:t>（</w:t>
            </w:r>
            <w:r w:rsidRPr="003F7043">
              <w:rPr>
                <w:sz w:val="24"/>
                <w:szCs w:val="24"/>
              </w:rPr>
              <w:t>A</w:t>
            </w:r>
            <w:r w:rsidRPr="003F7043">
              <w:rPr>
                <w:sz w:val="24"/>
                <w:szCs w:val="24"/>
              </w:rPr>
              <w:t>），经过</w:t>
            </w:r>
            <w:r w:rsidRPr="003F7043">
              <w:rPr>
                <w:rFonts w:hint="eastAsia"/>
                <w:kern w:val="0"/>
                <w:sz w:val="24"/>
                <w:szCs w:val="24"/>
              </w:rPr>
              <w:t>基础减震、场地合理布局等</w:t>
            </w:r>
            <w:r w:rsidRPr="003F7043">
              <w:rPr>
                <w:sz w:val="24"/>
                <w:szCs w:val="24"/>
              </w:rPr>
              <w:t>措施处理后，满足《工业企业厂界环境噪声排放标准》（</w:t>
            </w:r>
            <w:r w:rsidRPr="003F7043">
              <w:rPr>
                <w:sz w:val="24"/>
                <w:szCs w:val="24"/>
              </w:rPr>
              <w:t>GB12348-2008</w:t>
            </w:r>
            <w:r w:rsidRPr="003F7043">
              <w:rPr>
                <w:sz w:val="24"/>
                <w:szCs w:val="24"/>
              </w:rPr>
              <w:t>）中</w:t>
            </w:r>
            <w:r w:rsidRPr="003F7043">
              <w:rPr>
                <w:sz w:val="24"/>
                <w:szCs w:val="24"/>
              </w:rPr>
              <w:t>3</w:t>
            </w:r>
            <w:r w:rsidRPr="003F7043">
              <w:rPr>
                <w:sz w:val="24"/>
                <w:szCs w:val="24"/>
              </w:rPr>
              <w:t>类标准要求。</w:t>
            </w:r>
          </w:p>
        </w:tc>
      </w:tr>
      <w:tr w:rsidR="000B1A83" w:rsidRPr="003F7043" w14:paraId="052D999C" w14:textId="77777777">
        <w:trPr>
          <w:trHeight w:val="397"/>
          <w:jc w:val="center"/>
        </w:trPr>
        <w:tc>
          <w:tcPr>
            <w:tcW w:w="9060" w:type="dxa"/>
            <w:gridSpan w:val="6"/>
            <w:vAlign w:val="center"/>
          </w:tcPr>
          <w:p w14:paraId="00E02DF2" w14:textId="77777777" w:rsidR="000B1A83" w:rsidRPr="003F7043" w:rsidRDefault="000B1A83" w:rsidP="000B1A83">
            <w:pPr>
              <w:spacing w:line="360" w:lineRule="auto"/>
              <w:jc w:val="left"/>
              <w:rPr>
                <w:sz w:val="24"/>
                <w:szCs w:val="24"/>
              </w:rPr>
            </w:pPr>
            <w:r w:rsidRPr="003F7043">
              <w:rPr>
                <w:b/>
                <w:sz w:val="24"/>
                <w:szCs w:val="24"/>
              </w:rPr>
              <w:t>主要生态影响</w:t>
            </w:r>
            <w:r w:rsidRPr="003F7043">
              <w:rPr>
                <w:sz w:val="24"/>
                <w:szCs w:val="24"/>
              </w:rPr>
              <w:t>（不够时可附另页）</w:t>
            </w:r>
          </w:p>
          <w:p w14:paraId="334F52F0" w14:textId="77777777" w:rsidR="000B1A83" w:rsidRPr="003F7043" w:rsidRDefault="000B1A83" w:rsidP="000B1A83">
            <w:pPr>
              <w:spacing w:line="360" w:lineRule="auto"/>
              <w:ind w:firstLineChars="200" w:firstLine="480"/>
              <w:jc w:val="left"/>
              <w:rPr>
                <w:sz w:val="24"/>
                <w:szCs w:val="24"/>
              </w:rPr>
            </w:pPr>
            <w:r w:rsidRPr="003F7043">
              <w:rPr>
                <w:sz w:val="24"/>
                <w:szCs w:val="24"/>
              </w:rPr>
              <w:t>本项目位于</w:t>
            </w:r>
            <w:r w:rsidRPr="003F7043">
              <w:rPr>
                <w:rFonts w:hint="eastAsia"/>
                <w:sz w:val="24"/>
                <w:szCs w:val="24"/>
              </w:rPr>
              <w:t>东新路以东，兴阳路以北，</w:t>
            </w:r>
            <w:proofErr w:type="gramStart"/>
            <w:r w:rsidRPr="003F7043">
              <w:rPr>
                <w:rFonts w:hint="eastAsia"/>
                <w:sz w:val="24"/>
                <w:szCs w:val="24"/>
              </w:rPr>
              <w:t>杨扶路</w:t>
            </w:r>
            <w:proofErr w:type="gramEnd"/>
            <w:r w:rsidRPr="003F7043">
              <w:rPr>
                <w:rFonts w:hint="eastAsia"/>
                <w:sz w:val="24"/>
                <w:szCs w:val="24"/>
              </w:rPr>
              <w:t>以西，</w:t>
            </w:r>
            <w:proofErr w:type="gramStart"/>
            <w:r w:rsidRPr="003F7043">
              <w:rPr>
                <w:rFonts w:hint="eastAsia"/>
                <w:sz w:val="24"/>
                <w:szCs w:val="24"/>
              </w:rPr>
              <w:t>孟杨</w:t>
            </w:r>
            <w:proofErr w:type="gramEnd"/>
            <w:r w:rsidRPr="003F7043">
              <w:rPr>
                <w:rFonts w:hint="eastAsia"/>
                <w:sz w:val="24"/>
                <w:szCs w:val="24"/>
              </w:rPr>
              <w:t>路以南，陕西（杨凌）农产品加工贸易示范园内，周</w:t>
            </w:r>
            <w:r w:rsidRPr="003F7043">
              <w:rPr>
                <w:sz w:val="24"/>
                <w:szCs w:val="24"/>
              </w:rPr>
              <w:t>围</w:t>
            </w:r>
            <w:r w:rsidRPr="003F7043">
              <w:rPr>
                <w:rFonts w:hint="eastAsia"/>
                <w:sz w:val="24"/>
                <w:szCs w:val="24"/>
              </w:rPr>
              <w:t>500</w:t>
            </w:r>
            <w:r w:rsidRPr="003F7043">
              <w:rPr>
                <w:rFonts w:hint="eastAsia"/>
                <w:sz w:val="24"/>
                <w:szCs w:val="24"/>
              </w:rPr>
              <w:t>米范围内</w:t>
            </w:r>
            <w:r w:rsidRPr="003F7043">
              <w:rPr>
                <w:sz w:val="24"/>
                <w:szCs w:val="24"/>
              </w:rPr>
              <w:t>无自然保护区、风景名胜区、珍稀动植物</w:t>
            </w:r>
            <w:r w:rsidRPr="003F7043">
              <w:rPr>
                <w:rFonts w:hint="eastAsia"/>
                <w:sz w:val="24"/>
                <w:szCs w:val="24"/>
              </w:rPr>
              <w:t>，项目建设过程中通过加强环境管理，增加绿化等措施，</w:t>
            </w:r>
            <w:r w:rsidRPr="003F7043">
              <w:rPr>
                <w:sz w:val="24"/>
                <w:szCs w:val="24"/>
              </w:rPr>
              <w:t>不会对周围生态环境产生明显的破坏和影响。</w:t>
            </w:r>
            <w:r w:rsidRPr="003F7043">
              <w:rPr>
                <w:rFonts w:hint="eastAsia"/>
                <w:sz w:val="24"/>
                <w:szCs w:val="24"/>
              </w:rPr>
              <w:t>评价要求建设单位在厂区周围多种草、种树，美化环境，使区域生态环境得到一定的补偿，生态环境破坏能够减至最低程度。</w:t>
            </w:r>
          </w:p>
        </w:tc>
      </w:tr>
    </w:tbl>
    <w:p w14:paraId="416A9B2C" w14:textId="77777777" w:rsidR="002A4B6B" w:rsidRPr="003F7043" w:rsidRDefault="002A4B6B">
      <w:pPr>
        <w:outlineLvl w:val="0"/>
        <w:rPr>
          <w:rFonts w:eastAsia="黑体"/>
          <w:sz w:val="30"/>
        </w:rPr>
        <w:sectPr w:rsidR="002A4B6B" w:rsidRPr="003F7043">
          <w:pgSz w:w="11906" w:h="16838"/>
          <w:pgMar w:top="1418" w:right="1474" w:bottom="1247" w:left="1588" w:header="851" w:footer="992" w:gutter="0"/>
          <w:cols w:space="720"/>
          <w:docGrid w:type="lines" w:linePitch="312"/>
        </w:sectPr>
      </w:pPr>
      <w:bookmarkStart w:id="21" w:name="_Toc436122456"/>
    </w:p>
    <w:p w14:paraId="31CFD099" w14:textId="77777777" w:rsidR="002A4B6B" w:rsidRPr="003F7043" w:rsidRDefault="00480F9C">
      <w:pPr>
        <w:outlineLvl w:val="0"/>
        <w:rPr>
          <w:rFonts w:eastAsia="黑体"/>
          <w:sz w:val="30"/>
        </w:rPr>
      </w:pPr>
      <w:r w:rsidRPr="003F7043">
        <w:rPr>
          <w:rFonts w:eastAsia="黑体"/>
          <w:sz w:val="30"/>
        </w:rPr>
        <w:lastRenderedPageBreak/>
        <w:t>环境影响分析</w:t>
      </w:r>
      <w:bookmarkEnd w:id="21"/>
    </w:p>
    <w:tbl>
      <w:tblPr>
        <w:tblW w:w="906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267"/>
      </w:tblGrid>
      <w:tr w:rsidR="002A4B6B" w:rsidRPr="003F7043" w14:paraId="0BA519F6" w14:textId="77777777" w:rsidTr="0034396B">
        <w:trPr>
          <w:trHeight w:val="12497"/>
          <w:jc w:val="center"/>
        </w:trPr>
        <w:tc>
          <w:tcPr>
            <w:tcW w:w="9063" w:type="dxa"/>
          </w:tcPr>
          <w:p w14:paraId="0C824511" w14:textId="77777777" w:rsidR="002A4B6B" w:rsidRPr="003F7043" w:rsidRDefault="00480F9C">
            <w:pPr>
              <w:spacing w:line="360" w:lineRule="auto"/>
              <w:jc w:val="left"/>
              <w:rPr>
                <w:b/>
                <w:sz w:val="28"/>
              </w:rPr>
            </w:pPr>
            <w:r w:rsidRPr="003F7043">
              <w:rPr>
                <w:b/>
                <w:sz w:val="28"/>
              </w:rPr>
              <w:t>施工期环境影响分析：</w:t>
            </w:r>
          </w:p>
          <w:p w14:paraId="7CA05B96" w14:textId="77777777" w:rsidR="00627D5A" w:rsidRPr="003F7043" w:rsidRDefault="00C2694E" w:rsidP="00627D5A">
            <w:pPr>
              <w:spacing w:line="360" w:lineRule="auto"/>
              <w:ind w:firstLineChars="196" w:firstLine="470"/>
              <w:rPr>
                <w:sz w:val="24"/>
              </w:rPr>
            </w:pPr>
            <w:r w:rsidRPr="003F7043">
              <w:rPr>
                <w:sz w:val="24"/>
              </w:rPr>
              <w:t>项目所在场地</w:t>
            </w:r>
            <w:r w:rsidRPr="003F7043">
              <w:rPr>
                <w:rFonts w:hint="eastAsia"/>
                <w:sz w:val="24"/>
              </w:rPr>
              <w:t>于</w:t>
            </w:r>
            <w:r w:rsidRPr="003F7043">
              <w:rPr>
                <w:rFonts w:hint="eastAsia"/>
                <w:bCs/>
                <w:sz w:val="24"/>
                <w:szCs w:val="24"/>
              </w:rPr>
              <w:t>2018</w:t>
            </w:r>
            <w:r w:rsidRPr="003F7043">
              <w:rPr>
                <w:rFonts w:hint="eastAsia"/>
                <w:bCs/>
                <w:sz w:val="24"/>
                <w:szCs w:val="24"/>
              </w:rPr>
              <w:t>年</w:t>
            </w:r>
            <w:r w:rsidRPr="003F7043">
              <w:rPr>
                <w:bCs/>
                <w:sz w:val="24"/>
                <w:szCs w:val="24"/>
              </w:rPr>
              <w:t>10</w:t>
            </w:r>
            <w:r w:rsidRPr="003F7043">
              <w:rPr>
                <w:rFonts w:hint="eastAsia"/>
                <w:bCs/>
                <w:sz w:val="24"/>
                <w:szCs w:val="24"/>
              </w:rPr>
              <w:t>月</w:t>
            </w:r>
            <w:r w:rsidRPr="003F7043">
              <w:rPr>
                <w:rFonts w:hint="eastAsia"/>
                <w:bCs/>
                <w:sz w:val="24"/>
                <w:szCs w:val="24"/>
              </w:rPr>
              <w:t>1</w:t>
            </w:r>
            <w:r w:rsidRPr="003F7043">
              <w:rPr>
                <w:rFonts w:hint="eastAsia"/>
                <w:bCs/>
                <w:sz w:val="24"/>
                <w:szCs w:val="24"/>
              </w:rPr>
              <w:t>日租赁</w:t>
            </w:r>
            <w:r w:rsidRPr="003F7043">
              <w:rPr>
                <w:rFonts w:hint="eastAsia"/>
                <w:sz w:val="24"/>
              </w:rPr>
              <w:t>，计划</w:t>
            </w:r>
            <w:r w:rsidRPr="003F7043">
              <w:rPr>
                <w:rFonts w:hint="eastAsia"/>
                <w:bCs/>
                <w:sz w:val="24"/>
                <w:szCs w:val="24"/>
              </w:rPr>
              <w:t>于</w:t>
            </w:r>
            <w:r w:rsidRPr="003F7043">
              <w:rPr>
                <w:rFonts w:hint="eastAsia"/>
                <w:bCs/>
                <w:sz w:val="24"/>
                <w:szCs w:val="24"/>
              </w:rPr>
              <w:t>2</w:t>
            </w:r>
            <w:r w:rsidRPr="003F7043">
              <w:rPr>
                <w:bCs/>
                <w:sz w:val="24"/>
                <w:szCs w:val="24"/>
              </w:rPr>
              <w:t>019</w:t>
            </w:r>
            <w:r w:rsidRPr="003F7043">
              <w:rPr>
                <w:rFonts w:hint="eastAsia"/>
                <w:bCs/>
                <w:sz w:val="24"/>
                <w:szCs w:val="24"/>
              </w:rPr>
              <w:t>年</w:t>
            </w:r>
            <w:r w:rsidRPr="003F7043">
              <w:rPr>
                <w:bCs/>
                <w:sz w:val="24"/>
                <w:szCs w:val="24"/>
              </w:rPr>
              <w:t>1</w:t>
            </w:r>
            <w:r w:rsidRPr="003F7043">
              <w:rPr>
                <w:rFonts w:hint="eastAsia"/>
                <w:bCs/>
                <w:sz w:val="24"/>
                <w:szCs w:val="24"/>
              </w:rPr>
              <w:t>月开工进行建设</w:t>
            </w:r>
            <w:r w:rsidRPr="003F7043">
              <w:rPr>
                <w:rFonts w:hint="eastAsia"/>
                <w:sz w:val="24"/>
              </w:rPr>
              <w:t>，</w:t>
            </w:r>
            <w:r w:rsidR="00627D5A" w:rsidRPr="003F7043">
              <w:rPr>
                <w:rFonts w:hint="eastAsia"/>
                <w:sz w:val="24"/>
              </w:rPr>
              <w:t>施工期主要为房屋装修及设备安装工程。项目施工期较为短暂，且施工量较小，施工期结束后对环境的影响也随之消失，对周围环境影响较小。因此，本次</w:t>
            </w:r>
            <w:proofErr w:type="gramStart"/>
            <w:r w:rsidR="00627D5A" w:rsidRPr="003F7043">
              <w:rPr>
                <w:rFonts w:hint="eastAsia"/>
                <w:sz w:val="24"/>
              </w:rPr>
              <w:t>评价仅</w:t>
            </w:r>
            <w:proofErr w:type="gramEnd"/>
            <w:r w:rsidR="00627D5A" w:rsidRPr="003F7043">
              <w:rPr>
                <w:rFonts w:hint="eastAsia"/>
                <w:sz w:val="24"/>
              </w:rPr>
              <w:t>对施工期进行简要分析，施工期所产生的污染包括以下方面：</w:t>
            </w:r>
          </w:p>
          <w:p w14:paraId="2EE69576" w14:textId="77777777" w:rsidR="00627D5A" w:rsidRPr="003F7043" w:rsidRDefault="00627D5A" w:rsidP="00627D5A">
            <w:pPr>
              <w:spacing w:line="360" w:lineRule="auto"/>
              <w:ind w:firstLineChars="196" w:firstLine="470"/>
              <w:rPr>
                <w:sz w:val="24"/>
              </w:rPr>
            </w:pPr>
            <w:r w:rsidRPr="003F7043">
              <w:rPr>
                <w:rFonts w:hint="eastAsia"/>
                <w:sz w:val="24"/>
              </w:rPr>
              <w:t>废气：施工期大气环境污染主要来自于房屋装修过程安装产生的扬尘、车辆运输过程产生的扬尘，以及装修粉刷过程产生的刺鼻气味，属无组织排放，待施工期结束后污染随之减少至消失。</w:t>
            </w:r>
          </w:p>
          <w:p w14:paraId="5F008F08" w14:textId="77777777" w:rsidR="00627D5A" w:rsidRPr="003F7043" w:rsidRDefault="00627D5A" w:rsidP="00627D5A">
            <w:pPr>
              <w:spacing w:line="360" w:lineRule="auto"/>
              <w:ind w:firstLineChars="196" w:firstLine="470"/>
              <w:rPr>
                <w:sz w:val="24"/>
              </w:rPr>
            </w:pPr>
            <w:r w:rsidRPr="003F7043">
              <w:rPr>
                <w:rFonts w:hint="eastAsia"/>
                <w:sz w:val="24"/>
              </w:rPr>
              <w:t>废水：施工期的废水排放主要来自于施工人员的生活污水（主要污染物为</w:t>
            </w:r>
            <w:r w:rsidRPr="003F7043">
              <w:rPr>
                <w:rFonts w:hint="eastAsia"/>
                <w:sz w:val="24"/>
              </w:rPr>
              <w:t>BOD</w:t>
            </w:r>
            <w:r w:rsidRPr="003F7043">
              <w:rPr>
                <w:rFonts w:hint="eastAsia"/>
                <w:sz w:val="24"/>
                <w:vertAlign w:val="subscript"/>
              </w:rPr>
              <w:t>5</w:t>
            </w:r>
            <w:r w:rsidRPr="003F7043">
              <w:rPr>
                <w:rFonts w:hint="eastAsia"/>
                <w:sz w:val="24"/>
              </w:rPr>
              <w:t>、</w:t>
            </w:r>
            <w:r w:rsidRPr="003F7043">
              <w:rPr>
                <w:rFonts w:hint="eastAsia"/>
                <w:sz w:val="24"/>
              </w:rPr>
              <w:t>COD</w:t>
            </w:r>
            <w:r w:rsidRPr="003F7043">
              <w:rPr>
                <w:rFonts w:hint="eastAsia"/>
                <w:sz w:val="24"/>
              </w:rPr>
              <w:t>、</w:t>
            </w:r>
            <w:r w:rsidRPr="003F7043">
              <w:rPr>
                <w:rFonts w:hint="eastAsia"/>
                <w:sz w:val="24"/>
              </w:rPr>
              <w:t>NH</w:t>
            </w:r>
            <w:r w:rsidRPr="003F7043">
              <w:rPr>
                <w:rFonts w:hint="eastAsia"/>
                <w:sz w:val="24"/>
                <w:vertAlign w:val="subscript"/>
              </w:rPr>
              <w:t>3</w:t>
            </w:r>
            <w:r w:rsidRPr="003F7043">
              <w:rPr>
                <w:rFonts w:hint="eastAsia"/>
                <w:sz w:val="24"/>
              </w:rPr>
              <w:t>-N</w:t>
            </w:r>
            <w:r w:rsidRPr="003F7043">
              <w:rPr>
                <w:rFonts w:hint="eastAsia"/>
                <w:sz w:val="24"/>
              </w:rPr>
              <w:t>、</w:t>
            </w:r>
            <w:r w:rsidRPr="003F7043">
              <w:rPr>
                <w:rFonts w:hint="eastAsia"/>
                <w:sz w:val="24"/>
              </w:rPr>
              <w:t>SS</w:t>
            </w:r>
            <w:r w:rsidRPr="003F7043">
              <w:rPr>
                <w:rFonts w:hint="eastAsia"/>
                <w:sz w:val="24"/>
              </w:rPr>
              <w:t>）。本项目工程量较小，施工期每日平均施工人员约</w:t>
            </w:r>
            <w:r w:rsidRPr="003F7043">
              <w:rPr>
                <w:sz w:val="24"/>
              </w:rPr>
              <w:t>5</w:t>
            </w:r>
            <w:r w:rsidRPr="003F7043">
              <w:rPr>
                <w:rFonts w:hint="eastAsia"/>
                <w:sz w:val="24"/>
              </w:rPr>
              <w:t>名，每人用水量按</w:t>
            </w:r>
            <w:r w:rsidRPr="003F7043">
              <w:rPr>
                <w:rFonts w:hint="eastAsia"/>
                <w:sz w:val="24"/>
              </w:rPr>
              <w:t>40L/d</w:t>
            </w:r>
            <w:r w:rsidRPr="003F7043">
              <w:rPr>
                <w:rFonts w:hint="eastAsia"/>
                <w:sz w:val="24"/>
              </w:rPr>
              <w:t>计，则用水量约为</w:t>
            </w:r>
            <w:r w:rsidRPr="003F7043">
              <w:rPr>
                <w:rFonts w:hint="eastAsia"/>
                <w:sz w:val="24"/>
              </w:rPr>
              <w:t>0.</w:t>
            </w:r>
            <w:r w:rsidRPr="003F7043">
              <w:rPr>
                <w:sz w:val="24"/>
              </w:rPr>
              <w:t>2</w:t>
            </w:r>
            <w:r w:rsidRPr="003F7043">
              <w:rPr>
                <w:rFonts w:hint="eastAsia"/>
                <w:sz w:val="24"/>
              </w:rPr>
              <w:t>m</w:t>
            </w:r>
            <w:r w:rsidRPr="003F7043">
              <w:rPr>
                <w:rFonts w:hint="eastAsia"/>
                <w:sz w:val="24"/>
                <w:vertAlign w:val="superscript"/>
              </w:rPr>
              <w:t>3</w:t>
            </w:r>
            <w:r w:rsidRPr="003F7043">
              <w:rPr>
                <w:rFonts w:hint="eastAsia"/>
                <w:sz w:val="24"/>
              </w:rPr>
              <w:t>/d</w:t>
            </w:r>
            <w:r w:rsidRPr="003F7043">
              <w:rPr>
                <w:rFonts w:hint="eastAsia"/>
                <w:sz w:val="24"/>
              </w:rPr>
              <w:t>，排放系数以</w:t>
            </w:r>
            <w:r w:rsidRPr="003F7043">
              <w:rPr>
                <w:rFonts w:hint="eastAsia"/>
                <w:sz w:val="24"/>
              </w:rPr>
              <w:t>0.8</w:t>
            </w:r>
            <w:r w:rsidRPr="003F7043">
              <w:rPr>
                <w:rFonts w:hint="eastAsia"/>
                <w:sz w:val="24"/>
              </w:rPr>
              <w:t>计，排放量约为</w:t>
            </w:r>
            <w:r w:rsidRPr="003F7043">
              <w:rPr>
                <w:rFonts w:hint="eastAsia"/>
                <w:sz w:val="24"/>
              </w:rPr>
              <w:t>0.</w:t>
            </w:r>
            <w:r w:rsidRPr="003F7043">
              <w:rPr>
                <w:sz w:val="24"/>
              </w:rPr>
              <w:t>16</w:t>
            </w:r>
            <w:r w:rsidRPr="003F7043">
              <w:rPr>
                <w:rFonts w:hint="eastAsia"/>
                <w:sz w:val="24"/>
              </w:rPr>
              <w:t>m</w:t>
            </w:r>
            <w:r w:rsidRPr="003F7043">
              <w:rPr>
                <w:rFonts w:hint="eastAsia"/>
                <w:sz w:val="24"/>
                <w:vertAlign w:val="superscript"/>
              </w:rPr>
              <w:t>3</w:t>
            </w:r>
            <w:r w:rsidRPr="003F7043">
              <w:rPr>
                <w:rFonts w:hint="eastAsia"/>
                <w:sz w:val="24"/>
              </w:rPr>
              <w:t>/d</w:t>
            </w:r>
            <w:r w:rsidRPr="003F7043">
              <w:rPr>
                <w:rFonts w:hint="eastAsia"/>
                <w:sz w:val="24"/>
              </w:rPr>
              <w:t>，主要污染物为</w:t>
            </w:r>
            <w:r w:rsidRPr="003F7043">
              <w:rPr>
                <w:rFonts w:hint="eastAsia"/>
                <w:sz w:val="24"/>
              </w:rPr>
              <w:t>COD</w:t>
            </w:r>
            <w:r w:rsidRPr="003F7043">
              <w:rPr>
                <w:rFonts w:hint="eastAsia"/>
                <w:sz w:val="24"/>
              </w:rPr>
              <w:t>和氨氮。依附该工业园用水及排水。</w:t>
            </w:r>
          </w:p>
          <w:p w14:paraId="337C0478" w14:textId="77777777" w:rsidR="00627D5A" w:rsidRPr="003F7043" w:rsidRDefault="00627D5A" w:rsidP="00627D5A">
            <w:pPr>
              <w:spacing w:line="360" w:lineRule="auto"/>
              <w:ind w:firstLineChars="196" w:firstLine="470"/>
              <w:rPr>
                <w:sz w:val="24"/>
              </w:rPr>
            </w:pPr>
            <w:r w:rsidRPr="003F7043">
              <w:rPr>
                <w:rFonts w:hint="eastAsia"/>
                <w:sz w:val="24"/>
              </w:rPr>
              <w:t>噪声：主要来源于设备安装过程中因使用电钻、切割机等工具产生的噪声，一般在</w:t>
            </w:r>
            <w:r w:rsidRPr="003F7043">
              <w:rPr>
                <w:rFonts w:hint="eastAsia"/>
                <w:sz w:val="24"/>
              </w:rPr>
              <w:t>70</w:t>
            </w:r>
            <w:r w:rsidRPr="003F7043">
              <w:rPr>
                <w:rFonts w:hint="eastAsia"/>
                <w:sz w:val="24"/>
              </w:rPr>
              <w:t>～</w:t>
            </w:r>
            <w:r w:rsidRPr="003F7043">
              <w:rPr>
                <w:rFonts w:hint="eastAsia"/>
                <w:sz w:val="24"/>
              </w:rPr>
              <w:t>90dB</w:t>
            </w:r>
            <w:r w:rsidRPr="003F7043">
              <w:rPr>
                <w:rFonts w:hint="eastAsia"/>
                <w:sz w:val="24"/>
              </w:rPr>
              <w:t>（</w:t>
            </w:r>
            <w:r w:rsidRPr="003F7043">
              <w:rPr>
                <w:rFonts w:hint="eastAsia"/>
                <w:sz w:val="24"/>
              </w:rPr>
              <w:t>A</w:t>
            </w:r>
            <w:r w:rsidRPr="003F7043">
              <w:rPr>
                <w:rFonts w:hint="eastAsia"/>
                <w:sz w:val="24"/>
              </w:rPr>
              <w:t>）之间。</w:t>
            </w:r>
          </w:p>
          <w:p w14:paraId="37C42BE9" w14:textId="77777777" w:rsidR="002A4B6B" w:rsidRPr="003F7043" w:rsidRDefault="00627D5A" w:rsidP="00627D5A">
            <w:pPr>
              <w:spacing w:line="360" w:lineRule="auto"/>
              <w:ind w:firstLineChars="196" w:firstLine="470"/>
              <w:rPr>
                <w:sz w:val="24"/>
              </w:rPr>
            </w:pPr>
            <w:r w:rsidRPr="003F7043">
              <w:rPr>
                <w:rFonts w:hint="eastAsia"/>
                <w:sz w:val="24"/>
              </w:rPr>
              <w:t>固废：包括土建工程、设备安装时产生的建筑垃圾以及施工期员工生活垃圾。本项目施工期设备安装建筑垃圾产生量约为</w:t>
            </w:r>
            <w:r w:rsidRPr="003F7043">
              <w:rPr>
                <w:rFonts w:hint="eastAsia"/>
                <w:sz w:val="24"/>
              </w:rPr>
              <w:t>10kg</w:t>
            </w:r>
            <w:r w:rsidRPr="003F7043">
              <w:rPr>
                <w:rFonts w:hint="eastAsia"/>
                <w:sz w:val="24"/>
              </w:rPr>
              <w:t>；施工工人生活垃圾每人按</w:t>
            </w:r>
            <w:r w:rsidRPr="003F7043">
              <w:rPr>
                <w:rFonts w:hint="eastAsia"/>
                <w:sz w:val="24"/>
              </w:rPr>
              <w:t>0.5kg/d</w:t>
            </w:r>
            <w:r w:rsidRPr="003F7043">
              <w:rPr>
                <w:rFonts w:hint="eastAsia"/>
                <w:sz w:val="24"/>
              </w:rPr>
              <w:t>计，本项目施工期每日平均施工人员约</w:t>
            </w:r>
            <w:r w:rsidRPr="003F7043">
              <w:rPr>
                <w:sz w:val="24"/>
              </w:rPr>
              <w:t>5</w:t>
            </w:r>
            <w:r w:rsidRPr="003F7043">
              <w:rPr>
                <w:rFonts w:hint="eastAsia"/>
                <w:sz w:val="24"/>
              </w:rPr>
              <w:t>名，施工期约</w:t>
            </w:r>
            <w:r w:rsidRPr="003F7043">
              <w:rPr>
                <w:rFonts w:hint="eastAsia"/>
                <w:sz w:val="24"/>
              </w:rPr>
              <w:t>60</w:t>
            </w:r>
            <w:r w:rsidRPr="003F7043">
              <w:rPr>
                <w:rFonts w:hint="eastAsia"/>
                <w:sz w:val="24"/>
              </w:rPr>
              <w:t>天，则项目施工期生活垃圾产生量为</w:t>
            </w:r>
            <w:r w:rsidRPr="003F7043">
              <w:rPr>
                <w:rFonts w:hint="eastAsia"/>
                <w:sz w:val="24"/>
              </w:rPr>
              <w:t>0.</w:t>
            </w:r>
            <w:r w:rsidRPr="003F7043">
              <w:rPr>
                <w:sz w:val="24"/>
              </w:rPr>
              <w:t>15</w:t>
            </w:r>
            <w:r w:rsidRPr="003F7043">
              <w:rPr>
                <w:rFonts w:hint="eastAsia"/>
                <w:sz w:val="24"/>
              </w:rPr>
              <w:t>t</w:t>
            </w:r>
            <w:r w:rsidRPr="003F7043">
              <w:rPr>
                <w:rFonts w:hint="eastAsia"/>
                <w:sz w:val="24"/>
              </w:rPr>
              <w:t>，依附城镇垃圾回收。</w:t>
            </w:r>
          </w:p>
          <w:p w14:paraId="7BD56BF2" w14:textId="77777777" w:rsidR="002A4B6B" w:rsidRPr="003F7043" w:rsidRDefault="00480F9C">
            <w:pPr>
              <w:autoSpaceDE w:val="0"/>
              <w:autoSpaceDN w:val="0"/>
              <w:adjustRightInd w:val="0"/>
              <w:spacing w:line="360" w:lineRule="auto"/>
              <w:rPr>
                <w:b/>
                <w:sz w:val="28"/>
                <w:szCs w:val="28"/>
              </w:rPr>
            </w:pPr>
            <w:r w:rsidRPr="003F7043">
              <w:rPr>
                <w:b/>
                <w:sz w:val="28"/>
                <w:szCs w:val="28"/>
              </w:rPr>
              <w:t>营运期环境影响分析：</w:t>
            </w:r>
          </w:p>
          <w:p w14:paraId="459B2F1B" w14:textId="5B746728" w:rsidR="002A4B6B" w:rsidRPr="003F7043" w:rsidRDefault="00480F9C">
            <w:pPr>
              <w:adjustRightInd w:val="0"/>
              <w:snapToGrid w:val="0"/>
              <w:spacing w:line="360" w:lineRule="auto"/>
              <w:ind w:firstLineChars="200" w:firstLine="482"/>
              <w:rPr>
                <w:b/>
                <w:bCs/>
                <w:sz w:val="24"/>
              </w:rPr>
            </w:pPr>
            <w:r w:rsidRPr="003F7043">
              <w:rPr>
                <w:rFonts w:hint="eastAsia"/>
                <w:b/>
                <w:bCs/>
                <w:sz w:val="24"/>
              </w:rPr>
              <w:t>1</w:t>
            </w:r>
            <w:r w:rsidRPr="003F7043">
              <w:rPr>
                <w:rFonts w:hint="eastAsia"/>
                <w:b/>
                <w:bCs/>
                <w:sz w:val="24"/>
              </w:rPr>
              <w:t>、大气环境影响分析</w:t>
            </w:r>
          </w:p>
          <w:p w14:paraId="57F9FC93" w14:textId="77777777" w:rsidR="00E05D17" w:rsidRPr="003F7043" w:rsidRDefault="00E05D17" w:rsidP="00E05D17">
            <w:pPr>
              <w:spacing w:line="360" w:lineRule="auto"/>
              <w:ind w:firstLineChars="200" w:firstLine="482"/>
              <w:rPr>
                <w:b/>
                <w:bCs/>
                <w:sz w:val="24"/>
              </w:rPr>
            </w:pPr>
            <w:r w:rsidRPr="003F7043">
              <w:rPr>
                <w:b/>
                <w:bCs/>
                <w:sz w:val="24"/>
              </w:rPr>
              <w:t>1</w:t>
            </w:r>
            <w:r w:rsidRPr="003F7043">
              <w:rPr>
                <w:b/>
                <w:bCs/>
                <w:sz w:val="24"/>
              </w:rPr>
              <w:t>、大气环境影响分析</w:t>
            </w:r>
          </w:p>
          <w:p w14:paraId="2C5B7722" w14:textId="06FA71B8" w:rsidR="00E05D17" w:rsidRPr="003F7043" w:rsidRDefault="00E05D17" w:rsidP="00E05D17">
            <w:pPr>
              <w:spacing w:line="360" w:lineRule="auto"/>
              <w:ind w:firstLineChars="196" w:firstLine="470"/>
              <w:rPr>
                <w:sz w:val="24"/>
              </w:rPr>
            </w:pPr>
            <w:r w:rsidRPr="003F7043">
              <w:rPr>
                <w:sz w:val="24"/>
              </w:rPr>
              <w:t>本项目大气污染物主要有</w:t>
            </w:r>
            <w:r w:rsidRPr="003F7043">
              <w:rPr>
                <w:rFonts w:hint="eastAsia"/>
                <w:sz w:val="24"/>
              </w:rPr>
              <w:t>生产车间的挥发性有机废气</w:t>
            </w:r>
            <w:r w:rsidR="0049617E">
              <w:rPr>
                <w:rFonts w:hint="eastAsia"/>
                <w:sz w:val="24"/>
              </w:rPr>
              <w:t>。</w:t>
            </w:r>
          </w:p>
          <w:p w14:paraId="3CD4B21F" w14:textId="03D4AE43" w:rsidR="00E05D17" w:rsidRPr="003F7043" w:rsidRDefault="00E05D17" w:rsidP="00E05D17">
            <w:pPr>
              <w:spacing w:line="360" w:lineRule="auto"/>
              <w:ind w:firstLineChars="200" w:firstLine="482"/>
              <w:rPr>
                <w:b/>
                <w:sz w:val="24"/>
              </w:rPr>
            </w:pPr>
            <w:r w:rsidRPr="003F7043">
              <w:rPr>
                <w:rFonts w:hint="eastAsia"/>
                <w:b/>
                <w:sz w:val="24"/>
              </w:rPr>
              <w:t>（</w:t>
            </w:r>
            <w:r w:rsidRPr="003F7043">
              <w:rPr>
                <w:b/>
                <w:sz w:val="24"/>
              </w:rPr>
              <w:t>1</w:t>
            </w:r>
            <w:r w:rsidRPr="003F7043">
              <w:rPr>
                <w:rFonts w:hint="eastAsia"/>
                <w:b/>
                <w:sz w:val="24"/>
              </w:rPr>
              <w:t>）有组织废气源强</w:t>
            </w:r>
          </w:p>
          <w:p w14:paraId="65181F0D" w14:textId="50E94515" w:rsidR="00E05D17" w:rsidRPr="003F7043" w:rsidRDefault="00E05D17" w:rsidP="00E05D17">
            <w:pPr>
              <w:spacing w:line="360" w:lineRule="auto"/>
              <w:ind w:firstLineChars="200" w:firstLine="480"/>
              <w:rPr>
                <w:sz w:val="24"/>
              </w:rPr>
            </w:pPr>
            <w:r w:rsidRPr="003F7043">
              <w:rPr>
                <w:rFonts w:hint="eastAsia"/>
                <w:sz w:val="24"/>
              </w:rPr>
              <w:t>由工程分析可知，</w:t>
            </w:r>
            <w:r w:rsidRPr="003F7043">
              <w:rPr>
                <w:rFonts w:hint="eastAsia"/>
                <w:sz w:val="24"/>
                <w:szCs w:val="24"/>
              </w:rPr>
              <w:t>本项目生产车间产生的</w:t>
            </w:r>
            <w:r w:rsidRPr="003F7043">
              <w:rPr>
                <w:rFonts w:hint="eastAsia"/>
                <w:sz w:val="24"/>
              </w:rPr>
              <w:t>非甲烷总烃产生量为</w:t>
            </w:r>
            <w:r w:rsidRPr="003F7043">
              <w:rPr>
                <w:sz w:val="24"/>
              </w:rPr>
              <w:t>0.009t</w:t>
            </w:r>
            <w:r w:rsidRPr="003F7043">
              <w:rPr>
                <w:rFonts w:hint="eastAsia"/>
                <w:sz w:val="24"/>
              </w:rPr>
              <w:t>，工作时间为</w:t>
            </w:r>
            <w:r w:rsidRPr="003F7043">
              <w:rPr>
                <w:rFonts w:hint="eastAsia"/>
                <w:sz w:val="24"/>
              </w:rPr>
              <w:t>7200</w:t>
            </w:r>
            <w:r w:rsidRPr="003F7043">
              <w:rPr>
                <w:sz w:val="24"/>
              </w:rPr>
              <w:t>h</w:t>
            </w:r>
            <w:r w:rsidRPr="003F7043">
              <w:rPr>
                <w:rFonts w:hint="eastAsia"/>
                <w:sz w:val="24"/>
              </w:rPr>
              <w:t>，通过集气罩</w:t>
            </w:r>
            <w:r w:rsidRPr="003F7043">
              <w:rPr>
                <w:rFonts w:hint="eastAsia"/>
                <w:sz w:val="24"/>
              </w:rPr>
              <w:t>+ UV</w:t>
            </w:r>
            <w:r w:rsidRPr="003F7043">
              <w:rPr>
                <w:rFonts w:hint="eastAsia"/>
                <w:sz w:val="24"/>
              </w:rPr>
              <w:t>光解</w:t>
            </w:r>
            <w:r w:rsidRPr="003F7043">
              <w:rPr>
                <w:rFonts w:hint="eastAsia"/>
                <w:sz w:val="24"/>
              </w:rPr>
              <w:t>+</w:t>
            </w:r>
            <w:r w:rsidRPr="003F7043">
              <w:rPr>
                <w:rFonts w:hint="eastAsia"/>
                <w:sz w:val="24"/>
              </w:rPr>
              <w:t>活性炭吸附装置处理后经排气筒顶楼排放（约</w:t>
            </w:r>
            <w:r w:rsidRPr="003F7043">
              <w:rPr>
                <w:rFonts w:hint="eastAsia"/>
                <w:sz w:val="24"/>
              </w:rPr>
              <w:t>1</w:t>
            </w:r>
            <w:r w:rsidRPr="003F7043">
              <w:rPr>
                <w:sz w:val="24"/>
              </w:rPr>
              <w:t>8</w:t>
            </w:r>
            <w:r w:rsidRPr="003F7043">
              <w:rPr>
                <w:rFonts w:hint="eastAsia"/>
                <w:sz w:val="24"/>
              </w:rPr>
              <w:t>m</w:t>
            </w:r>
            <w:r w:rsidRPr="003F7043">
              <w:rPr>
                <w:rFonts w:hint="eastAsia"/>
                <w:sz w:val="24"/>
              </w:rPr>
              <w:t>高），风机风量以</w:t>
            </w:r>
            <w:r w:rsidRPr="003F7043">
              <w:rPr>
                <w:sz w:val="24"/>
              </w:rPr>
              <w:t>8</w:t>
            </w:r>
            <w:r w:rsidRPr="003F7043">
              <w:rPr>
                <w:rFonts w:hint="eastAsia"/>
                <w:sz w:val="24"/>
              </w:rPr>
              <w:t>000</w:t>
            </w:r>
            <w:r w:rsidRPr="003F7043">
              <w:rPr>
                <w:sz w:val="24"/>
              </w:rPr>
              <w:t>m</w:t>
            </w:r>
            <w:r w:rsidRPr="003F7043">
              <w:rPr>
                <w:sz w:val="24"/>
                <w:vertAlign w:val="superscript"/>
              </w:rPr>
              <w:t>3</w:t>
            </w:r>
            <w:r w:rsidRPr="003F7043">
              <w:rPr>
                <w:sz w:val="24"/>
              </w:rPr>
              <w:t>/h</w:t>
            </w:r>
            <w:r w:rsidRPr="003F7043">
              <w:rPr>
                <w:rFonts w:hint="eastAsia"/>
                <w:sz w:val="24"/>
              </w:rPr>
              <w:t>计，集气罩收集效率为</w:t>
            </w:r>
            <w:r w:rsidRPr="003F7043">
              <w:rPr>
                <w:sz w:val="24"/>
              </w:rPr>
              <w:t>8</w:t>
            </w:r>
            <w:r w:rsidRPr="003F7043">
              <w:rPr>
                <w:rFonts w:hint="eastAsia"/>
                <w:sz w:val="24"/>
              </w:rPr>
              <w:t>0%</w:t>
            </w:r>
            <w:r w:rsidRPr="003F7043">
              <w:rPr>
                <w:rFonts w:hint="eastAsia"/>
                <w:sz w:val="24"/>
              </w:rPr>
              <w:t>，</w:t>
            </w:r>
            <w:r w:rsidRPr="003F7043">
              <w:rPr>
                <w:rFonts w:hint="eastAsia"/>
                <w:sz w:val="24"/>
              </w:rPr>
              <w:t>UV</w:t>
            </w:r>
            <w:r w:rsidRPr="003F7043">
              <w:rPr>
                <w:rFonts w:hint="eastAsia"/>
                <w:sz w:val="24"/>
              </w:rPr>
              <w:t>光解</w:t>
            </w:r>
            <w:r w:rsidRPr="003F7043">
              <w:rPr>
                <w:rFonts w:hint="eastAsia"/>
                <w:sz w:val="24"/>
              </w:rPr>
              <w:t>+</w:t>
            </w:r>
            <w:r w:rsidRPr="003F7043">
              <w:rPr>
                <w:rFonts w:hint="eastAsia"/>
                <w:sz w:val="24"/>
              </w:rPr>
              <w:t>活性炭吸附装置处理效率为</w:t>
            </w:r>
            <w:r w:rsidRPr="003F7043">
              <w:rPr>
                <w:sz w:val="24"/>
              </w:rPr>
              <w:t>85</w:t>
            </w:r>
            <w:r w:rsidRPr="003F7043">
              <w:rPr>
                <w:rFonts w:hint="eastAsia"/>
                <w:sz w:val="24"/>
              </w:rPr>
              <w:t>%</w:t>
            </w:r>
            <w:r w:rsidRPr="003F7043">
              <w:rPr>
                <w:rFonts w:hint="eastAsia"/>
                <w:sz w:val="24"/>
              </w:rPr>
              <w:t>，</w:t>
            </w:r>
            <w:r w:rsidRPr="003F7043">
              <w:rPr>
                <w:sz w:val="24"/>
                <w:szCs w:val="24"/>
              </w:rPr>
              <w:t>因此，</w:t>
            </w:r>
            <w:r w:rsidRPr="003F7043">
              <w:rPr>
                <w:rFonts w:hint="eastAsia"/>
                <w:sz w:val="24"/>
                <w:szCs w:val="24"/>
              </w:rPr>
              <w:t>非甲烷总烃有组织排放量、排放速率、排放浓度为：</w:t>
            </w:r>
            <w:r w:rsidRPr="003F7043">
              <w:rPr>
                <w:sz w:val="24"/>
                <w:szCs w:val="24"/>
              </w:rPr>
              <w:t>0.001</w:t>
            </w:r>
            <w:r w:rsidRPr="003F7043">
              <w:rPr>
                <w:rFonts w:hint="eastAsia"/>
                <w:sz w:val="24"/>
                <w:szCs w:val="24"/>
              </w:rPr>
              <w:t>t/a</w:t>
            </w:r>
            <w:r w:rsidRPr="003F7043">
              <w:rPr>
                <w:rFonts w:hint="eastAsia"/>
                <w:sz w:val="24"/>
                <w:szCs w:val="24"/>
              </w:rPr>
              <w:t>，</w:t>
            </w:r>
            <w:r w:rsidRPr="003F7043">
              <w:rPr>
                <w:sz w:val="24"/>
                <w:szCs w:val="24"/>
              </w:rPr>
              <w:t>0.0001</w:t>
            </w:r>
            <w:r w:rsidRPr="003F7043">
              <w:rPr>
                <w:rFonts w:hint="eastAsia"/>
                <w:sz w:val="24"/>
                <w:szCs w:val="24"/>
              </w:rPr>
              <w:t>kg/h</w:t>
            </w:r>
            <w:r w:rsidRPr="003F7043">
              <w:rPr>
                <w:rFonts w:hint="eastAsia"/>
                <w:sz w:val="24"/>
                <w:szCs w:val="24"/>
              </w:rPr>
              <w:t>，</w:t>
            </w:r>
            <w:r w:rsidRPr="003F7043">
              <w:rPr>
                <w:sz w:val="24"/>
                <w:szCs w:val="24"/>
              </w:rPr>
              <w:lastRenderedPageBreak/>
              <w:t>0.013</w:t>
            </w:r>
            <w:r w:rsidRPr="003F7043">
              <w:rPr>
                <w:rFonts w:hint="eastAsia"/>
                <w:sz w:val="24"/>
                <w:szCs w:val="24"/>
              </w:rPr>
              <w:t>mg/m</w:t>
            </w:r>
            <w:r w:rsidRPr="003F7043">
              <w:rPr>
                <w:rFonts w:hint="eastAsia"/>
                <w:sz w:val="24"/>
                <w:szCs w:val="24"/>
                <w:vertAlign w:val="superscript"/>
              </w:rPr>
              <w:t>3</w:t>
            </w:r>
            <w:r w:rsidRPr="003F7043">
              <w:rPr>
                <w:rFonts w:hint="eastAsia"/>
                <w:sz w:val="24"/>
                <w:szCs w:val="24"/>
              </w:rPr>
              <w:t>。</w:t>
            </w:r>
            <w:r w:rsidRPr="003F7043">
              <w:rPr>
                <w:rFonts w:hint="eastAsia"/>
                <w:sz w:val="24"/>
              </w:rPr>
              <w:t>满足《合成树脂工业污染物排放标准》（</w:t>
            </w:r>
            <w:r w:rsidRPr="003F7043">
              <w:rPr>
                <w:rFonts w:hint="eastAsia"/>
                <w:sz w:val="24"/>
              </w:rPr>
              <w:t>G</w:t>
            </w:r>
            <w:r w:rsidRPr="003F7043">
              <w:rPr>
                <w:sz w:val="24"/>
              </w:rPr>
              <w:t>B31572-2015</w:t>
            </w:r>
            <w:r w:rsidRPr="003F7043">
              <w:rPr>
                <w:rFonts w:hint="eastAsia"/>
                <w:sz w:val="24"/>
              </w:rPr>
              <w:t>）中表</w:t>
            </w:r>
            <w:r w:rsidRPr="003F7043">
              <w:rPr>
                <w:rFonts w:hint="eastAsia"/>
                <w:sz w:val="24"/>
              </w:rPr>
              <w:t>5</w:t>
            </w:r>
            <w:r w:rsidRPr="003F7043">
              <w:rPr>
                <w:rFonts w:hint="eastAsia"/>
                <w:sz w:val="24"/>
              </w:rPr>
              <w:t>规定的特别排放限值。</w:t>
            </w:r>
          </w:p>
          <w:p w14:paraId="617D0A92" w14:textId="77777777" w:rsidR="00E05D17" w:rsidRPr="003F7043" w:rsidRDefault="00E05D17" w:rsidP="00E05D17">
            <w:pPr>
              <w:spacing w:line="360" w:lineRule="auto"/>
              <w:ind w:firstLineChars="200" w:firstLine="482"/>
              <w:rPr>
                <w:b/>
                <w:sz w:val="24"/>
              </w:rPr>
            </w:pPr>
            <w:r w:rsidRPr="003F7043">
              <w:rPr>
                <w:rFonts w:hint="eastAsia"/>
                <w:b/>
                <w:sz w:val="24"/>
              </w:rPr>
              <w:t>（</w:t>
            </w:r>
            <w:r w:rsidRPr="003F7043">
              <w:rPr>
                <w:rFonts w:hint="eastAsia"/>
                <w:b/>
                <w:sz w:val="24"/>
              </w:rPr>
              <w:t>2</w:t>
            </w:r>
            <w:r w:rsidRPr="003F7043">
              <w:rPr>
                <w:rFonts w:hint="eastAsia"/>
                <w:b/>
                <w:sz w:val="24"/>
              </w:rPr>
              <w:t>）无组织废气源强</w:t>
            </w:r>
          </w:p>
          <w:p w14:paraId="0B1EEAC8" w14:textId="027CB691" w:rsidR="00E05D17" w:rsidRPr="003F7043" w:rsidRDefault="00E05D17" w:rsidP="00E05D17">
            <w:pPr>
              <w:spacing w:line="360" w:lineRule="auto"/>
              <w:ind w:firstLineChars="200" w:firstLine="480"/>
              <w:rPr>
                <w:sz w:val="24"/>
                <w:szCs w:val="24"/>
              </w:rPr>
            </w:pPr>
            <w:r w:rsidRPr="003F7043">
              <w:rPr>
                <w:rFonts w:hint="eastAsia"/>
                <w:sz w:val="24"/>
                <w:szCs w:val="24"/>
              </w:rPr>
              <w:t>本项目产生的污染主要为非甲烷总烃，无组织排放量为：非甲烷总烃</w:t>
            </w:r>
            <w:r w:rsidRPr="003F7043">
              <w:rPr>
                <w:sz w:val="24"/>
                <w:szCs w:val="24"/>
              </w:rPr>
              <w:t>0.002</w:t>
            </w:r>
            <w:r w:rsidRPr="003F7043">
              <w:rPr>
                <w:rFonts w:hint="eastAsia"/>
                <w:sz w:val="24"/>
                <w:szCs w:val="24"/>
              </w:rPr>
              <w:t>t/a</w:t>
            </w:r>
            <w:r w:rsidRPr="003F7043">
              <w:rPr>
                <w:rFonts w:hint="eastAsia"/>
                <w:sz w:val="24"/>
                <w:szCs w:val="24"/>
              </w:rPr>
              <w:t>。</w:t>
            </w:r>
          </w:p>
          <w:p w14:paraId="6D3B8F3E" w14:textId="77777777" w:rsidR="00E05D17" w:rsidRPr="003F7043" w:rsidRDefault="00E05D17" w:rsidP="00E05D17">
            <w:pPr>
              <w:spacing w:line="360" w:lineRule="auto"/>
              <w:ind w:firstLineChars="200" w:firstLine="482"/>
              <w:rPr>
                <w:b/>
                <w:sz w:val="24"/>
              </w:rPr>
            </w:pPr>
            <w:r w:rsidRPr="003F7043">
              <w:rPr>
                <w:rFonts w:hint="eastAsia"/>
                <w:b/>
                <w:bCs/>
                <w:color w:val="000000"/>
                <w:sz w:val="24"/>
              </w:rPr>
              <w:t>（</w:t>
            </w:r>
            <w:r w:rsidRPr="003F7043">
              <w:rPr>
                <w:b/>
                <w:bCs/>
                <w:color w:val="000000"/>
                <w:sz w:val="24"/>
              </w:rPr>
              <w:t>3</w:t>
            </w:r>
            <w:r w:rsidRPr="003F7043">
              <w:rPr>
                <w:rFonts w:hint="eastAsia"/>
                <w:b/>
                <w:bCs/>
                <w:color w:val="000000"/>
                <w:sz w:val="24"/>
              </w:rPr>
              <w:t>）废气影响预测与评价</w:t>
            </w:r>
          </w:p>
          <w:p w14:paraId="20F33CD4" w14:textId="1192B231" w:rsidR="00E05D17" w:rsidRPr="003F7043" w:rsidRDefault="00E05D17" w:rsidP="00E05D17">
            <w:pPr>
              <w:spacing w:line="360" w:lineRule="auto"/>
              <w:ind w:firstLineChars="200" w:firstLine="480"/>
              <w:rPr>
                <w:sz w:val="24"/>
              </w:rPr>
            </w:pPr>
            <w:r w:rsidRPr="003F7043">
              <w:rPr>
                <w:rFonts w:hint="eastAsia"/>
                <w:sz w:val="24"/>
              </w:rPr>
              <w:t>根据《环境影响评价技术导则</w:t>
            </w:r>
            <w:r w:rsidRPr="003F7043">
              <w:rPr>
                <w:sz w:val="24"/>
              </w:rPr>
              <w:t>-</w:t>
            </w:r>
            <w:r w:rsidRPr="003F7043">
              <w:rPr>
                <w:rFonts w:hint="eastAsia"/>
                <w:sz w:val="24"/>
              </w:rPr>
              <w:t>大气环境》（</w:t>
            </w:r>
            <w:r w:rsidRPr="003F7043">
              <w:rPr>
                <w:sz w:val="24"/>
              </w:rPr>
              <w:t>HJ/T2.2-2018</w:t>
            </w:r>
            <w:r w:rsidRPr="003F7043">
              <w:rPr>
                <w:rFonts w:hint="eastAsia"/>
                <w:sz w:val="24"/>
              </w:rPr>
              <w:t>），本次评价预测模式应选择估算模式（</w:t>
            </w:r>
            <w:r w:rsidRPr="003F7043">
              <w:rPr>
                <w:sz w:val="24"/>
              </w:rPr>
              <w:t>AERSCREEN</w:t>
            </w:r>
            <w:r w:rsidRPr="003F7043">
              <w:rPr>
                <w:rFonts w:hint="eastAsia"/>
                <w:sz w:val="24"/>
              </w:rPr>
              <w:t>）预测。估算模型参数见表</w:t>
            </w:r>
            <w:r w:rsidRPr="003F7043">
              <w:rPr>
                <w:sz w:val="24"/>
              </w:rPr>
              <w:t>1</w:t>
            </w:r>
            <w:r w:rsidR="003F7043">
              <w:rPr>
                <w:sz w:val="24"/>
              </w:rPr>
              <w:t>6</w:t>
            </w:r>
            <w:r w:rsidRPr="003F7043">
              <w:rPr>
                <w:rFonts w:hint="eastAsia"/>
                <w:sz w:val="24"/>
              </w:rPr>
              <w:t>。</w:t>
            </w:r>
          </w:p>
          <w:p w14:paraId="2E715BDF" w14:textId="2201080E" w:rsidR="00E05D17" w:rsidRPr="003F7043" w:rsidRDefault="00E05D17" w:rsidP="00E05D17">
            <w:pPr>
              <w:keepLines/>
              <w:autoSpaceDE w:val="0"/>
              <w:autoSpaceDN w:val="0"/>
              <w:adjustRightInd w:val="0"/>
              <w:snapToGrid w:val="0"/>
              <w:jc w:val="center"/>
              <w:textAlignment w:val="center"/>
              <w:rPr>
                <w:rFonts w:eastAsia="黑体"/>
                <w:bCs/>
                <w:kern w:val="0"/>
                <w:sz w:val="24"/>
                <w:szCs w:val="24"/>
              </w:rPr>
            </w:pPr>
            <w:r w:rsidRPr="003F7043">
              <w:rPr>
                <w:rFonts w:eastAsia="黑体" w:hint="eastAsia"/>
                <w:bCs/>
                <w:kern w:val="0"/>
                <w:sz w:val="24"/>
                <w:szCs w:val="24"/>
              </w:rPr>
              <w:t>表</w:t>
            </w:r>
            <w:r w:rsidR="003F7043">
              <w:rPr>
                <w:rFonts w:eastAsia="黑体"/>
                <w:bCs/>
                <w:kern w:val="0"/>
                <w:sz w:val="24"/>
                <w:szCs w:val="24"/>
              </w:rPr>
              <w:t>16</w:t>
            </w:r>
            <w:r w:rsidRPr="003F7043">
              <w:rPr>
                <w:rFonts w:eastAsia="黑体"/>
                <w:bCs/>
                <w:kern w:val="0"/>
                <w:sz w:val="24"/>
                <w:szCs w:val="24"/>
              </w:rPr>
              <w:t xml:space="preserve">  </w:t>
            </w:r>
            <w:r w:rsidRPr="003F7043">
              <w:rPr>
                <w:rFonts w:eastAsia="黑体" w:hint="eastAsia"/>
                <w:bCs/>
                <w:kern w:val="0"/>
                <w:sz w:val="24"/>
                <w:szCs w:val="24"/>
              </w:rPr>
              <w:t>估算模型参数表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5"/>
              <w:gridCol w:w="3014"/>
              <w:gridCol w:w="3012"/>
            </w:tblGrid>
            <w:tr w:rsidR="00E05D17" w:rsidRPr="003F7043" w14:paraId="1CC1C154" w14:textId="77777777" w:rsidTr="00091F42">
              <w:tc>
                <w:tcPr>
                  <w:tcW w:w="3334" w:type="pct"/>
                  <w:gridSpan w:val="2"/>
                  <w:vAlign w:val="center"/>
                  <w:hideMark/>
                </w:tcPr>
                <w:p w14:paraId="4DDE3F18" w14:textId="77777777" w:rsidR="00E05D17" w:rsidRPr="003F7043" w:rsidRDefault="00E05D17" w:rsidP="00E05D17">
                  <w:pPr>
                    <w:adjustRightInd w:val="0"/>
                    <w:snapToGrid w:val="0"/>
                    <w:ind w:rightChars="39" w:right="82"/>
                    <w:jc w:val="center"/>
                    <w:rPr>
                      <w:b/>
                      <w:bCs/>
                      <w:color w:val="000000"/>
                      <w:szCs w:val="21"/>
                    </w:rPr>
                  </w:pPr>
                  <w:r w:rsidRPr="003F7043">
                    <w:rPr>
                      <w:rFonts w:hint="eastAsia"/>
                      <w:b/>
                      <w:bCs/>
                      <w:color w:val="000000"/>
                      <w:szCs w:val="21"/>
                    </w:rPr>
                    <w:t>参数</w:t>
                  </w:r>
                </w:p>
              </w:tc>
              <w:tc>
                <w:tcPr>
                  <w:tcW w:w="1666" w:type="pct"/>
                  <w:vAlign w:val="center"/>
                  <w:hideMark/>
                </w:tcPr>
                <w:p w14:paraId="622767B0" w14:textId="77777777" w:rsidR="00E05D17" w:rsidRPr="003F7043" w:rsidRDefault="00E05D17" w:rsidP="00E05D17">
                  <w:pPr>
                    <w:adjustRightInd w:val="0"/>
                    <w:snapToGrid w:val="0"/>
                    <w:ind w:rightChars="39" w:right="82"/>
                    <w:jc w:val="center"/>
                    <w:rPr>
                      <w:b/>
                      <w:bCs/>
                      <w:color w:val="000000"/>
                      <w:szCs w:val="21"/>
                    </w:rPr>
                  </w:pPr>
                  <w:r w:rsidRPr="003F7043">
                    <w:rPr>
                      <w:rFonts w:hint="eastAsia"/>
                      <w:b/>
                      <w:bCs/>
                      <w:color w:val="000000"/>
                      <w:szCs w:val="21"/>
                    </w:rPr>
                    <w:t>取值</w:t>
                  </w:r>
                </w:p>
              </w:tc>
            </w:tr>
            <w:tr w:rsidR="00E05D17" w:rsidRPr="003F7043" w14:paraId="05786DC1" w14:textId="77777777" w:rsidTr="00091F42">
              <w:tc>
                <w:tcPr>
                  <w:tcW w:w="1667" w:type="pct"/>
                  <w:vMerge w:val="restart"/>
                  <w:vAlign w:val="center"/>
                  <w:hideMark/>
                </w:tcPr>
                <w:p w14:paraId="502266B1" w14:textId="77777777" w:rsidR="00E05D17" w:rsidRPr="003F7043" w:rsidRDefault="00E05D17" w:rsidP="00E05D17">
                  <w:pPr>
                    <w:adjustRightInd w:val="0"/>
                    <w:snapToGrid w:val="0"/>
                    <w:ind w:rightChars="39" w:right="82"/>
                    <w:jc w:val="center"/>
                    <w:rPr>
                      <w:bCs/>
                      <w:color w:val="000000"/>
                      <w:szCs w:val="21"/>
                    </w:rPr>
                  </w:pPr>
                  <w:r w:rsidRPr="003F7043">
                    <w:rPr>
                      <w:rFonts w:hint="eastAsia"/>
                      <w:bCs/>
                      <w:color w:val="000000"/>
                      <w:szCs w:val="21"/>
                    </w:rPr>
                    <w:t>城市</w:t>
                  </w:r>
                  <w:r w:rsidRPr="003F7043">
                    <w:rPr>
                      <w:bCs/>
                      <w:color w:val="000000"/>
                      <w:szCs w:val="21"/>
                    </w:rPr>
                    <w:t>/</w:t>
                  </w:r>
                  <w:r w:rsidRPr="003F7043">
                    <w:rPr>
                      <w:rFonts w:hint="eastAsia"/>
                      <w:bCs/>
                      <w:color w:val="000000"/>
                      <w:szCs w:val="21"/>
                    </w:rPr>
                    <w:t>农村选项</w:t>
                  </w:r>
                </w:p>
              </w:tc>
              <w:tc>
                <w:tcPr>
                  <w:tcW w:w="1667" w:type="pct"/>
                  <w:vAlign w:val="center"/>
                  <w:hideMark/>
                </w:tcPr>
                <w:p w14:paraId="52CA7076" w14:textId="77777777" w:rsidR="00E05D17" w:rsidRPr="003F7043" w:rsidRDefault="00E05D17" w:rsidP="00E05D17">
                  <w:pPr>
                    <w:adjustRightInd w:val="0"/>
                    <w:snapToGrid w:val="0"/>
                    <w:ind w:rightChars="39" w:right="82"/>
                    <w:jc w:val="center"/>
                    <w:rPr>
                      <w:bCs/>
                      <w:color w:val="000000"/>
                      <w:szCs w:val="21"/>
                    </w:rPr>
                  </w:pPr>
                  <w:r w:rsidRPr="003F7043">
                    <w:rPr>
                      <w:rFonts w:hint="eastAsia"/>
                      <w:bCs/>
                      <w:color w:val="000000"/>
                      <w:szCs w:val="21"/>
                    </w:rPr>
                    <w:t>城市</w:t>
                  </w:r>
                  <w:r w:rsidRPr="003F7043">
                    <w:rPr>
                      <w:bCs/>
                      <w:color w:val="000000"/>
                      <w:szCs w:val="21"/>
                    </w:rPr>
                    <w:t>/</w:t>
                  </w:r>
                  <w:r w:rsidRPr="003F7043">
                    <w:rPr>
                      <w:rFonts w:hint="eastAsia"/>
                      <w:bCs/>
                      <w:color w:val="000000"/>
                      <w:szCs w:val="21"/>
                    </w:rPr>
                    <w:t>农村</w:t>
                  </w:r>
                </w:p>
              </w:tc>
              <w:tc>
                <w:tcPr>
                  <w:tcW w:w="1666" w:type="pct"/>
                  <w:vAlign w:val="center"/>
                  <w:hideMark/>
                </w:tcPr>
                <w:p w14:paraId="3B4948BE" w14:textId="2FB77CF5" w:rsidR="00E05D17" w:rsidRPr="003F7043" w:rsidRDefault="00E05D17" w:rsidP="00E05D17">
                  <w:pPr>
                    <w:adjustRightInd w:val="0"/>
                    <w:snapToGrid w:val="0"/>
                    <w:ind w:rightChars="39" w:right="82"/>
                    <w:jc w:val="center"/>
                    <w:rPr>
                      <w:bCs/>
                      <w:color w:val="000000"/>
                      <w:szCs w:val="21"/>
                    </w:rPr>
                  </w:pPr>
                  <w:r w:rsidRPr="003F7043">
                    <w:rPr>
                      <w:rFonts w:hint="eastAsia"/>
                      <w:bCs/>
                      <w:color w:val="000000"/>
                      <w:szCs w:val="21"/>
                    </w:rPr>
                    <w:t>农村</w:t>
                  </w:r>
                </w:p>
              </w:tc>
            </w:tr>
            <w:tr w:rsidR="00E05D17" w:rsidRPr="003F7043" w14:paraId="0B520E4B" w14:textId="77777777" w:rsidTr="00091F42">
              <w:tc>
                <w:tcPr>
                  <w:tcW w:w="1667" w:type="pct"/>
                  <w:vMerge/>
                  <w:vAlign w:val="center"/>
                  <w:hideMark/>
                </w:tcPr>
                <w:p w14:paraId="78173896" w14:textId="77777777" w:rsidR="00E05D17" w:rsidRPr="003F7043" w:rsidRDefault="00E05D17" w:rsidP="00E05D17">
                  <w:pPr>
                    <w:widowControl/>
                    <w:jc w:val="left"/>
                    <w:rPr>
                      <w:bCs/>
                      <w:color w:val="000000"/>
                      <w:szCs w:val="21"/>
                    </w:rPr>
                  </w:pPr>
                </w:p>
              </w:tc>
              <w:tc>
                <w:tcPr>
                  <w:tcW w:w="1667" w:type="pct"/>
                  <w:vAlign w:val="center"/>
                  <w:hideMark/>
                </w:tcPr>
                <w:p w14:paraId="2DE2CA87" w14:textId="77777777" w:rsidR="00E05D17" w:rsidRPr="003F7043" w:rsidRDefault="00E05D17" w:rsidP="00E05D17">
                  <w:pPr>
                    <w:adjustRightInd w:val="0"/>
                    <w:snapToGrid w:val="0"/>
                    <w:ind w:rightChars="39" w:right="82"/>
                    <w:jc w:val="center"/>
                    <w:rPr>
                      <w:bCs/>
                      <w:color w:val="000000"/>
                      <w:szCs w:val="21"/>
                    </w:rPr>
                  </w:pPr>
                  <w:r w:rsidRPr="003F7043">
                    <w:rPr>
                      <w:rFonts w:hint="eastAsia"/>
                      <w:bCs/>
                      <w:color w:val="000000"/>
                      <w:szCs w:val="21"/>
                    </w:rPr>
                    <w:t>人口数（城市选项时）</w:t>
                  </w:r>
                </w:p>
              </w:tc>
              <w:tc>
                <w:tcPr>
                  <w:tcW w:w="1666" w:type="pct"/>
                  <w:vAlign w:val="center"/>
                  <w:hideMark/>
                </w:tcPr>
                <w:p w14:paraId="70807694" w14:textId="77777777" w:rsidR="00E05D17" w:rsidRPr="003F7043" w:rsidRDefault="00E05D17" w:rsidP="00E05D17">
                  <w:pPr>
                    <w:adjustRightInd w:val="0"/>
                    <w:snapToGrid w:val="0"/>
                    <w:ind w:rightChars="39" w:right="82"/>
                    <w:jc w:val="center"/>
                    <w:rPr>
                      <w:bCs/>
                      <w:color w:val="000000"/>
                      <w:szCs w:val="21"/>
                    </w:rPr>
                  </w:pPr>
                  <w:r w:rsidRPr="003F7043">
                    <w:rPr>
                      <w:bCs/>
                      <w:color w:val="000000"/>
                      <w:szCs w:val="21"/>
                    </w:rPr>
                    <w:t>/</w:t>
                  </w:r>
                </w:p>
              </w:tc>
            </w:tr>
            <w:tr w:rsidR="00E05D17" w:rsidRPr="003F7043" w14:paraId="6853C182" w14:textId="77777777" w:rsidTr="00091F42">
              <w:tc>
                <w:tcPr>
                  <w:tcW w:w="3334" w:type="pct"/>
                  <w:gridSpan w:val="2"/>
                  <w:vAlign w:val="center"/>
                  <w:hideMark/>
                </w:tcPr>
                <w:p w14:paraId="65FB16E8" w14:textId="77777777" w:rsidR="00E05D17" w:rsidRPr="003F7043" w:rsidRDefault="00E05D17" w:rsidP="00E05D17">
                  <w:pPr>
                    <w:adjustRightInd w:val="0"/>
                    <w:snapToGrid w:val="0"/>
                    <w:ind w:rightChars="39" w:right="82"/>
                    <w:jc w:val="center"/>
                    <w:rPr>
                      <w:bCs/>
                      <w:color w:val="000000"/>
                      <w:szCs w:val="21"/>
                    </w:rPr>
                  </w:pPr>
                  <w:r w:rsidRPr="003F7043">
                    <w:rPr>
                      <w:rFonts w:hint="eastAsia"/>
                      <w:bCs/>
                      <w:color w:val="000000"/>
                      <w:szCs w:val="21"/>
                    </w:rPr>
                    <w:t>最高环境温度</w:t>
                  </w:r>
                  <w:r w:rsidRPr="003F7043">
                    <w:rPr>
                      <w:bCs/>
                      <w:color w:val="000000"/>
                      <w:szCs w:val="21"/>
                    </w:rPr>
                    <w:t>/</w:t>
                  </w:r>
                  <w:r w:rsidRPr="003F7043">
                    <w:rPr>
                      <w:rFonts w:hint="eastAsia"/>
                      <w:bCs/>
                      <w:color w:val="000000"/>
                      <w:szCs w:val="21"/>
                    </w:rPr>
                    <w:t>℃</w:t>
                  </w:r>
                </w:p>
              </w:tc>
              <w:tc>
                <w:tcPr>
                  <w:tcW w:w="1666" w:type="pct"/>
                  <w:vAlign w:val="center"/>
                  <w:hideMark/>
                </w:tcPr>
                <w:p w14:paraId="6CAA9CF1" w14:textId="68318620" w:rsidR="00E05D17" w:rsidRPr="003F7043" w:rsidRDefault="00E05D17" w:rsidP="00E05D17">
                  <w:pPr>
                    <w:adjustRightInd w:val="0"/>
                    <w:snapToGrid w:val="0"/>
                    <w:ind w:rightChars="39" w:right="82"/>
                    <w:jc w:val="center"/>
                    <w:rPr>
                      <w:bCs/>
                      <w:color w:val="000000"/>
                      <w:szCs w:val="21"/>
                    </w:rPr>
                  </w:pPr>
                  <w:r w:rsidRPr="003F7043">
                    <w:rPr>
                      <w:bCs/>
                      <w:color w:val="000000"/>
                      <w:szCs w:val="21"/>
                    </w:rPr>
                    <w:t>4</w:t>
                  </w:r>
                  <w:r w:rsidR="00E74FEE" w:rsidRPr="003F7043">
                    <w:rPr>
                      <w:bCs/>
                      <w:color w:val="000000"/>
                      <w:szCs w:val="21"/>
                    </w:rPr>
                    <w:t>1</w:t>
                  </w:r>
                </w:p>
              </w:tc>
            </w:tr>
            <w:tr w:rsidR="00E05D17" w:rsidRPr="003F7043" w14:paraId="2EFDE7F5" w14:textId="77777777" w:rsidTr="00091F42">
              <w:tc>
                <w:tcPr>
                  <w:tcW w:w="3334" w:type="pct"/>
                  <w:gridSpan w:val="2"/>
                  <w:vAlign w:val="center"/>
                  <w:hideMark/>
                </w:tcPr>
                <w:p w14:paraId="70339115" w14:textId="77777777" w:rsidR="00E05D17" w:rsidRPr="003F7043" w:rsidRDefault="00E05D17" w:rsidP="00E05D17">
                  <w:pPr>
                    <w:adjustRightInd w:val="0"/>
                    <w:snapToGrid w:val="0"/>
                    <w:ind w:rightChars="39" w:right="82"/>
                    <w:jc w:val="center"/>
                    <w:rPr>
                      <w:bCs/>
                      <w:color w:val="000000"/>
                      <w:szCs w:val="21"/>
                    </w:rPr>
                  </w:pPr>
                  <w:r w:rsidRPr="003F7043">
                    <w:rPr>
                      <w:rFonts w:hint="eastAsia"/>
                      <w:bCs/>
                      <w:color w:val="000000"/>
                      <w:szCs w:val="21"/>
                    </w:rPr>
                    <w:t>最低环境温度</w:t>
                  </w:r>
                  <w:r w:rsidRPr="003F7043">
                    <w:rPr>
                      <w:bCs/>
                      <w:color w:val="000000"/>
                      <w:szCs w:val="21"/>
                    </w:rPr>
                    <w:t>/</w:t>
                  </w:r>
                  <w:r w:rsidRPr="003F7043">
                    <w:rPr>
                      <w:rFonts w:hint="eastAsia"/>
                      <w:bCs/>
                      <w:color w:val="000000"/>
                      <w:szCs w:val="21"/>
                    </w:rPr>
                    <w:t>℃</w:t>
                  </w:r>
                </w:p>
              </w:tc>
              <w:tc>
                <w:tcPr>
                  <w:tcW w:w="1666" w:type="pct"/>
                  <w:vAlign w:val="center"/>
                  <w:hideMark/>
                </w:tcPr>
                <w:p w14:paraId="0551D250" w14:textId="6A3FD218" w:rsidR="00E05D17" w:rsidRPr="003F7043" w:rsidRDefault="00E05D17" w:rsidP="00E05D17">
                  <w:pPr>
                    <w:adjustRightInd w:val="0"/>
                    <w:snapToGrid w:val="0"/>
                    <w:ind w:rightChars="39" w:right="82"/>
                    <w:jc w:val="center"/>
                    <w:rPr>
                      <w:bCs/>
                      <w:color w:val="000000"/>
                      <w:szCs w:val="21"/>
                    </w:rPr>
                  </w:pPr>
                  <w:r w:rsidRPr="003F7043">
                    <w:rPr>
                      <w:bCs/>
                      <w:color w:val="000000"/>
                      <w:szCs w:val="21"/>
                    </w:rPr>
                    <w:t>-1</w:t>
                  </w:r>
                  <w:r w:rsidR="00E74FEE" w:rsidRPr="003F7043">
                    <w:rPr>
                      <w:bCs/>
                      <w:color w:val="000000"/>
                      <w:szCs w:val="21"/>
                    </w:rPr>
                    <w:t>3</w:t>
                  </w:r>
                </w:p>
              </w:tc>
            </w:tr>
            <w:tr w:rsidR="00E05D17" w:rsidRPr="003F7043" w14:paraId="72AF3E02" w14:textId="77777777" w:rsidTr="00091F42">
              <w:tc>
                <w:tcPr>
                  <w:tcW w:w="3334" w:type="pct"/>
                  <w:gridSpan w:val="2"/>
                  <w:vAlign w:val="center"/>
                  <w:hideMark/>
                </w:tcPr>
                <w:p w14:paraId="5DB871E0" w14:textId="77777777" w:rsidR="00E05D17" w:rsidRPr="003F7043" w:rsidRDefault="00E05D17" w:rsidP="00E05D17">
                  <w:pPr>
                    <w:adjustRightInd w:val="0"/>
                    <w:snapToGrid w:val="0"/>
                    <w:ind w:rightChars="39" w:right="82"/>
                    <w:jc w:val="center"/>
                    <w:rPr>
                      <w:bCs/>
                      <w:color w:val="000000"/>
                      <w:szCs w:val="21"/>
                    </w:rPr>
                  </w:pPr>
                  <w:r w:rsidRPr="003F7043">
                    <w:rPr>
                      <w:rFonts w:hint="eastAsia"/>
                      <w:bCs/>
                      <w:color w:val="000000"/>
                      <w:szCs w:val="21"/>
                    </w:rPr>
                    <w:t>土地利用类型</w:t>
                  </w:r>
                </w:p>
              </w:tc>
              <w:tc>
                <w:tcPr>
                  <w:tcW w:w="1666" w:type="pct"/>
                  <w:vAlign w:val="center"/>
                  <w:hideMark/>
                </w:tcPr>
                <w:p w14:paraId="07F59058" w14:textId="77777777" w:rsidR="00E05D17" w:rsidRPr="003F7043" w:rsidRDefault="00E05D17" w:rsidP="00E05D17">
                  <w:pPr>
                    <w:adjustRightInd w:val="0"/>
                    <w:snapToGrid w:val="0"/>
                    <w:ind w:rightChars="39" w:right="82"/>
                    <w:jc w:val="center"/>
                    <w:rPr>
                      <w:bCs/>
                      <w:color w:val="000000"/>
                      <w:szCs w:val="21"/>
                    </w:rPr>
                  </w:pPr>
                  <w:r w:rsidRPr="003F7043">
                    <w:rPr>
                      <w:rFonts w:hint="eastAsia"/>
                      <w:bCs/>
                      <w:color w:val="000000"/>
                      <w:szCs w:val="21"/>
                    </w:rPr>
                    <w:t>工业用地</w:t>
                  </w:r>
                </w:p>
              </w:tc>
            </w:tr>
            <w:tr w:rsidR="00E05D17" w:rsidRPr="003F7043" w14:paraId="03CB594B" w14:textId="77777777" w:rsidTr="00091F42">
              <w:tc>
                <w:tcPr>
                  <w:tcW w:w="3334" w:type="pct"/>
                  <w:gridSpan w:val="2"/>
                  <w:vAlign w:val="center"/>
                  <w:hideMark/>
                </w:tcPr>
                <w:p w14:paraId="47EABBDA" w14:textId="77777777" w:rsidR="00E05D17" w:rsidRPr="003F7043" w:rsidRDefault="00E05D17" w:rsidP="00E05D17">
                  <w:pPr>
                    <w:adjustRightInd w:val="0"/>
                    <w:snapToGrid w:val="0"/>
                    <w:ind w:rightChars="39" w:right="82"/>
                    <w:jc w:val="center"/>
                    <w:rPr>
                      <w:bCs/>
                      <w:color w:val="000000"/>
                      <w:szCs w:val="21"/>
                    </w:rPr>
                  </w:pPr>
                  <w:r w:rsidRPr="003F7043">
                    <w:rPr>
                      <w:rFonts w:hint="eastAsia"/>
                      <w:bCs/>
                      <w:color w:val="000000"/>
                      <w:szCs w:val="21"/>
                    </w:rPr>
                    <w:t>区域湿度条件</w:t>
                  </w:r>
                </w:p>
              </w:tc>
              <w:tc>
                <w:tcPr>
                  <w:tcW w:w="1666" w:type="pct"/>
                  <w:vAlign w:val="center"/>
                  <w:hideMark/>
                </w:tcPr>
                <w:p w14:paraId="13356E0B" w14:textId="77777777" w:rsidR="00E05D17" w:rsidRPr="003F7043" w:rsidRDefault="00E05D17" w:rsidP="00E05D17">
                  <w:pPr>
                    <w:adjustRightInd w:val="0"/>
                    <w:snapToGrid w:val="0"/>
                    <w:ind w:rightChars="39" w:right="82"/>
                    <w:jc w:val="center"/>
                    <w:rPr>
                      <w:bCs/>
                      <w:color w:val="000000"/>
                      <w:szCs w:val="21"/>
                    </w:rPr>
                  </w:pPr>
                  <w:r w:rsidRPr="003F7043">
                    <w:rPr>
                      <w:rFonts w:hint="eastAsia"/>
                      <w:bCs/>
                      <w:color w:val="000000"/>
                      <w:szCs w:val="21"/>
                    </w:rPr>
                    <w:t>半湿润区</w:t>
                  </w:r>
                </w:p>
              </w:tc>
            </w:tr>
            <w:tr w:rsidR="00E05D17" w:rsidRPr="003F7043" w14:paraId="6E3814D2" w14:textId="77777777" w:rsidTr="00091F42">
              <w:tc>
                <w:tcPr>
                  <w:tcW w:w="1667" w:type="pct"/>
                  <w:vMerge w:val="restart"/>
                  <w:vAlign w:val="center"/>
                  <w:hideMark/>
                </w:tcPr>
                <w:p w14:paraId="2B2D35B0" w14:textId="77777777" w:rsidR="00E05D17" w:rsidRPr="003F7043" w:rsidRDefault="00E05D17" w:rsidP="00E05D17">
                  <w:pPr>
                    <w:adjustRightInd w:val="0"/>
                    <w:snapToGrid w:val="0"/>
                    <w:ind w:rightChars="39" w:right="82"/>
                    <w:jc w:val="center"/>
                    <w:rPr>
                      <w:bCs/>
                      <w:color w:val="000000"/>
                      <w:szCs w:val="21"/>
                    </w:rPr>
                  </w:pPr>
                  <w:r w:rsidRPr="003F7043">
                    <w:rPr>
                      <w:rFonts w:hint="eastAsia"/>
                      <w:bCs/>
                      <w:color w:val="000000"/>
                      <w:szCs w:val="21"/>
                    </w:rPr>
                    <w:t>是否考虑地形</w:t>
                  </w:r>
                </w:p>
              </w:tc>
              <w:tc>
                <w:tcPr>
                  <w:tcW w:w="1667" w:type="pct"/>
                  <w:vAlign w:val="center"/>
                  <w:hideMark/>
                </w:tcPr>
                <w:p w14:paraId="0071778F" w14:textId="77777777" w:rsidR="00E05D17" w:rsidRPr="003F7043" w:rsidRDefault="00E05D17" w:rsidP="00E05D17">
                  <w:pPr>
                    <w:adjustRightInd w:val="0"/>
                    <w:snapToGrid w:val="0"/>
                    <w:ind w:rightChars="39" w:right="82"/>
                    <w:jc w:val="center"/>
                    <w:rPr>
                      <w:bCs/>
                      <w:color w:val="000000"/>
                      <w:szCs w:val="21"/>
                    </w:rPr>
                  </w:pPr>
                  <w:r w:rsidRPr="003F7043">
                    <w:rPr>
                      <w:rFonts w:hint="eastAsia"/>
                      <w:bCs/>
                      <w:color w:val="000000"/>
                      <w:szCs w:val="21"/>
                    </w:rPr>
                    <w:t>考虑地形</w:t>
                  </w:r>
                </w:p>
              </w:tc>
              <w:tc>
                <w:tcPr>
                  <w:tcW w:w="1666" w:type="pct"/>
                  <w:vAlign w:val="center"/>
                  <w:hideMark/>
                </w:tcPr>
                <w:p w14:paraId="1C045B87" w14:textId="77777777" w:rsidR="00E05D17" w:rsidRPr="003F7043" w:rsidRDefault="00E05D17" w:rsidP="00E05D17">
                  <w:pPr>
                    <w:adjustRightInd w:val="0"/>
                    <w:snapToGrid w:val="0"/>
                    <w:ind w:rightChars="39" w:right="82"/>
                    <w:jc w:val="center"/>
                    <w:rPr>
                      <w:bCs/>
                      <w:color w:val="000000"/>
                      <w:szCs w:val="21"/>
                    </w:rPr>
                  </w:pPr>
                  <w:r w:rsidRPr="003F7043">
                    <w:rPr>
                      <w:rFonts w:ascii="宋体" w:hAnsi="宋体" w:hint="eastAsia"/>
                      <w:bCs/>
                      <w:color w:val="000000"/>
                      <w:szCs w:val="21"/>
                    </w:rPr>
                    <w:t>□是   ■否</w:t>
                  </w:r>
                </w:p>
              </w:tc>
            </w:tr>
            <w:tr w:rsidR="00E05D17" w:rsidRPr="003F7043" w14:paraId="7B3F04F1" w14:textId="77777777" w:rsidTr="00091F42">
              <w:tc>
                <w:tcPr>
                  <w:tcW w:w="1667" w:type="pct"/>
                  <w:vMerge/>
                  <w:vAlign w:val="center"/>
                  <w:hideMark/>
                </w:tcPr>
                <w:p w14:paraId="7883AC44" w14:textId="77777777" w:rsidR="00E05D17" w:rsidRPr="003F7043" w:rsidRDefault="00E05D17" w:rsidP="00E05D17">
                  <w:pPr>
                    <w:widowControl/>
                    <w:jc w:val="left"/>
                    <w:rPr>
                      <w:bCs/>
                      <w:color w:val="000000"/>
                      <w:szCs w:val="21"/>
                    </w:rPr>
                  </w:pPr>
                </w:p>
              </w:tc>
              <w:tc>
                <w:tcPr>
                  <w:tcW w:w="1667" w:type="pct"/>
                  <w:vAlign w:val="center"/>
                  <w:hideMark/>
                </w:tcPr>
                <w:p w14:paraId="6E74AB8E" w14:textId="77777777" w:rsidR="00E05D17" w:rsidRPr="003F7043" w:rsidRDefault="00E05D17" w:rsidP="00E05D17">
                  <w:pPr>
                    <w:adjustRightInd w:val="0"/>
                    <w:snapToGrid w:val="0"/>
                    <w:ind w:rightChars="39" w:right="82"/>
                    <w:jc w:val="center"/>
                    <w:rPr>
                      <w:bCs/>
                      <w:color w:val="000000"/>
                      <w:szCs w:val="21"/>
                    </w:rPr>
                  </w:pPr>
                  <w:r w:rsidRPr="003F7043">
                    <w:rPr>
                      <w:rFonts w:hint="eastAsia"/>
                      <w:bCs/>
                      <w:color w:val="000000"/>
                      <w:szCs w:val="21"/>
                    </w:rPr>
                    <w:t>地形数据分辨率</w:t>
                  </w:r>
                  <w:r w:rsidRPr="003F7043">
                    <w:rPr>
                      <w:bCs/>
                      <w:color w:val="000000"/>
                      <w:szCs w:val="21"/>
                    </w:rPr>
                    <w:t>/m</w:t>
                  </w:r>
                </w:p>
              </w:tc>
              <w:tc>
                <w:tcPr>
                  <w:tcW w:w="1666" w:type="pct"/>
                  <w:vAlign w:val="center"/>
                  <w:hideMark/>
                </w:tcPr>
                <w:p w14:paraId="0CE6545C" w14:textId="77777777" w:rsidR="00E05D17" w:rsidRPr="003F7043" w:rsidRDefault="00E05D17" w:rsidP="00E05D17">
                  <w:pPr>
                    <w:adjustRightInd w:val="0"/>
                    <w:snapToGrid w:val="0"/>
                    <w:ind w:rightChars="39" w:right="82"/>
                    <w:jc w:val="center"/>
                    <w:rPr>
                      <w:bCs/>
                      <w:color w:val="000000"/>
                      <w:szCs w:val="21"/>
                    </w:rPr>
                  </w:pPr>
                  <w:r w:rsidRPr="003F7043">
                    <w:rPr>
                      <w:bCs/>
                      <w:color w:val="000000"/>
                      <w:szCs w:val="21"/>
                    </w:rPr>
                    <w:t>/</w:t>
                  </w:r>
                </w:p>
              </w:tc>
            </w:tr>
          </w:tbl>
          <w:p w14:paraId="3BAD823E" w14:textId="77777777" w:rsidR="00E05D17" w:rsidRPr="003F7043" w:rsidRDefault="00E05D17" w:rsidP="00E05D17">
            <w:pPr>
              <w:spacing w:line="360" w:lineRule="auto"/>
              <w:ind w:firstLineChars="200" w:firstLine="482"/>
              <w:rPr>
                <w:b/>
                <w:sz w:val="24"/>
              </w:rPr>
            </w:pPr>
            <w:r w:rsidRPr="003F7043">
              <w:rPr>
                <w:rFonts w:ascii="宋体" w:hAnsi="宋体" w:cs="宋体" w:hint="eastAsia"/>
                <w:b/>
                <w:sz w:val="24"/>
              </w:rPr>
              <w:t>①</w:t>
            </w:r>
            <w:r w:rsidRPr="003F7043">
              <w:rPr>
                <w:rFonts w:hint="eastAsia"/>
                <w:b/>
                <w:sz w:val="24"/>
              </w:rPr>
              <w:t>有组织废气预测</w:t>
            </w:r>
          </w:p>
          <w:p w14:paraId="0A6A658F" w14:textId="3C42F51A" w:rsidR="00E05D17" w:rsidRPr="003F7043" w:rsidRDefault="00E05D17" w:rsidP="00E05D17">
            <w:pPr>
              <w:spacing w:line="360" w:lineRule="auto"/>
              <w:ind w:firstLineChars="200" w:firstLine="480"/>
              <w:rPr>
                <w:sz w:val="24"/>
              </w:rPr>
            </w:pPr>
            <w:r w:rsidRPr="003F7043">
              <w:rPr>
                <w:rFonts w:hint="eastAsia"/>
                <w:sz w:val="24"/>
              </w:rPr>
              <w:t>本项目有组织废气污染源强及污染源参数输入清单见表</w:t>
            </w:r>
            <w:r w:rsidRPr="003F7043">
              <w:rPr>
                <w:sz w:val="24"/>
              </w:rPr>
              <w:t>1</w:t>
            </w:r>
            <w:r w:rsidR="003F7043">
              <w:rPr>
                <w:sz w:val="24"/>
              </w:rPr>
              <w:t>7</w:t>
            </w:r>
            <w:r w:rsidRPr="003F7043">
              <w:rPr>
                <w:rFonts w:hint="eastAsia"/>
                <w:sz w:val="24"/>
              </w:rPr>
              <w:t>。</w:t>
            </w:r>
          </w:p>
          <w:p w14:paraId="2EC6DB0B" w14:textId="77F776CF" w:rsidR="00E05D17" w:rsidRPr="003F7043" w:rsidRDefault="00E05D17" w:rsidP="00E05D17">
            <w:pPr>
              <w:keepLines/>
              <w:autoSpaceDE w:val="0"/>
              <w:autoSpaceDN w:val="0"/>
              <w:adjustRightInd w:val="0"/>
              <w:snapToGrid w:val="0"/>
              <w:jc w:val="center"/>
              <w:textAlignment w:val="center"/>
              <w:rPr>
                <w:rFonts w:eastAsia="黑体"/>
                <w:bCs/>
                <w:kern w:val="0"/>
                <w:sz w:val="24"/>
                <w:szCs w:val="24"/>
              </w:rPr>
            </w:pPr>
            <w:r w:rsidRPr="003F7043">
              <w:rPr>
                <w:rFonts w:eastAsia="黑体" w:hint="eastAsia"/>
                <w:bCs/>
                <w:kern w:val="0"/>
                <w:sz w:val="24"/>
                <w:szCs w:val="24"/>
              </w:rPr>
              <w:t>表</w:t>
            </w:r>
            <w:r w:rsidRPr="003F7043">
              <w:rPr>
                <w:rFonts w:eastAsia="黑体"/>
                <w:bCs/>
                <w:kern w:val="0"/>
                <w:sz w:val="24"/>
                <w:szCs w:val="24"/>
              </w:rPr>
              <w:t>1</w:t>
            </w:r>
            <w:r w:rsidR="003F7043">
              <w:rPr>
                <w:rFonts w:eastAsia="黑体"/>
                <w:bCs/>
                <w:kern w:val="0"/>
                <w:sz w:val="24"/>
                <w:szCs w:val="24"/>
              </w:rPr>
              <w:t>7</w:t>
            </w:r>
            <w:r w:rsidRPr="003F7043">
              <w:rPr>
                <w:rFonts w:eastAsia="黑体"/>
                <w:bCs/>
                <w:kern w:val="0"/>
                <w:sz w:val="24"/>
                <w:szCs w:val="24"/>
              </w:rPr>
              <w:t xml:space="preserve">  </w:t>
            </w:r>
            <w:r w:rsidRPr="003F7043">
              <w:rPr>
                <w:rFonts w:eastAsia="黑体" w:hint="eastAsia"/>
                <w:bCs/>
                <w:kern w:val="0"/>
                <w:sz w:val="24"/>
                <w:szCs w:val="24"/>
              </w:rPr>
              <w:t>有组织废气污染源强输入参数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705"/>
              <w:gridCol w:w="1214"/>
              <w:gridCol w:w="1033"/>
              <w:gridCol w:w="689"/>
              <w:gridCol w:w="584"/>
              <w:gridCol w:w="751"/>
              <w:gridCol w:w="689"/>
              <w:gridCol w:w="571"/>
              <w:gridCol w:w="666"/>
              <w:gridCol w:w="668"/>
              <w:gridCol w:w="1044"/>
            </w:tblGrid>
            <w:tr w:rsidR="00C82BD4" w:rsidRPr="003F7043" w14:paraId="0F0026F3" w14:textId="77777777" w:rsidTr="00C82BD4">
              <w:trPr>
                <w:trHeight w:val="90"/>
                <w:jc w:val="center"/>
              </w:trPr>
              <w:tc>
                <w:tcPr>
                  <w:tcW w:w="236" w:type="pct"/>
                  <w:vMerge w:val="restart"/>
                  <w:tcBorders>
                    <w:top w:val="single" w:sz="4" w:space="0" w:color="auto"/>
                    <w:left w:val="single" w:sz="4" w:space="0" w:color="auto"/>
                    <w:bottom w:val="single" w:sz="4" w:space="0" w:color="auto"/>
                    <w:right w:val="single" w:sz="4" w:space="0" w:color="auto"/>
                  </w:tcBorders>
                  <w:vAlign w:val="center"/>
                  <w:hideMark/>
                </w:tcPr>
                <w:p w14:paraId="1DCE0266" w14:textId="77777777" w:rsidR="00E05D17" w:rsidRPr="003F7043" w:rsidRDefault="00E05D17" w:rsidP="00E05D17">
                  <w:pPr>
                    <w:pStyle w:val="ab"/>
                    <w:spacing w:line="240" w:lineRule="exact"/>
                    <w:ind w:firstLine="0"/>
                    <w:jc w:val="center"/>
                    <w:rPr>
                      <w:b/>
                      <w:szCs w:val="21"/>
                    </w:rPr>
                  </w:pPr>
                  <w:r w:rsidRPr="003F7043">
                    <w:rPr>
                      <w:rFonts w:hint="eastAsia"/>
                      <w:b/>
                      <w:szCs w:val="21"/>
                    </w:rPr>
                    <w:t>编号</w:t>
                  </w:r>
                </w:p>
              </w:tc>
              <w:tc>
                <w:tcPr>
                  <w:tcW w:w="400" w:type="pct"/>
                  <w:vMerge w:val="restart"/>
                  <w:tcBorders>
                    <w:top w:val="single" w:sz="4" w:space="0" w:color="auto"/>
                    <w:left w:val="single" w:sz="4" w:space="0" w:color="auto"/>
                    <w:bottom w:val="single" w:sz="4" w:space="0" w:color="auto"/>
                    <w:right w:val="single" w:sz="4" w:space="0" w:color="auto"/>
                  </w:tcBorders>
                  <w:vAlign w:val="center"/>
                  <w:hideMark/>
                </w:tcPr>
                <w:p w14:paraId="033ECEE3" w14:textId="77777777" w:rsidR="00E05D17" w:rsidRPr="003F7043" w:rsidRDefault="00E05D17" w:rsidP="00E05D17">
                  <w:pPr>
                    <w:pStyle w:val="ab"/>
                    <w:spacing w:line="240" w:lineRule="exact"/>
                    <w:ind w:firstLine="0"/>
                    <w:jc w:val="center"/>
                    <w:rPr>
                      <w:b/>
                      <w:szCs w:val="21"/>
                    </w:rPr>
                  </w:pPr>
                  <w:r w:rsidRPr="003F7043">
                    <w:rPr>
                      <w:rFonts w:hint="eastAsia"/>
                      <w:b/>
                      <w:szCs w:val="21"/>
                    </w:rPr>
                    <w:t>名称</w:t>
                  </w:r>
                </w:p>
              </w:tc>
              <w:tc>
                <w:tcPr>
                  <w:tcW w:w="1185" w:type="pct"/>
                  <w:gridSpan w:val="2"/>
                  <w:tcBorders>
                    <w:top w:val="single" w:sz="4" w:space="0" w:color="auto"/>
                    <w:left w:val="single" w:sz="4" w:space="0" w:color="auto"/>
                    <w:bottom w:val="single" w:sz="4" w:space="0" w:color="auto"/>
                    <w:right w:val="single" w:sz="4" w:space="0" w:color="auto"/>
                  </w:tcBorders>
                  <w:vAlign w:val="center"/>
                  <w:hideMark/>
                </w:tcPr>
                <w:p w14:paraId="1B93870D" w14:textId="77777777" w:rsidR="00E05D17" w:rsidRPr="003F7043" w:rsidRDefault="00E05D17" w:rsidP="00E05D17">
                  <w:pPr>
                    <w:pStyle w:val="ab"/>
                    <w:spacing w:line="240" w:lineRule="exact"/>
                    <w:ind w:firstLine="0"/>
                    <w:jc w:val="center"/>
                    <w:rPr>
                      <w:b/>
                      <w:szCs w:val="21"/>
                    </w:rPr>
                  </w:pPr>
                  <w:r w:rsidRPr="003F7043">
                    <w:rPr>
                      <w:rFonts w:hint="eastAsia"/>
                      <w:b/>
                      <w:szCs w:val="21"/>
                    </w:rPr>
                    <w:t>排气筒底部中心坐标</w:t>
                  </w:r>
                  <w:r w:rsidRPr="003F7043">
                    <w:rPr>
                      <w:b/>
                      <w:szCs w:val="21"/>
                    </w:rPr>
                    <w:t>/m</w:t>
                  </w:r>
                </w:p>
              </w:tc>
              <w:tc>
                <w:tcPr>
                  <w:tcW w:w="381" w:type="pct"/>
                  <w:vMerge w:val="restart"/>
                  <w:tcBorders>
                    <w:top w:val="single" w:sz="4" w:space="0" w:color="auto"/>
                    <w:left w:val="single" w:sz="4" w:space="0" w:color="auto"/>
                    <w:bottom w:val="single" w:sz="4" w:space="0" w:color="auto"/>
                    <w:right w:val="single" w:sz="4" w:space="0" w:color="auto"/>
                  </w:tcBorders>
                  <w:vAlign w:val="center"/>
                  <w:hideMark/>
                </w:tcPr>
                <w:p w14:paraId="05B0B420" w14:textId="77777777" w:rsidR="00E05D17" w:rsidRPr="003F7043" w:rsidRDefault="00E05D17" w:rsidP="00E05D17">
                  <w:pPr>
                    <w:pStyle w:val="ab"/>
                    <w:spacing w:line="240" w:lineRule="exact"/>
                    <w:ind w:firstLine="0"/>
                    <w:jc w:val="center"/>
                    <w:rPr>
                      <w:b/>
                      <w:szCs w:val="21"/>
                    </w:rPr>
                  </w:pPr>
                  <w:r w:rsidRPr="003F7043">
                    <w:rPr>
                      <w:rFonts w:hint="eastAsia"/>
                      <w:b/>
                      <w:szCs w:val="21"/>
                    </w:rPr>
                    <w:t>排气筒底部海拔高度</w:t>
                  </w:r>
                  <w:r w:rsidRPr="003F7043">
                    <w:rPr>
                      <w:b/>
                      <w:szCs w:val="21"/>
                    </w:rPr>
                    <w:t>/m</w:t>
                  </w:r>
                </w:p>
              </w:tc>
              <w:tc>
                <w:tcPr>
                  <w:tcW w:w="323" w:type="pct"/>
                  <w:vMerge w:val="restart"/>
                  <w:tcBorders>
                    <w:top w:val="single" w:sz="4" w:space="0" w:color="auto"/>
                    <w:left w:val="single" w:sz="4" w:space="0" w:color="auto"/>
                    <w:bottom w:val="single" w:sz="4" w:space="0" w:color="auto"/>
                    <w:right w:val="single" w:sz="4" w:space="0" w:color="auto"/>
                  </w:tcBorders>
                  <w:vAlign w:val="center"/>
                  <w:hideMark/>
                </w:tcPr>
                <w:p w14:paraId="66FAF528" w14:textId="77777777" w:rsidR="00E05D17" w:rsidRPr="003F7043" w:rsidRDefault="00E05D17" w:rsidP="00E05D17">
                  <w:pPr>
                    <w:pStyle w:val="ab"/>
                    <w:spacing w:line="240" w:lineRule="exact"/>
                    <w:ind w:firstLine="0"/>
                    <w:jc w:val="center"/>
                    <w:rPr>
                      <w:b/>
                      <w:szCs w:val="21"/>
                    </w:rPr>
                  </w:pPr>
                  <w:r w:rsidRPr="003F7043">
                    <w:rPr>
                      <w:rFonts w:hint="eastAsia"/>
                      <w:b/>
                      <w:szCs w:val="21"/>
                    </w:rPr>
                    <w:t>排气筒高度</w:t>
                  </w:r>
                  <w:r w:rsidRPr="003F7043">
                    <w:rPr>
                      <w:b/>
                      <w:szCs w:val="21"/>
                    </w:rPr>
                    <w:t>/m</w:t>
                  </w:r>
                </w:p>
              </w:tc>
              <w:tc>
                <w:tcPr>
                  <w:tcW w:w="425" w:type="pct"/>
                  <w:vMerge w:val="restart"/>
                  <w:tcBorders>
                    <w:top w:val="single" w:sz="4" w:space="0" w:color="auto"/>
                    <w:left w:val="single" w:sz="4" w:space="0" w:color="auto"/>
                    <w:bottom w:val="single" w:sz="4" w:space="0" w:color="auto"/>
                    <w:right w:val="single" w:sz="4" w:space="0" w:color="auto"/>
                  </w:tcBorders>
                  <w:vAlign w:val="center"/>
                  <w:hideMark/>
                </w:tcPr>
                <w:p w14:paraId="449BEEF3" w14:textId="77777777" w:rsidR="00E05D17" w:rsidRPr="003F7043" w:rsidRDefault="00E05D17" w:rsidP="00E05D17">
                  <w:pPr>
                    <w:pStyle w:val="ab"/>
                    <w:spacing w:line="240" w:lineRule="exact"/>
                    <w:ind w:firstLine="0"/>
                    <w:jc w:val="center"/>
                    <w:rPr>
                      <w:b/>
                      <w:szCs w:val="21"/>
                    </w:rPr>
                  </w:pPr>
                  <w:r w:rsidRPr="003F7043">
                    <w:rPr>
                      <w:rFonts w:hint="eastAsia"/>
                      <w:b/>
                      <w:szCs w:val="21"/>
                    </w:rPr>
                    <w:t>排气筒出口内径</w:t>
                  </w:r>
                  <w:r w:rsidRPr="003F7043">
                    <w:rPr>
                      <w:b/>
                      <w:szCs w:val="21"/>
                    </w:rPr>
                    <w:t>/m</w:t>
                  </w:r>
                </w:p>
              </w:tc>
              <w:tc>
                <w:tcPr>
                  <w:tcW w:w="381" w:type="pct"/>
                  <w:vMerge w:val="restart"/>
                  <w:tcBorders>
                    <w:top w:val="single" w:sz="4" w:space="0" w:color="auto"/>
                    <w:left w:val="single" w:sz="4" w:space="0" w:color="auto"/>
                    <w:bottom w:val="single" w:sz="4" w:space="0" w:color="auto"/>
                    <w:right w:val="single" w:sz="4" w:space="0" w:color="auto"/>
                  </w:tcBorders>
                  <w:vAlign w:val="center"/>
                  <w:hideMark/>
                </w:tcPr>
                <w:p w14:paraId="2D2ABDF0" w14:textId="77777777" w:rsidR="00E05D17" w:rsidRPr="003F7043" w:rsidRDefault="00E05D17" w:rsidP="00E05D17">
                  <w:pPr>
                    <w:pStyle w:val="ab"/>
                    <w:spacing w:line="240" w:lineRule="exact"/>
                    <w:ind w:firstLine="0"/>
                    <w:jc w:val="center"/>
                    <w:rPr>
                      <w:b/>
                      <w:szCs w:val="21"/>
                    </w:rPr>
                  </w:pPr>
                  <w:r w:rsidRPr="003F7043">
                    <w:rPr>
                      <w:rFonts w:hint="eastAsia"/>
                      <w:b/>
                      <w:szCs w:val="21"/>
                    </w:rPr>
                    <w:t>烟气</w:t>
                  </w:r>
                </w:p>
                <w:p w14:paraId="5BC57BF9" w14:textId="77777777" w:rsidR="00E05D17" w:rsidRPr="003F7043" w:rsidRDefault="00E05D17" w:rsidP="00E05D17">
                  <w:pPr>
                    <w:pStyle w:val="ab"/>
                    <w:spacing w:line="240" w:lineRule="exact"/>
                    <w:ind w:firstLine="0"/>
                    <w:jc w:val="center"/>
                    <w:rPr>
                      <w:b/>
                      <w:szCs w:val="21"/>
                    </w:rPr>
                  </w:pPr>
                  <w:r w:rsidRPr="003F7043">
                    <w:rPr>
                      <w:rFonts w:hint="eastAsia"/>
                      <w:b/>
                      <w:szCs w:val="21"/>
                    </w:rPr>
                    <w:t>流速</w:t>
                  </w:r>
                  <w:r w:rsidRPr="003F7043">
                    <w:rPr>
                      <w:b/>
                      <w:szCs w:val="21"/>
                    </w:rPr>
                    <w:t>/</w:t>
                  </w:r>
                </w:p>
                <w:p w14:paraId="4231ECDA" w14:textId="77777777" w:rsidR="00E05D17" w:rsidRPr="003F7043" w:rsidRDefault="00E05D17" w:rsidP="00E05D17">
                  <w:pPr>
                    <w:pStyle w:val="ab"/>
                    <w:spacing w:line="240" w:lineRule="exact"/>
                    <w:ind w:firstLine="0"/>
                    <w:jc w:val="center"/>
                    <w:rPr>
                      <w:b/>
                      <w:szCs w:val="21"/>
                    </w:rPr>
                  </w:pPr>
                  <w:r w:rsidRPr="003F7043">
                    <w:rPr>
                      <w:b/>
                      <w:szCs w:val="21"/>
                    </w:rPr>
                    <w:t>m/s</w:t>
                  </w:r>
                </w:p>
              </w:tc>
              <w:tc>
                <w:tcPr>
                  <w:tcW w:w="325" w:type="pct"/>
                  <w:vMerge w:val="restart"/>
                  <w:tcBorders>
                    <w:top w:val="single" w:sz="4" w:space="0" w:color="auto"/>
                    <w:left w:val="single" w:sz="4" w:space="0" w:color="auto"/>
                    <w:bottom w:val="single" w:sz="4" w:space="0" w:color="auto"/>
                    <w:right w:val="single" w:sz="4" w:space="0" w:color="auto"/>
                  </w:tcBorders>
                  <w:vAlign w:val="center"/>
                  <w:hideMark/>
                </w:tcPr>
                <w:p w14:paraId="10584888" w14:textId="77777777" w:rsidR="00E05D17" w:rsidRPr="003F7043" w:rsidRDefault="00E05D17" w:rsidP="00E05D17">
                  <w:pPr>
                    <w:pStyle w:val="ab"/>
                    <w:spacing w:line="240" w:lineRule="exact"/>
                    <w:ind w:firstLine="0"/>
                    <w:jc w:val="center"/>
                    <w:rPr>
                      <w:b/>
                      <w:szCs w:val="21"/>
                    </w:rPr>
                  </w:pPr>
                  <w:r w:rsidRPr="003F7043">
                    <w:rPr>
                      <w:rFonts w:hint="eastAsia"/>
                      <w:b/>
                      <w:szCs w:val="21"/>
                    </w:rPr>
                    <w:t>烟气温度</w:t>
                  </w:r>
                  <w:r w:rsidRPr="003F7043">
                    <w:rPr>
                      <w:b/>
                      <w:szCs w:val="21"/>
                    </w:rPr>
                    <w:t>/</w:t>
                  </w:r>
                  <w:r w:rsidRPr="003F7043">
                    <w:rPr>
                      <w:rFonts w:hint="eastAsia"/>
                      <w:b/>
                      <w:szCs w:val="21"/>
                    </w:rPr>
                    <w:t>℃</w:t>
                  </w:r>
                </w:p>
              </w:tc>
              <w:tc>
                <w:tcPr>
                  <w:tcW w:w="378" w:type="pct"/>
                  <w:vMerge w:val="restart"/>
                  <w:tcBorders>
                    <w:top w:val="single" w:sz="4" w:space="0" w:color="auto"/>
                    <w:left w:val="single" w:sz="4" w:space="0" w:color="auto"/>
                    <w:bottom w:val="single" w:sz="4" w:space="0" w:color="auto"/>
                    <w:right w:val="single" w:sz="4" w:space="0" w:color="auto"/>
                  </w:tcBorders>
                  <w:vAlign w:val="center"/>
                  <w:hideMark/>
                </w:tcPr>
                <w:p w14:paraId="25E33B03" w14:textId="77777777" w:rsidR="00E05D17" w:rsidRPr="003F7043" w:rsidRDefault="00E05D17" w:rsidP="00E05D17">
                  <w:pPr>
                    <w:pStyle w:val="ab"/>
                    <w:spacing w:line="240" w:lineRule="exact"/>
                    <w:ind w:firstLine="0"/>
                    <w:jc w:val="center"/>
                    <w:rPr>
                      <w:b/>
                      <w:szCs w:val="21"/>
                    </w:rPr>
                  </w:pPr>
                  <w:r w:rsidRPr="003F7043">
                    <w:rPr>
                      <w:rFonts w:hint="eastAsia"/>
                      <w:b/>
                      <w:szCs w:val="21"/>
                    </w:rPr>
                    <w:t>年排放小时数</w:t>
                  </w:r>
                  <w:r w:rsidRPr="003F7043">
                    <w:rPr>
                      <w:b/>
                      <w:szCs w:val="21"/>
                    </w:rPr>
                    <w:t>/h</w:t>
                  </w:r>
                </w:p>
              </w:tc>
              <w:tc>
                <w:tcPr>
                  <w:tcW w:w="379" w:type="pct"/>
                  <w:vMerge w:val="restart"/>
                  <w:tcBorders>
                    <w:top w:val="single" w:sz="4" w:space="0" w:color="auto"/>
                    <w:left w:val="single" w:sz="4" w:space="0" w:color="auto"/>
                    <w:bottom w:val="single" w:sz="4" w:space="0" w:color="auto"/>
                    <w:right w:val="single" w:sz="4" w:space="0" w:color="auto"/>
                  </w:tcBorders>
                  <w:vAlign w:val="center"/>
                  <w:hideMark/>
                </w:tcPr>
                <w:p w14:paraId="195B9F02" w14:textId="77777777" w:rsidR="00E05D17" w:rsidRPr="003F7043" w:rsidRDefault="00E05D17" w:rsidP="00E05D17">
                  <w:pPr>
                    <w:pStyle w:val="ab"/>
                    <w:spacing w:line="240" w:lineRule="exact"/>
                    <w:ind w:firstLine="0"/>
                    <w:jc w:val="center"/>
                    <w:rPr>
                      <w:b/>
                      <w:szCs w:val="21"/>
                    </w:rPr>
                  </w:pPr>
                  <w:r w:rsidRPr="003F7043">
                    <w:rPr>
                      <w:rFonts w:hint="eastAsia"/>
                      <w:b/>
                      <w:szCs w:val="21"/>
                    </w:rPr>
                    <w:t>排放工况</w:t>
                  </w:r>
                </w:p>
              </w:tc>
              <w:tc>
                <w:tcPr>
                  <w:tcW w:w="588" w:type="pct"/>
                  <w:tcBorders>
                    <w:top w:val="single" w:sz="4" w:space="0" w:color="auto"/>
                    <w:left w:val="single" w:sz="4" w:space="0" w:color="auto"/>
                    <w:bottom w:val="single" w:sz="4" w:space="0" w:color="auto"/>
                    <w:right w:val="single" w:sz="4" w:space="0" w:color="auto"/>
                  </w:tcBorders>
                  <w:vAlign w:val="center"/>
                  <w:hideMark/>
                </w:tcPr>
                <w:p w14:paraId="6AEFDD0D" w14:textId="77777777" w:rsidR="00E05D17" w:rsidRPr="003F7043" w:rsidRDefault="00E05D17" w:rsidP="00E05D17">
                  <w:pPr>
                    <w:pStyle w:val="ab"/>
                    <w:spacing w:line="240" w:lineRule="exact"/>
                    <w:ind w:firstLine="0"/>
                    <w:jc w:val="center"/>
                    <w:rPr>
                      <w:b/>
                      <w:szCs w:val="21"/>
                    </w:rPr>
                  </w:pPr>
                  <w:r w:rsidRPr="003F7043">
                    <w:rPr>
                      <w:rFonts w:hint="eastAsia"/>
                      <w:b/>
                      <w:szCs w:val="21"/>
                    </w:rPr>
                    <w:t>污染物排放速率</w:t>
                  </w:r>
                  <w:r w:rsidRPr="003F7043">
                    <w:rPr>
                      <w:b/>
                      <w:szCs w:val="21"/>
                    </w:rPr>
                    <w:t>/</w:t>
                  </w:r>
                  <w:r w:rsidRPr="003F7043">
                    <w:rPr>
                      <w:rFonts w:hint="eastAsia"/>
                      <w:b/>
                      <w:szCs w:val="21"/>
                    </w:rPr>
                    <w:t>（</w:t>
                  </w:r>
                  <w:r w:rsidRPr="003F7043">
                    <w:rPr>
                      <w:b/>
                      <w:szCs w:val="21"/>
                    </w:rPr>
                    <w:t>kg/h</w:t>
                  </w:r>
                  <w:r w:rsidRPr="003F7043">
                    <w:rPr>
                      <w:rFonts w:hint="eastAsia"/>
                      <w:b/>
                      <w:szCs w:val="21"/>
                    </w:rPr>
                    <w:t>）</w:t>
                  </w:r>
                </w:p>
              </w:tc>
            </w:tr>
            <w:tr w:rsidR="00C82BD4" w:rsidRPr="003F7043" w14:paraId="1CC4ADA6" w14:textId="77777777" w:rsidTr="00C82BD4">
              <w:trPr>
                <w:trHeight w:val="777"/>
                <w:jc w:val="center"/>
              </w:trPr>
              <w:tc>
                <w:tcPr>
                  <w:tcW w:w="236" w:type="pct"/>
                  <w:vMerge/>
                  <w:tcBorders>
                    <w:top w:val="single" w:sz="4" w:space="0" w:color="auto"/>
                    <w:left w:val="single" w:sz="4" w:space="0" w:color="auto"/>
                    <w:bottom w:val="single" w:sz="4" w:space="0" w:color="auto"/>
                    <w:right w:val="single" w:sz="4" w:space="0" w:color="auto"/>
                  </w:tcBorders>
                  <w:vAlign w:val="center"/>
                  <w:hideMark/>
                </w:tcPr>
                <w:p w14:paraId="13E2E90F" w14:textId="77777777" w:rsidR="00C82BD4" w:rsidRPr="003F7043" w:rsidRDefault="00C82BD4" w:rsidP="00E05D17">
                  <w:pPr>
                    <w:widowControl/>
                    <w:jc w:val="left"/>
                    <w:rPr>
                      <w:b/>
                      <w:szCs w:val="21"/>
                    </w:rPr>
                  </w:pPr>
                </w:p>
              </w:tc>
              <w:tc>
                <w:tcPr>
                  <w:tcW w:w="400" w:type="pct"/>
                  <w:vMerge/>
                  <w:tcBorders>
                    <w:top w:val="single" w:sz="4" w:space="0" w:color="auto"/>
                    <w:left w:val="single" w:sz="4" w:space="0" w:color="auto"/>
                    <w:bottom w:val="single" w:sz="4" w:space="0" w:color="auto"/>
                    <w:right w:val="single" w:sz="4" w:space="0" w:color="auto"/>
                  </w:tcBorders>
                  <w:vAlign w:val="center"/>
                  <w:hideMark/>
                </w:tcPr>
                <w:p w14:paraId="0313A172" w14:textId="77777777" w:rsidR="00C82BD4" w:rsidRPr="003F7043" w:rsidRDefault="00C82BD4" w:rsidP="00E05D17">
                  <w:pPr>
                    <w:widowControl/>
                    <w:jc w:val="left"/>
                    <w:rPr>
                      <w:b/>
                      <w:szCs w:val="21"/>
                    </w:rPr>
                  </w:pPr>
                </w:p>
              </w:tc>
              <w:tc>
                <w:tcPr>
                  <w:tcW w:w="604" w:type="pct"/>
                  <w:tcBorders>
                    <w:top w:val="single" w:sz="4" w:space="0" w:color="auto"/>
                    <w:left w:val="single" w:sz="4" w:space="0" w:color="auto"/>
                    <w:bottom w:val="single" w:sz="4" w:space="0" w:color="auto"/>
                    <w:right w:val="single" w:sz="4" w:space="0" w:color="auto"/>
                  </w:tcBorders>
                  <w:vAlign w:val="center"/>
                  <w:hideMark/>
                </w:tcPr>
                <w:p w14:paraId="23254059" w14:textId="77777777" w:rsidR="00C82BD4" w:rsidRPr="003F7043" w:rsidRDefault="00C82BD4" w:rsidP="00E05D17">
                  <w:pPr>
                    <w:pStyle w:val="ab"/>
                    <w:spacing w:line="240" w:lineRule="exact"/>
                    <w:ind w:firstLine="0"/>
                    <w:jc w:val="center"/>
                    <w:rPr>
                      <w:b/>
                      <w:szCs w:val="21"/>
                    </w:rPr>
                  </w:pPr>
                  <w:r w:rsidRPr="003F7043">
                    <w:rPr>
                      <w:rFonts w:hint="eastAsia"/>
                      <w:b/>
                      <w:szCs w:val="21"/>
                    </w:rPr>
                    <w:t>经度</w:t>
                  </w:r>
                </w:p>
              </w:tc>
              <w:tc>
                <w:tcPr>
                  <w:tcW w:w="581" w:type="pct"/>
                  <w:tcBorders>
                    <w:top w:val="single" w:sz="4" w:space="0" w:color="auto"/>
                    <w:left w:val="single" w:sz="4" w:space="0" w:color="auto"/>
                    <w:bottom w:val="single" w:sz="4" w:space="0" w:color="auto"/>
                    <w:right w:val="single" w:sz="4" w:space="0" w:color="auto"/>
                  </w:tcBorders>
                  <w:vAlign w:val="center"/>
                  <w:hideMark/>
                </w:tcPr>
                <w:p w14:paraId="67225712" w14:textId="77777777" w:rsidR="00C82BD4" w:rsidRPr="003F7043" w:rsidRDefault="00C82BD4" w:rsidP="00E05D17">
                  <w:pPr>
                    <w:pStyle w:val="ab"/>
                    <w:spacing w:line="240" w:lineRule="exact"/>
                    <w:ind w:firstLine="0"/>
                    <w:jc w:val="center"/>
                    <w:rPr>
                      <w:b/>
                      <w:szCs w:val="21"/>
                    </w:rPr>
                  </w:pPr>
                  <w:r w:rsidRPr="003F7043">
                    <w:rPr>
                      <w:rFonts w:hint="eastAsia"/>
                      <w:b/>
                      <w:szCs w:val="21"/>
                    </w:rPr>
                    <w:t>纬度</w:t>
                  </w:r>
                </w:p>
              </w:tc>
              <w:tc>
                <w:tcPr>
                  <w:tcW w:w="381" w:type="pct"/>
                  <w:vMerge/>
                  <w:tcBorders>
                    <w:top w:val="single" w:sz="4" w:space="0" w:color="auto"/>
                    <w:left w:val="single" w:sz="4" w:space="0" w:color="auto"/>
                    <w:bottom w:val="single" w:sz="4" w:space="0" w:color="auto"/>
                    <w:right w:val="single" w:sz="4" w:space="0" w:color="auto"/>
                  </w:tcBorders>
                  <w:vAlign w:val="center"/>
                  <w:hideMark/>
                </w:tcPr>
                <w:p w14:paraId="2B733BFC" w14:textId="77777777" w:rsidR="00C82BD4" w:rsidRPr="003F7043" w:rsidRDefault="00C82BD4" w:rsidP="00E05D17">
                  <w:pPr>
                    <w:widowControl/>
                    <w:jc w:val="left"/>
                    <w:rPr>
                      <w:b/>
                      <w:szCs w:val="21"/>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7ED10258" w14:textId="77777777" w:rsidR="00C82BD4" w:rsidRPr="003F7043" w:rsidRDefault="00C82BD4" w:rsidP="00E05D17">
                  <w:pPr>
                    <w:widowControl/>
                    <w:jc w:val="left"/>
                    <w:rPr>
                      <w:b/>
                      <w:szCs w:val="21"/>
                    </w:rPr>
                  </w:pPr>
                </w:p>
              </w:tc>
              <w:tc>
                <w:tcPr>
                  <w:tcW w:w="425" w:type="pct"/>
                  <w:vMerge/>
                  <w:tcBorders>
                    <w:top w:val="single" w:sz="4" w:space="0" w:color="auto"/>
                    <w:left w:val="single" w:sz="4" w:space="0" w:color="auto"/>
                    <w:bottom w:val="single" w:sz="4" w:space="0" w:color="auto"/>
                    <w:right w:val="single" w:sz="4" w:space="0" w:color="auto"/>
                  </w:tcBorders>
                  <w:vAlign w:val="center"/>
                  <w:hideMark/>
                </w:tcPr>
                <w:p w14:paraId="3353D4F8" w14:textId="77777777" w:rsidR="00C82BD4" w:rsidRPr="003F7043" w:rsidRDefault="00C82BD4" w:rsidP="00E05D17">
                  <w:pPr>
                    <w:widowControl/>
                    <w:jc w:val="left"/>
                    <w:rPr>
                      <w:b/>
                      <w:szCs w:val="21"/>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14:paraId="321DF042" w14:textId="77777777" w:rsidR="00C82BD4" w:rsidRPr="003F7043" w:rsidRDefault="00C82BD4" w:rsidP="00E05D17">
                  <w:pPr>
                    <w:widowControl/>
                    <w:jc w:val="left"/>
                    <w:rPr>
                      <w:b/>
                      <w:szCs w:val="21"/>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14:paraId="4196D65D" w14:textId="77777777" w:rsidR="00C82BD4" w:rsidRPr="003F7043" w:rsidRDefault="00C82BD4" w:rsidP="00E05D17">
                  <w:pPr>
                    <w:widowControl/>
                    <w:jc w:val="left"/>
                    <w:rPr>
                      <w:b/>
                      <w:szCs w:val="21"/>
                    </w:rPr>
                  </w:pPr>
                </w:p>
              </w:tc>
              <w:tc>
                <w:tcPr>
                  <w:tcW w:w="378" w:type="pct"/>
                  <w:vMerge/>
                  <w:tcBorders>
                    <w:top w:val="single" w:sz="4" w:space="0" w:color="auto"/>
                    <w:left w:val="single" w:sz="4" w:space="0" w:color="auto"/>
                    <w:bottom w:val="single" w:sz="4" w:space="0" w:color="auto"/>
                    <w:right w:val="single" w:sz="4" w:space="0" w:color="auto"/>
                  </w:tcBorders>
                  <w:vAlign w:val="center"/>
                  <w:hideMark/>
                </w:tcPr>
                <w:p w14:paraId="52AA8513" w14:textId="77777777" w:rsidR="00C82BD4" w:rsidRPr="003F7043" w:rsidRDefault="00C82BD4" w:rsidP="00E05D17">
                  <w:pPr>
                    <w:widowControl/>
                    <w:jc w:val="left"/>
                    <w:rPr>
                      <w:b/>
                      <w:szCs w:val="21"/>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14:paraId="72C01B31" w14:textId="77777777" w:rsidR="00C82BD4" w:rsidRPr="003F7043" w:rsidRDefault="00C82BD4" w:rsidP="00E05D17">
                  <w:pPr>
                    <w:widowControl/>
                    <w:jc w:val="left"/>
                    <w:rPr>
                      <w:b/>
                      <w:szCs w:val="21"/>
                    </w:rPr>
                  </w:pPr>
                </w:p>
              </w:tc>
              <w:tc>
                <w:tcPr>
                  <w:tcW w:w="588" w:type="pct"/>
                  <w:tcBorders>
                    <w:top w:val="single" w:sz="4" w:space="0" w:color="auto"/>
                    <w:left w:val="single" w:sz="4" w:space="0" w:color="auto"/>
                    <w:bottom w:val="single" w:sz="4" w:space="0" w:color="auto"/>
                    <w:right w:val="single" w:sz="4" w:space="0" w:color="auto"/>
                  </w:tcBorders>
                  <w:vAlign w:val="center"/>
                  <w:hideMark/>
                </w:tcPr>
                <w:p w14:paraId="06343AE9" w14:textId="784E53DE" w:rsidR="00C82BD4" w:rsidRPr="003F7043" w:rsidRDefault="00C82BD4" w:rsidP="00E05D17">
                  <w:pPr>
                    <w:pStyle w:val="ab"/>
                    <w:spacing w:line="240" w:lineRule="exact"/>
                    <w:ind w:firstLine="0"/>
                    <w:jc w:val="center"/>
                    <w:rPr>
                      <w:b/>
                      <w:szCs w:val="21"/>
                    </w:rPr>
                  </w:pPr>
                  <w:r w:rsidRPr="003F7043">
                    <w:rPr>
                      <w:rFonts w:hint="eastAsia"/>
                      <w:b/>
                      <w:szCs w:val="21"/>
                    </w:rPr>
                    <w:t>非甲烷总烃</w:t>
                  </w:r>
                </w:p>
              </w:tc>
            </w:tr>
            <w:tr w:rsidR="00C82BD4" w:rsidRPr="003F7043" w14:paraId="34F3D8DF" w14:textId="77777777" w:rsidTr="00C82BD4">
              <w:trPr>
                <w:trHeight w:val="23"/>
                <w:jc w:val="center"/>
              </w:trPr>
              <w:tc>
                <w:tcPr>
                  <w:tcW w:w="236" w:type="pct"/>
                  <w:tcBorders>
                    <w:top w:val="single" w:sz="4" w:space="0" w:color="auto"/>
                    <w:left w:val="single" w:sz="4" w:space="0" w:color="auto"/>
                    <w:bottom w:val="single" w:sz="4" w:space="0" w:color="auto"/>
                    <w:right w:val="single" w:sz="4" w:space="0" w:color="auto"/>
                  </w:tcBorders>
                  <w:vAlign w:val="center"/>
                  <w:hideMark/>
                </w:tcPr>
                <w:p w14:paraId="477B311F" w14:textId="56158BA3" w:rsidR="00C82BD4" w:rsidRPr="003F7043" w:rsidRDefault="00C82BD4" w:rsidP="00C82BD4">
                  <w:pPr>
                    <w:pStyle w:val="ab"/>
                    <w:spacing w:line="240" w:lineRule="exact"/>
                    <w:ind w:firstLine="0"/>
                    <w:jc w:val="center"/>
                    <w:rPr>
                      <w:szCs w:val="21"/>
                    </w:rPr>
                  </w:pPr>
                  <w:r w:rsidRPr="003F7043">
                    <w:rPr>
                      <w:szCs w:val="21"/>
                    </w:rPr>
                    <w:t>1</w:t>
                  </w:r>
                </w:p>
              </w:tc>
              <w:tc>
                <w:tcPr>
                  <w:tcW w:w="400" w:type="pct"/>
                  <w:tcBorders>
                    <w:top w:val="single" w:sz="4" w:space="0" w:color="auto"/>
                    <w:left w:val="single" w:sz="4" w:space="0" w:color="auto"/>
                    <w:bottom w:val="single" w:sz="4" w:space="0" w:color="auto"/>
                    <w:right w:val="single" w:sz="4" w:space="0" w:color="auto"/>
                  </w:tcBorders>
                  <w:vAlign w:val="center"/>
                  <w:hideMark/>
                </w:tcPr>
                <w:p w14:paraId="5C1844E8" w14:textId="0CB30EE4" w:rsidR="00C82BD4" w:rsidRPr="003F7043" w:rsidRDefault="00C82BD4" w:rsidP="00C82BD4">
                  <w:pPr>
                    <w:pStyle w:val="ab"/>
                    <w:spacing w:line="240" w:lineRule="exact"/>
                    <w:ind w:firstLine="0"/>
                    <w:jc w:val="center"/>
                    <w:rPr>
                      <w:szCs w:val="21"/>
                    </w:rPr>
                  </w:pPr>
                  <w:r w:rsidRPr="003F7043">
                    <w:rPr>
                      <w:rFonts w:hint="eastAsia"/>
                      <w:szCs w:val="21"/>
                    </w:rPr>
                    <w:t>生产车间有机废气</w:t>
                  </w:r>
                </w:p>
              </w:tc>
              <w:tc>
                <w:tcPr>
                  <w:tcW w:w="604" w:type="pct"/>
                  <w:tcBorders>
                    <w:top w:val="single" w:sz="4" w:space="0" w:color="auto"/>
                    <w:left w:val="single" w:sz="4" w:space="0" w:color="auto"/>
                    <w:bottom w:val="single" w:sz="4" w:space="0" w:color="auto"/>
                    <w:right w:val="single" w:sz="4" w:space="0" w:color="auto"/>
                  </w:tcBorders>
                  <w:vAlign w:val="center"/>
                  <w:hideMark/>
                </w:tcPr>
                <w:p w14:paraId="2A185F89" w14:textId="0BB4021C" w:rsidR="00C82BD4" w:rsidRPr="003F7043" w:rsidRDefault="00C82BD4" w:rsidP="00C82BD4">
                  <w:pPr>
                    <w:pStyle w:val="ab"/>
                    <w:spacing w:line="240" w:lineRule="exact"/>
                    <w:ind w:firstLine="0"/>
                    <w:jc w:val="center"/>
                    <w:rPr>
                      <w:szCs w:val="21"/>
                    </w:rPr>
                  </w:pPr>
                  <w:r w:rsidRPr="003F7043">
                    <w:t>108.104075</w:t>
                  </w:r>
                </w:p>
              </w:tc>
              <w:tc>
                <w:tcPr>
                  <w:tcW w:w="581" w:type="pct"/>
                  <w:tcBorders>
                    <w:top w:val="single" w:sz="4" w:space="0" w:color="auto"/>
                    <w:left w:val="single" w:sz="4" w:space="0" w:color="auto"/>
                    <w:bottom w:val="single" w:sz="4" w:space="0" w:color="auto"/>
                    <w:right w:val="single" w:sz="4" w:space="0" w:color="auto"/>
                  </w:tcBorders>
                  <w:vAlign w:val="center"/>
                  <w:hideMark/>
                </w:tcPr>
                <w:p w14:paraId="0415C9CA" w14:textId="05477E4B" w:rsidR="00C82BD4" w:rsidRPr="003F7043" w:rsidRDefault="00C82BD4" w:rsidP="00C82BD4">
                  <w:pPr>
                    <w:pStyle w:val="ab"/>
                    <w:spacing w:line="240" w:lineRule="exact"/>
                    <w:ind w:firstLine="0"/>
                    <w:jc w:val="center"/>
                    <w:rPr>
                      <w:szCs w:val="21"/>
                    </w:rPr>
                  </w:pPr>
                  <w:r w:rsidRPr="003F7043">
                    <w:t>34.28931</w:t>
                  </w:r>
                </w:p>
              </w:tc>
              <w:tc>
                <w:tcPr>
                  <w:tcW w:w="381" w:type="pct"/>
                  <w:tcBorders>
                    <w:top w:val="single" w:sz="4" w:space="0" w:color="auto"/>
                    <w:left w:val="single" w:sz="4" w:space="0" w:color="auto"/>
                    <w:bottom w:val="single" w:sz="4" w:space="0" w:color="auto"/>
                    <w:right w:val="single" w:sz="4" w:space="0" w:color="auto"/>
                  </w:tcBorders>
                  <w:vAlign w:val="center"/>
                  <w:hideMark/>
                </w:tcPr>
                <w:p w14:paraId="52EAF4A4" w14:textId="6E0A7B3E" w:rsidR="00C82BD4" w:rsidRPr="003F7043" w:rsidRDefault="00C82BD4" w:rsidP="00C82BD4">
                  <w:pPr>
                    <w:pStyle w:val="ab"/>
                    <w:spacing w:line="240" w:lineRule="exact"/>
                    <w:ind w:firstLine="0"/>
                    <w:jc w:val="center"/>
                    <w:rPr>
                      <w:szCs w:val="21"/>
                    </w:rPr>
                  </w:pPr>
                  <w:r w:rsidRPr="003F7043">
                    <w:t>516.0</w:t>
                  </w:r>
                </w:p>
              </w:tc>
              <w:tc>
                <w:tcPr>
                  <w:tcW w:w="323" w:type="pct"/>
                  <w:tcBorders>
                    <w:top w:val="single" w:sz="4" w:space="0" w:color="auto"/>
                    <w:left w:val="single" w:sz="4" w:space="0" w:color="auto"/>
                    <w:bottom w:val="single" w:sz="4" w:space="0" w:color="auto"/>
                    <w:right w:val="single" w:sz="4" w:space="0" w:color="auto"/>
                  </w:tcBorders>
                  <w:vAlign w:val="center"/>
                  <w:hideMark/>
                </w:tcPr>
                <w:p w14:paraId="1AB82281" w14:textId="24EBD87F" w:rsidR="00C82BD4" w:rsidRPr="003F7043" w:rsidRDefault="00C82BD4" w:rsidP="00C82BD4">
                  <w:pPr>
                    <w:pStyle w:val="ab"/>
                    <w:spacing w:line="240" w:lineRule="exact"/>
                    <w:ind w:firstLine="0"/>
                    <w:jc w:val="center"/>
                    <w:rPr>
                      <w:szCs w:val="21"/>
                    </w:rPr>
                  </w:pPr>
                  <w:r w:rsidRPr="003F7043">
                    <w:t>15.0</w:t>
                  </w:r>
                </w:p>
              </w:tc>
              <w:tc>
                <w:tcPr>
                  <w:tcW w:w="425" w:type="pct"/>
                  <w:tcBorders>
                    <w:top w:val="single" w:sz="4" w:space="0" w:color="auto"/>
                    <w:left w:val="single" w:sz="4" w:space="0" w:color="auto"/>
                    <w:bottom w:val="single" w:sz="4" w:space="0" w:color="auto"/>
                    <w:right w:val="single" w:sz="4" w:space="0" w:color="auto"/>
                  </w:tcBorders>
                  <w:vAlign w:val="center"/>
                  <w:hideMark/>
                </w:tcPr>
                <w:p w14:paraId="25106A0F" w14:textId="73F44773" w:rsidR="00C82BD4" w:rsidRPr="003F7043" w:rsidRDefault="00C82BD4" w:rsidP="00C82BD4">
                  <w:pPr>
                    <w:pStyle w:val="ab"/>
                    <w:spacing w:line="240" w:lineRule="exact"/>
                    <w:ind w:firstLine="0"/>
                    <w:jc w:val="center"/>
                    <w:rPr>
                      <w:szCs w:val="21"/>
                    </w:rPr>
                  </w:pPr>
                  <w:r w:rsidRPr="003F7043">
                    <w:t>0.5</w:t>
                  </w:r>
                </w:p>
              </w:tc>
              <w:tc>
                <w:tcPr>
                  <w:tcW w:w="381" w:type="pct"/>
                  <w:tcBorders>
                    <w:top w:val="single" w:sz="4" w:space="0" w:color="auto"/>
                    <w:left w:val="single" w:sz="4" w:space="0" w:color="auto"/>
                    <w:bottom w:val="single" w:sz="4" w:space="0" w:color="auto"/>
                    <w:right w:val="single" w:sz="4" w:space="0" w:color="auto"/>
                  </w:tcBorders>
                  <w:vAlign w:val="center"/>
                </w:tcPr>
                <w:p w14:paraId="01C187F6" w14:textId="10768FCF" w:rsidR="00C82BD4" w:rsidRPr="003F7043" w:rsidRDefault="00C82BD4" w:rsidP="00C82BD4">
                  <w:pPr>
                    <w:pStyle w:val="ab"/>
                    <w:spacing w:line="240" w:lineRule="exact"/>
                    <w:ind w:firstLine="0"/>
                    <w:jc w:val="center"/>
                    <w:rPr>
                      <w:szCs w:val="21"/>
                    </w:rPr>
                  </w:pPr>
                  <w:r w:rsidRPr="003F7043">
                    <w:rPr>
                      <w:rFonts w:hint="eastAsia"/>
                      <w:szCs w:val="21"/>
                    </w:rPr>
                    <w:t>1</w:t>
                  </w:r>
                  <w:r w:rsidRPr="003F7043">
                    <w:rPr>
                      <w:szCs w:val="21"/>
                    </w:rPr>
                    <w:t>5.46</w:t>
                  </w:r>
                </w:p>
              </w:tc>
              <w:tc>
                <w:tcPr>
                  <w:tcW w:w="325" w:type="pct"/>
                  <w:tcBorders>
                    <w:top w:val="single" w:sz="4" w:space="0" w:color="auto"/>
                    <w:left w:val="single" w:sz="4" w:space="0" w:color="auto"/>
                    <w:bottom w:val="single" w:sz="4" w:space="0" w:color="auto"/>
                    <w:right w:val="single" w:sz="4" w:space="0" w:color="auto"/>
                  </w:tcBorders>
                  <w:vAlign w:val="center"/>
                  <w:hideMark/>
                </w:tcPr>
                <w:p w14:paraId="788998EB" w14:textId="77777777" w:rsidR="00C82BD4" w:rsidRPr="003F7043" w:rsidRDefault="00C82BD4" w:rsidP="00C82BD4">
                  <w:pPr>
                    <w:pStyle w:val="ab"/>
                    <w:spacing w:line="240" w:lineRule="exact"/>
                    <w:ind w:firstLine="0"/>
                    <w:jc w:val="center"/>
                    <w:rPr>
                      <w:szCs w:val="21"/>
                    </w:rPr>
                  </w:pPr>
                  <w:r w:rsidRPr="003F7043">
                    <w:rPr>
                      <w:szCs w:val="21"/>
                    </w:rPr>
                    <w:t>20</w:t>
                  </w:r>
                </w:p>
              </w:tc>
              <w:tc>
                <w:tcPr>
                  <w:tcW w:w="378" w:type="pct"/>
                  <w:tcBorders>
                    <w:top w:val="single" w:sz="4" w:space="0" w:color="auto"/>
                    <w:left w:val="single" w:sz="4" w:space="0" w:color="auto"/>
                    <w:bottom w:val="single" w:sz="4" w:space="0" w:color="auto"/>
                    <w:right w:val="single" w:sz="4" w:space="0" w:color="auto"/>
                  </w:tcBorders>
                  <w:vAlign w:val="center"/>
                  <w:hideMark/>
                </w:tcPr>
                <w:p w14:paraId="51BC6430" w14:textId="2A2A29CC" w:rsidR="00C82BD4" w:rsidRPr="003F7043" w:rsidRDefault="00C82BD4" w:rsidP="00C82BD4">
                  <w:pPr>
                    <w:pStyle w:val="ab"/>
                    <w:spacing w:line="240" w:lineRule="exact"/>
                    <w:ind w:firstLine="0"/>
                    <w:jc w:val="center"/>
                    <w:rPr>
                      <w:szCs w:val="21"/>
                    </w:rPr>
                  </w:pPr>
                  <w:r w:rsidRPr="003F7043">
                    <w:rPr>
                      <w:szCs w:val="21"/>
                    </w:rPr>
                    <w:t>7200</w:t>
                  </w:r>
                </w:p>
              </w:tc>
              <w:tc>
                <w:tcPr>
                  <w:tcW w:w="379" w:type="pct"/>
                  <w:tcBorders>
                    <w:top w:val="single" w:sz="4" w:space="0" w:color="auto"/>
                    <w:left w:val="single" w:sz="4" w:space="0" w:color="auto"/>
                    <w:bottom w:val="single" w:sz="4" w:space="0" w:color="auto"/>
                    <w:right w:val="single" w:sz="4" w:space="0" w:color="auto"/>
                  </w:tcBorders>
                  <w:vAlign w:val="center"/>
                  <w:hideMark/>
                </w:tcPr>
                <w:p w14:paraId="435C56BC" w14:textId="77777777" w:rsidR="00C82BD4" w:rsidRPr="003F7043" w:rsidRDefault="00C82BD4" w:rsidP="00C82BD4">
                  <w:pPr>
                    <w:pStyle w:val="ab"/>
                    <w:spacing w:line="240" w:lineRule="exact"/>
                    <w:ind w:firstLine="0"/>
                    <w:jc w:val="center"/>
                    <w:rPr>
                      <w:szCs w:val="21"/>
                    </w:rPr>
                  </w:pPr>
                  <w:r w:rsidRPr="003F7043">
                    <w:rPr>
                      <w:rFonts w:hint="eastAsia"/>
                      <w:szCs w:val="21"/>
                    </w:rPr>
                    <w:t>正常</w:t>
                  </w:r>
                </w:p>
              </w:tc>
              <w:tc>
                <w:tcPr>
                  <w:tcW w:w="588" w:type="pct"/>
                  <w:tcBorders>
                    <w:top w:val="single" w:sz="4" w:space="0" w:color="auto"/>
                    <w:left w:val="single" w:sz="4" w:space="0" w:color="auto"/>
                    <w:bottom w:val="single" w:sz="4" w:space="0" w:color="auto"/>
                    <w:right w:val="single" w:sz="4" w:space="0" w:color="auto"/>
                  </w:tcBorders>
                  <w:vAlign w:val="center"/>
                  <w:hideMark/>
                </w:tcPr>
                <w:p w14:paraId="49509F16" w14:textId="1929056B" w:rsidR="00C82BD4" w:rsidRPr="003F7043" w:rsidRDefault="00C82BD4" w:rsidP="00C82BD4">
                  <w:pPr>
                    <w:pStyle w:val="ab"/>
                    <w:spacing w:line="240" w:lineRule="exact"/>
                    <w:ind w:firstLine="0"/>
                    <w:jc w:val="center"/>
                    <w:rPr>
                      <w:szCs w:val="21"/>
                    </w:rPr>
                  </w:pPr>
                  <w:r w:rsidRPr="003F7043">
                    <w:rPr>
                      <w:szCs w:val="21"/>
                    </w:rPr>
                    <w:t>0.0001</w:t>
                  </w:r>
                </w:p>
              </w:tc>
            </w:tr>
          </w:tbl>
          <w:p w14:paraId="09D3C09A" w14:textId="7B11E2C5" w:rsidR="00E05D17" w:rsidRPr="003F7043" w:rsidRDefault="00E05D17" w:rsidP="00E05D17">
            <w:pPr>
              <w:spacing w:line="360" w:lineRule="auto"/>
              <w:ind w:firstLineChars="200" w:firstLine="480"/>
              <w:rPr>
                <w:sz w:val="24"/>
              </w:rPr>
            </w:pPr>
            <w:r w:rsidRPr="003F7043">
              <w:rPr>
                <w:rFonts w:hint="eastAsia"/>
                <w:sz w:val="24"/>
              </w:rPr>
              <w:t>根据估算模式输入污染源参数，有组织计算结果见表</w:t>
            </w:r>
            <w:r w:rsidRPr="003F7043">
              <w:rPr>
                <w:sz w:val="24"/>
              </w:rPr>
              <w:t>1</w:t>
            </w:r>
            <w:r w:rsidR="003F7043">
              <w:rPr>
                <w:sz w:val="24"/>
              </w:rPr>
              <w:t>8</w:t>
            </w:r>
            <w:r w:rsidRPr="003F7043">
              <w:rPr>
                <w:rFonts w:hint="eastAsia"/>
                <w:sz w:val="24"/>
              </w:rPr>
              <w:t>。</w:t>
            </w:r>
          </w:p>
          <w:p w14:paraId="1B908267" w14:textId="2F977E99" w:rsidR="00E05D17" w:rsidRPr="003F7043" w:rsidRDefault="00E05D17" w:rsidP="00E05D17">
            <w:pPr>
              <w:keepLines/>
              <w:autoSpaceDE w:val="0"/>
              <w:autoSpaceDN w:val="0"/>
              <w:adjustRightInd w:val="0"/>
              <w:snapToGrid w:val="0"/>
              <w:jc w:val="center"/>
              <w:textAlignment w:val="center"/>
              <w:rPr>
                <w:rFonts w:eastAsia="黑体"/>
                <w:bCs/>
                <w:kern w:val="0"/>
                <w:sz w:val="24"/>
                <w:szCs w:val="24"/>
              </w:rPr>
            </w:pPr>
            <w:r w:rsidRPr="003F7043">
              <w:rPr>
                <w:rFonts w:eastAsia="黑体" w:hint="eastAsia"/>
                <w:bCs/>
                <w:kern w:val="0"/>
                <w:sz w:val="24"/>
                <w:szCs w:val="24"/>
              </w:rPr>
              <w:t>表</w:t>
            </w:r>
            <w:r w:rsidRPr="003F7043">
              <w:rPr>
                <w:rFonts w:eastAsia="黑体"/>
                <w:bCs/>
                <w:kern w:val="0"/>
                <w:sz w:val="24"/>
                <w:szCs w:val="24"/>
              </w:rPr>
              <w:t>1</w:t>
            </w:r>
            <w:r w:rsidR="003F7043">
              <w:rPr>
                <w:rFonts w:eastAsia="黑体"/>
                <w:bCs/>
                <w:kern w:val="0"/>
                <w:sz w:val="24"/>
                <w:szCs w:val="24"/>
              </w:rPr>
              <w:t>8</w:t>
            </w:r>
            <w:r w:rsidRPr="003F7043">
              <w:rPr>
                <w:rFonts w:eastAsia="黑体"/>
                <w:bCs/>
                <w:kern w:val="0"/>
                <w:sz w:val="24"/>
                <w:szCs w:val="24"/>
              </w:rPr>
              <w:t xml:space="preserve">  </w:t>
            </w:r>
            <w:r w:rsidRPr="003F7043">
              <w:rPr>
                <w:rFonts w:eastAsia="黑体" w:hint="eastAsia"/>
                <w:bCs/>
                <w:kern w:val="0"/>
                <w:sz w:val="24"/>
                <w:szCs w:val="24"/>
              </w:rPr>
              <w:t>有组织废气估算模式结果统计表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6"/>
              <w:gridCol w:w="2383"/>
              <w:gridCol w:w="2432"/>
            </w:tblGrid>
            <w:tr w:rsidR="00E74FEE" w:rsidRPr="003F7043" w14:paraId="6DEC2155" w14:textId="77777777" w:rsidTr="00E74FEE">
              <w:trPr>
                <w:trHeight w:val="292"/>
                <w:jc w:val="center"/>
              </w:trPr>
              <w:tc>
                <w:tcPr>
                  <w:tcW w:w="2337" w:type="pct"/>
                  <w:vMerge w:val="restart"/>
                  <w:tcBorders>
                    <w:top w:val="single" w:sz="4" w:space="0" w:color="auto"/>
                    <w:left w:val="single" w:sz="4" w:space="0" w:color="auto"/>
                    <w:bottom w:val="single" w:sz="4" w:space="0" w:color="auto"/>
                    <w:right w:val="single" w:sz="4" w:space="0" w:color="auto"/>
                  </w:tcBorders>
                  <w:vAlign w:val="center"/>
                  <w:hideMark/>
                </w:tcPr>
                <w:p w14:paraId="11E77493" w14:textId="77777777" w:rsidR="00E74FEE" w:rsidRPr="003F7043" w:rsidRDefault="00E74FEE" w:rsidP="00E05D17">
                  <w:pPr>
                    <w:spacing w:line="0" w:lineRule="atLeast"/>
                    <w:jc w:val="center"/>
                    <w:rPr>
                      <w:b/>
                      <w:szCs w:val="21"/>
                    </w:rPr>
                  </w:pPr>
                  <w:r w:rsidRPr="003F7043">
                    <w:rPr>
                      <w:rFonts w:hint="eastAsia"/>
                      <w:b/>
                      <w:szCs w:val="21"/>
                    </w:rPr>
                    <w:t>距离源中心</w:t>
                  </w:r>
                </w:p>
                <w:p w14:paraId="776FE5FE" w14:textId="77777777" w:rsidR="00E74FEE" w:rsidRPr="003F7043" w:rsidRDefault="00E74FEE" w:rsidP="00E05D17">
                  <w:pPr>
                    <w:spacing w:line="0" w:lineRule="atLeast"/>
                    <w:jc w:val="center"/>
                    <w:rPr>
                      <w:b/>
                      <w:szCs w:val="21"/>
                    </w:rPr>
                  </w:pPr>
                  <w:r w:rsidRPr="003F7043">
                    <w:rPr>
                      <w:rFonts w:hint="eastAsia"/>
                      <w:b/>
                      <w:szCs w:val="21"/>
                    </w:rPr>
                    <w:t>下风向距离</w:t>
                  </w:r>
                </w:p>
                <w:p w14:paraId="1AD74320" w14:textId="77777777" w:rsidR="00E74FEE" w:rsidRPr="003F7043" w:rsidRDefault="00E74FEE" w:rsidP="00E05D17">
                  <w:pPr>
                    <w:spacing w:line="0" w:lineRule="atLeast"/>
                    <w:jc w:val="center"/>
                    <w:rPr>
                      <w:b/>
                      <w:szCs w:val="21"/>
                    </w:rPr>
                  </w:pPr>
                  <w:r w:rsidRPr="003F7043">
                    <w:rPr>
                      <w:rFonts w:hint="eastAsia"/>
                      <w:b/>
                      <w:szCs w:val="21"/>
                    </w:rPr>
                    <w:t>（</w:t>
                  </w:r>
                  <w:r w:rsidRPr="003F7043">
                    <w:rPr>
                      <w:b/>
                      <w:szCs w:val="21"/>
                    </w:rPr>
                    <w:t>m</w:t>
                  </w:r>
                  <w:r w:rsidRPr="003F7043">
                    <w:rPr>
                      <w:rFonts w:hint="eastAsia"/>
                      <w:b/>
                      <w:szCs w:val="21"/>
                    </w:rPr>
                    <w:t>）</w:t>
                  </w:r>
                </w:p>
              </w:tc>
              <w:tc>
                <w:tcPr>
                  <w:tcW w:w="2663" w:type="pct"/>
                  <w:gridSpan w:val="2"/>
                  <w:tcBorders>
                    <w:top w:val="single" w:sz="4" w:space="0" w:color="auto"/>
                    <w:left w:val="single" w:sz="4" w:space="0" w:color="auto"/>
                    <w:bottom w:val="single" w:sz="4" w:space="0" w:color="auto"/>
                    <w:right w:val="single" w:sz="4" w:space="0" w:color="auto"/>
                  </w:tcBorders>
                  <w:vAlign w:val="center"/>
                  <w:hideMark/>
                </w:tcPr>
                <w:p w14:paraId="4F36F439" w14:textId="77777777" w:rsidR="00E74FEE" w:rsidRPr="003F7043" w:rsidRDefault="00E74FEE" w:rsidP="00E05D17">
                  <w:pPr>
                    <w:spacing w:line="0" w:lineRule="atLeast"/>
                    <w:jc w:val="center"/>
                    <w:rPr>
                      <w:b/>
                      <w:szCs w:val="21"/>
                    </w:rPr>
                  </w:pPr>
                  <w:r w:rsidRPr="003F7043">
                    <w:rPr>
                      <w:rFonts w:hint="eastAsia"/>
                      <w:b/>
                      <w:szCs w:val="21"/>
                    </w:rPr>
                    <w:t>非甲烷总烃</w:t>
                  </w:r>
                </w:p>
              </w:tc>
            </w:tr>
            <w:tr w:rsidR="00E74FEE" w:rsidRPr="003F7043" w14:paraId="0CC7A2A9" w14:textId="77777777" w:rsidTr="00E74FEE">
              <w:trPr>
                <w:trHeight w:val="292"/>
                <w:jc w:val="center"/>
              </w:trPr>
              <w:tc>
                <w:tcPr>
                  <w:tcW w:w="2337" w:type="pct"/>
                  <w:vMerge/>
                  <w:tcBorders>
                    <w:top w:val="single" w:sz="4" w:space="0" w:color="auto"/>
                    <w:left w:val="single" w:sz="4" w:space="0" w:color="auto"/>
                    <w:bottom w:val="single" w:sz="4" w:space="0" w:color="auto"/>
                    <w:right w:val="single" w:sz="4" w:space="0" w:color="auto"/>
                  </w:tcBorders>
                  <w:vAlign w:val="center"/>
                  <w:hideMark/>
                </w:tcPr>
                <w:p w14:paraId="16C7AB9F" w14:textId="77777777" w:rsidR="00E74FEE" w:rsidRPr="003F7043" w:rsidRDefault="00E74FEE" w:rsidP="00E05D17">
                  <w:pPr>
                    <w:widowControl/>
                    <w:jc w:val="left"/>
                    <w:rPr>
                      <w:b/>
                      <w:szCs w:val="21"/>
                    </w:rPr>
                  </w:pPr>
                </w:p>
              </w:tc>
              <w:tc>
                <w:tcPr>
                  <w:tcW w:w="2663" w:type="pct"/>
                  <w:gridSpan w:val="2"/>
                  <w:tcBorders>
                    <w:top w:val="single" w:sz="4" w:space="0" w:color="auto"/>
                    <w:left w:val="single" w:sz="4" w:space="0" w:color="auto"/>
                    <w:bottom w:val="single" w:sz="4" w:space="0" w:color="auto"/>
                    <w:right w:val="single" w:sz="4" w:space="0" w:color="auto"/>
                  </w:tcBorders>
                  <w:vAlign w:val="center"/>
                  <w:hideMark/>
                </w:tcPr>
                <w:p w14:paraId="050FC26A" w14:textId="77777777" w:rsidR="00E74FEE" w:rsidRPr="003F7043" w:rsidRDefault="00E74FEE" w:rsidP="00E05D17">
                  <w:pPr>
                    <w:pStyle w:val="p0"/>
                    <w:jc w:val="center"/>
                    <w:rPr>
                      <w:b/>
                      <w:kern w:val="2"/>
                    </w:rPr>
                  </w:pPr>
                  <w:r w:rsidRPr="003F7043">
                    <w:rPr>
                      <w:b/>
                      <w:kern w:val="2"/>
                    </w:rPr>
                    <w:t>C</w:t>
                  </w:r>
                  <w:r w:rsidRPr="003F7043">
                    <w:rPr>
                      <w:b/>
                      <w:kern w:val="2"/>
                      <w:vertAlign w:val="subscript"/>
                    </w:rPr>
                    <w:t>0</w:t>
                  </w:r>
                  <w:r w:rsidRPr="003F7043">
                    <w:rPr>
                      <w:rFonts w:hint="eastAsia"/>
                      <w:b/>
                      <w:kern w:val="2"/>
                    </w:rPr>
                    <w:t>执行《大气污染物综合排放标准详解》中的限值（</w:t>
                  </w:r>
                  <w:r w:rsidRPr="003F7043">
                    <w:rPr>
                      <w:b/>
                      <w:kern w:val="2"/>
                    </w:rPr>
                    <w:t>2mg/m</w:t>
                  </w:r>
                  <w:r w:rsidRPr="003F7043">
                    <w:rPr>
                      <w:b/>
                      <w:kern w:val="2"/>
                      <w:vertAlign w:val="superscript"/>
                    </w:rPr>
                    <w:t>3</w:t>
                  </w:r>
                  <w:r w:rsidRPr="003F7043">
                    <w:rPr>
                      <w:rFonts w:hint="eastAsia"/>
                      <w:b/>
                      <w:kern w:val="2"/>
                    </w:rPr>
                    <w:t>）</w:t>
                  </w:r>
                </w:p>
              </w:tc>
            </w:tr>
            <w:tr w:rsidR="00E74FEE" w:rsidRPr="003F7043" w14:paraId="2D7D1B2B" w14:textId="77777777" w:rsidTr="00C82BD4">
              <w:trPr>
                <w:trHeight w:val="284"/>
                <w:jc w:val="center"/>
              </w:trPr>
              <w:tc>
                <w:tcPr>
                  <w:tcW w:w="2337" w:type="pct"/>
                  <w:vMerge/>
                  <w:tcBorders>
                    <w:top w:val="single" w:sz="4" w:space="0" w:color="auto"/>
                    <w:left w:val="single" w:sz="4" w:space="0" w:color="auto"/>
                    <w:bottom w:val="single" w:sz="4" w:space="0" w:color="auto"/>
                    <w:right w:val="single" w:sz="4" w:space="0" w:color="auto"/>
                  </w:tcBorders>
                  <w:vAlign w:val="center"/>
                  <w:hideMark/>
                </w:tcPr>
                <w:p w14:paraId="61B7EF08" w14:textId="77777777" w:rsidR="00E74FEE" w:rsidRPr="003F7043" w:rsidRDefault="00E74FEE" w:rsidP="00E05D17">
                  <w:pPr>
                    <w:widowControl/>
                    <w:jc w:val="left"/>
                    <w:rPr>
                      <w:b/>
                      <w:szCs w:val="21"/>
                    </w:rPr>
                  </w:pPr>
                </w:p>
              </w:tc>
              <w:tc>
                <w:tcPr>
                  <w:tcW w:w="1318" w:type="pct"/>
                  <w:tcBorders>
                    <w:top w:val="single" w:sz="4" w:space="0" w:color="auto"/>
                    <w:left w:val="single" w:sz="4" w:space="0" w:color="auto"/>
                    <w:bottom w:val="single" w:sz="4" w:space="0" w:color="auto"/>
                    <w:right w:val="single" w:sz="4" w:space="0" w:color="auto"/>
                  </w:tcBorders>
                  <w:vAlign w:val="center"/>
                  <w:hideMark/>
                </w:tcPr>
                <w:p w14:paraId="6859E43D" w14:textId="77777777" w:rsidR="00E74FEE" w:rsidRPr="003F7043" w:rsidRDefault="00E74FEE" w:rsidP="00E05D17">
                  <w:pPr>
                    <w:spacing w:line="0" w:lineRule="atLeast"/>
                    <w:jc w:val="center"/>
                    <w:rPr>
                      <w:b/>
                      <w:szCs w:val="21"/>
                    </w:rPr>
                  </w:pPr>
                  <w:r w:rsidRPr="003F7043">
                    <w:rPr>
                      <w:rFonts w:hint="eastAsia"/>
                      <w:b/>
                      <w:szCs w:val="21"/>
                    </w:rPr>
                    <w:t>下风向预测浓度</w:t>
                  </w:r>
                  <w:r w:rsidRPr="003F7043">
                    <w:rPr>
                      <w:b/>
                      <w:szCs w:val="21"/>
                    </w:rPr>
                    <w:t>Cu</w:t>
                  </w:r>
                  <w:r w:rsidRPr="003F7043">
                    <w:rPr>
                      <w:rFonts w:hint="eastAsia"/>
                      <w:b/>
                      <w:szCs w:val="21"/>
                    </w:rPr>
                    <w:t>（</w:t>
                  </w:r>
                  <w:r w:rsidRPr="003F7043">
                    <w:rPr>
                      <w:b/>
                      <w:szCs w:val="21"/>
                    </w:rPr>
                    <w:t>ug/m</w:t>
                  </w:r>
                  <w:r w:rsidRPr="003F7043">
                    <w:rPr>
                      <w:b/>
                      <w:szCs w:val="21"/>
                      <w:vertAlign w:val="superscript"/>
                    </w:rPr>
                    <w:t>3</w:t>
                  </w:r>
                  <w:r w:rsidRPr="003F7043">
                    <w:rPr>
                      <w:rFonts w:hint="eastAsia"/>
                      <w:b/>
                      <w:szCs w:val="21"/>
                    </w:rPr>
                    <w:t>）</w:t>
                  </w:r>
                </w:p>
              </w:tc>
              <w:tc>
                <w:tcPr>
                  <w:tcW w:w="1345" w:type="pct"/>
                  <w:tcBorders>
                    <w:top w:val="single" w:sz="4" w:space="0" w:color="auto"/>
                    <w:left w:val="single" w:sz="4" w:space="0" w:color="auto"/>
                    <w:bottom w:val="single" w:sz="4" w:space="0" w:color="auto"/>
                    <w:right w:val="single" w:sz="4" w:space="0" w:color="auto"/>
                  </w:tcBorders>
                  <w:vAlign w:val="center"/>
                  <w:hideMark/>
                </w:tcPr>
                <w:p w14:paraId="5B95EC4C" w14:textId="77777777" w:rsidR="00E74FEE" w:rsidRPr="003F7043" w:rsidRDefault="00E74FEE" w:rsidP="00E05D17">
                  <w:pPr>
                    <w:spacing w:line="0" w:lineRule="atLeast"/>
                    <w:jc w:val="center"/>
                    <w:rPr>
                      <w:b/>
                      <w:szCs w:val="21"/>
                    </w:rPr>
                  </w:pPr>
                  <w:r w:rsidRPr="003F7043">
                    <w:rPr>
                      <w:rFonts w:hint="eastAsia"/>
                      <w:b/>
                      <w:szCs w:val="21"/>
                    </w:rPr>
                    <w:t>浓度占标率</w:t>
                  </w:r>
                </w:p>
                <w:p w14:paraId="21970E48" w14:textId="77777777" w:rsidR="00E74FEE" w:rsidRPr="003F7043" w:rsidRDefault="00E74FEE" w:rsidP="00E05D17">
                  <w:pPr>
                    <w:spacing w:line="0" w:lineRule="atLeast"/>
                    <w:jc w:val="center"/>
                    <w:rPr>
                      <w:b/>
                      <w:szCs w:val="21"/>
                    </w:rPr>
                  </w:pPr>
                  <w:r w:rsidRPr="003F7043">
                    <w:rPr>
                      <w:b/>
                      <w:szCs w:val="21"/>
                    </w:rPr>
                    <w:t>Pu</w:t>
                  </w:r>
                  <w:r w:rsidRPr="003F7043">
                    <w:rPr>
                      <w:rFonts w:hint="eastAsia"/>
                      <w:b/>
                      <w:szCs w:val="21"/>
                    </w:rPr>
                    <w:t>（</w:t>
                  </w:r>
                  <w:r w:rsidRPr="003F7043">
                    <w:rPr>
                      <w:b/>
                      <w:szCs w:val="21"/>
                    </w:rPr>
                    <w:t>%</w:t>
                  </w:r>
                  <w:r w:rsidRPr="003F7043">
                    <w:rPr>
                      <w:rFonts w:hint="eastAsia"/>
                      <w:b/>
                      <w:szCs w:val="21"/>
                    </w:rPr>
                    <w:t>）</w:t>
                  </w:r>
                </w:p>
              </w:tc>
            </w:tr>
            <w:tr w:rsidR="00C82BD4" w:rsidRPr="003F7043" w14:paraId="55626BB6" w14:textId="77777777" w:rsidTr="00C82BD4">
              <w:trPr>
                <w:trHeight w:val="284"/>
                <w:jc w:val="center"/>
              </w:trPr>
              <w:tc>
                <w:tcPr>
                  <w:tcW w:w="2337" w:type="pct"/>
                  <w:tcBorders>
                    <w:top w:val="single" w:sz="4" w:space="0" w:color="auto"/>
                    <w:left w:val="single" w:sz="4" w:space="0" w:color="auto"/>
                    <w:bottom w:val="single" w:sz="4" w:space="0" w:color="auto"/>
                    <w:right w:val="single" w:sz="4" w:space="0" w:color="auto"/>
                  </w:tcBorders>
                  <w:vAlign w:val="center"/>
                </w:tcPr>
                <w:p w14:paraId="33880076" w14:textId="6433FAC6" w:rsidR="00C82BD4" w:rsidRPr="003F7043" w:rsidRDefault="00C82BD4" w:rsidP="00C82BD4">
                  <w:pPr>
                    <w:widowControl/>
                    <w:jc w:val="left"/>
                    <w:rPr>
                      <w:szCs w:val="21"/>
                    </w:rPr>
                  </w:pPr>
                  <w:r w:rsidRPr="003F7043">
                    <w:rPr>
                      <w:rFonts w:cs="宋体"/>
                      <w:kern w:val="0"/>
                      <w:szCs w:val="21"/>
                    </w:rPr>
                    <w:t>608m</w:t>
                  </w:r>
                  <w:r w:rsidRPr="003F7043">
                    <w:rPr>
                      <w:rFonts w:cs="宋体" w:hint="eastAsia"/>
                      <w:kern w:val="0"/>
                      <w:szCs w:val="21"/>
                    </w:rPr>
                    <w:t>（</w:t>
                  </w:r>
                  <w:proofErr w:type="gramStart"/>
                  <w:r w:rsidRPr="003F7043">
                    <w:rPr>
                      <w:rFonts w:cs="宋体" w:hint="eastAsia"/>
                      <w:kern w:val="0"/>
                      <w:szCs w:val="21"/>
                    </w:rPr>
                    <w:t>敏感点</w:t>
                  </w:r>
                  <w:r w:rsidRPr="003F7043">
                    <w:rPr>
                      <w:rFonts w:hint="eastAsia"/>
                    </w:rPr>
                    <w:t>北杨村</w:t>
                  </w:r>
                  <w:proofErr w:type="gramEnd"/>
                  <w:r w:rsidRPr="003F7043">
                    <w:rPr>
                      <w:rFonts w:hint="eastAsia"/>
                    </w:rPr>
                    <w:t>）</w:t>
                  </w:r>
                </w:p>
              </w:tc>
              <w:tc>
                <w:tcPr>
                  <w:tcW w:w="1318" w:type="pct"/>
                  <w:tcBorders>
                    <w:top w:val="single" w:sz="4" w:space="0" w:color="auto"/>
                    <w:left w:val="single" w:sz="4" w:space="0" w:color="auto"/>
                    <w:bottom w:val="single" w:sz="4" w:space="0" w:color="auto"/>
                    <w:right w:val="single" w:sz="4" w:space="0" w:color="auto"/>
                  </w:tcBorders>
                  <w:vAlign w:val="center"/>
                </w:tcPr>
                <w:p w14:paraId="03867F6B" w14:textId="26042901" w:rsidR="00C82BD4" w:rsidRPr="003F7043" w:rsidRDefault="00C82BD4" w:rsidP="00C82BD4">
                  <w:pPr>
                    <w:spacing w:line="0" w:lineRule="atLeast"/>
                    <w:jc w:val="center"/>
                    <w:rPr>
                      <w:szCs w:val="21"/>
                    </w:rPr>
                  </w:pPr>
                  <w:r w:rsidRPr="003F7043">
                    <w:t>0.0045</w:t>
                  </w:r>
                </w:p>
              </w:tc>
              <w:tc>
                <w:tcPr>
                  <w:tcW w:w="1345" w:type="pct"/>
                  <w:tcBorders>
                    <w:top w:val="single" w:sz="4" w:space="0" w:color="auto"/>
                    <w:left w:val="single" w:sz="4" w:space="0" w:color="auto"/>
                    <w:bottom w:val="single" w:sz="4" w:space="0" w:color="auto"/>
                    <w:right w:val="single" w:sz="4" w:space="0" w:color="auto"/>
                  </w:tcBorders>
                  <w:vAlign w:val="center"/>
                </w:tcPr>
                <w:p w14:paraId="59D2E976" w14:textId="08A5C177" w:rsidR="00C82BD4" w:rsidRPr="003F7043" w:rsidRDefault="00C82BD4" w:rsidP="00C82BD4">
                  <w:pPr>
                    <w:spacing w:line="0" w:lineRule="atLeast"/>
                    <w:jc w:val="center"/>
                    <w:rPr>
                      <w:szCs w:val="21"/>
                    </w:rPr>
                  </w:pPr>
                  <w:r w:rsidRPr="003F7043">
                    <w:t>2.0E-4</w:t>
                  </w:r>
                </w:p>
              </w:tc>
            </w:tr>
            <w:tr w:rsidR="00C82BD4" w:rsidRPr="003F7043" w14:paraId="142E0F51" w14:textId="77777777" w:rsidTr="00C82BD4">
              <w:trPr>
                <w:trHeight w:val="284"/>
                <w:jc w:val="center"/>
              </w:trPr>
              <w:tc>
                <w:tcPr>
                  <w:tcW w:w="2337" w:type="pct"/>
                  <w:tcBorders>
                    <w:top w:val="single" w:sz="4" w:space="0" w:color="auto"/>
                    <w:left w:val="single" w:sz="4" w:space="0" w:color="auto"/>
                    <w:bottom w:val="single" w:sz="4" w:space="0" w:color="auto"/>
                    <w:right w:val="single" w:sz="4" w:space="0" w:color="auto"/>
                  </w:tcBorders>
                  <w:vAlign w:val="center"/>
                </w:tcPr>
                <w:p w14:paraId="3BCB082C" w14:textId="60CB79BA" w:rsidR="00C82BD4" w:rsidRPr="003F7043" w:rsidRDefault="00C82BD4" w:rsidP="00C82BD4">
                  <w:pPr>
                    <w:widowControl/>
                    <w:jc w:val="left"/>
                    <w:rPr>
                      <w:szCs w:val="21"/>
                    </w:rPr>
                  </w:pPr>
                  <w:r w:rsidRPr="003F7043">
                    <w:rPr>
                      <w:szCs w:val="21"/>
                    </w:rPr>
                    <w:t>679m</w:t>
                  </w:r>
                  <w:r w:rsidRPr="003F7043">
                    <w:rPr>
                      <w:rFonts w:cs="宋体" w:hint="eastAsia"/>
                      <w:kern w:val="0"/>
                      <w:szCs w:val="21"/>
                    </w:rPr>
                    <w:t>（敏感点</w:t>
                  </w:r>
                  <w:r w:rsidRPr="003F7043">
                    <w:rPr>
                      <w:rFonts w:hint="eastAsia"/>
                    </w:rPr>
                    <w:t>杨家庄）</w:t>
                  </w:r>
                </w:p>
              </w:tc>
              <w:tc>
                <w:tcPr>
                  <w:tcW w:w="1318" w:type="pct"/>
                  <w:tcBorders>
                    <w:top w:val="single" w:sz="4" w:space="0" w:color="auto"/>
                    <w:left w:val="single" w:sz="4" w:space="0" w:color="auto"/>
                    <w:bottom w:val="single" w:sz="4" w:space="0" w:color="auto"/>
                    <w:right w:val="single" w:sz="4" w:space="0" w:color="auto"/>
                  </w:tcBorders>
                  <w:vAlign w:val="center"/>
                </w:tcPr>
                <w:p w14:paraId="77055EC4" w14:textId="57DFA2FF" w:rsidR="00C82BD4" w:rsidRPr="003F7043" w:rsidRDefault="00C82BD4" w:rsidP="00C82BD4">
                  <w:pPr>
                    <w:spacing w:line="0" w:lineRule="atLeast"/>
                    <w:jc w:val="center"/>
                    <w:rPr>
                      <w:szCs w:val="21"/>
                    </w:rPr>
                  </w:pPr>
                  <w:r w:rsidRPr="003F7043">
                    <w:t>0.0042</w:t>
                  </w:r>
                </w:p>
              </w:tc>
              <w:tc>
                <w:tcPr>
                  <w:tcW w:w="1345" w:type="pct"/>
                  <w:tcBorders>
                    <w:top w:val="single" w:sz="4" w:space="0" w:color="auto"/>
                    <w:left w:val="single" w:sz="4" w:space="0" w:color="auto"/>
                    <w:bottom w:val="single" w:sz="4" w:space="0" w:color="auto"/>
                    <w:right w:val="single" w:sz="4" w:space="0" w:color="auto"/>
                  </w:tcBorders>
                  <w:vAlign w:val="center"/>
                </w:tcPr>
                <w:p w14:paraId="24117CCA" w14:textId="397CFC89" w:rsidR="00C82BD4" w:rsidRPr="003F7043" w:rsidRDefault="00C82BD4" w:rsidP="00C82BD4">
                  <w:pPr>
                    <w:spacing w:line="0" w:lineRule="atLeast"/>
                    <w:jc w:val="center"/>
                    <w:rPr>
                      <w:szCs w:val="21"/>
                    </w:rPr>
                  </w:pPr>
                  <w:r w:rsidRPr="003F7043">
                    <w:t>2.0E-4</w:t>
                  </w:r>
                </w:p>
              </w:tc>
            </w:tr>
            <w:tr w:rsidR="00C82BD4" w:rsidRPr="003F7043" w14:paraId="079D5DCA" w14:textId="77777777" w:rsidTr="00C82BD4">
              <w:trPr>
                <w:trHeight w:val="284"/>
                <w:jc w:val="center"/>
              </w:trPr>
              <w:tc>
                <w:tcPr>
                  <w:tcW w:w="2337" w:type="pct"/>
                  <w:tcBorders>
                    <w:top w:val="single" w:sz="4" w:space="0" w:color="auto"/>
                    <w:left w:val="single" w:sz="4" w:space="0" w:color="auto"/>
                    <w:bottom w:val="single" w:sz="4" w:space="0" w:color="auto"/>
                    <w:right w:val="single" w:sz="4" w:space="0" w:color="auto"/>
                  </w:tcBorders>
                  <w:vAlign w:val="center"/>
                </w:tcPr>
                <w:p w14:paraId="460E512B" w14:textId="40DD7904" w:rsidR="00C82BD4" w:rsidRPr="003F7043" w:rsidRDefault="00C82BD4" w:rsidP="00C82BD4">
                  <w:pPr>
                    <w:widowControl/>
                    <w:jc w:val="left"/>
                    <w:rPr>
                      <w:szCs w:val="21"/>
                    </w:rPr>
                  </w:pPr>
                  <w:r w:rsidRPr="003F7043">
                    <w:rPr>
                      <w:szCs w:val="21"/>
                    </w:rPr>
                    <w:t>724m</w:t>
                  </w:r>
                  <w:r w:rsidRPr="003F7043">
                    <w:rPr>
                      <w:rFonts w:cs="宋体" w:hint="eastAsia"/>
                      <w:kern w:val="0"/>
                      <w:szCs w:val="21"/>
                    </w:rPr>
                    <w:t>（敏感</w:t>
                  </w:r>
                  <w:proofErr w:type="gramStart"/>
                  <w:r w:rsidRPr="003F7043">
                    <w:rPr>
                      <w:rFonts w:cs="宋体" w:hint="eastAsia"/>
                      <w:kern w:val="0"/>
                      <w:szCs w:val="21"/>
                    </w:rPr>
                    <w:t>点</w:t>
                  </w:r>
                  <w:r w:rsidRPr="003F7043">
                    <w:rPr>
                      <w:rFonts w:hint="eastAsia"/>
                    </w:rPr>
                    <w:t>刘黄堡</w:t>
                  </w:r>
                  <w:proofErr w:type="gramEnd"/>
                  <w:r w:rsidRPr="003F7043">
                    <w:rPr>
                      <w:rFonts w:hint="eastAsia"/>
                    </w:rPr>
                    <w:t>村）</w:t>
                  </w:r>
                </w:p>
              </w:tc>
              <w:tc>
                <w:tcPr>
                  <w:tcW w:w="1318" w:type="pct"/>
                  <w:tcBorders>
                    <w:top w:val="single" w:sz="4" w:space="0" w:color="auto"/>
                    <w:left w:val="single" w:sz="4" w:space="0" w:color="auto"/>
                    <w:bottom w:val="single" w:sz="4" w:space="0" w:color="auto"/>
                    <w:right w:val="single" w:sz="4" w:space="0" w:color="auto"/>
                  </w:tcBorders>
                  <w:vAlign w:val="center"/>
                </w:tcPr>
                <w:p w14:paraId="2E4CC80C" w14:textId="659AC6BE" w:rsidR="00C82BD4" w:rsidRPr="003F7043" w:rsidRDefault="00C82BD4" w:rsidP="00C82BD4">
                  <w:pPr>
                    <w:spacing w:line="0" w:lineRule="atLeast"/>
                    <w:jc w:val="center"/>
                    <w:rPr>
                      <w:szCs w:val="21"/>
                    </w:rPr>
                  </w:pPr>
                  <w:r w:rsidRPr="003F7043">
                    <w:t>0.004</w:t>
                  </w:r>
                </w:p>
              </w:tc>
              <w:tc>
                <w:tcPr>
                  <w:tcW w:w="1345" w:type="pct"/>
                  <w:tcBorders>
                    <w:top w:val="single" w:sz="4" w:space="0" w:color="auto"/>
                    <w:left w:val="single" w:sz="4" w:space="0" w:color="auto"/>
                    <w:bottom w:val="single" w:sz="4" w:space="0" w:color="auto"/>
                    <w:right w:val="single" w:sz="4" w:space="0" w:color="auto"/>
                  </w:tcBorders>
                  <w:vAlign w:val="center"/>
                </w:tcPr>
                <w:p w14:paraId="52A33DA3" w14:textId="7DC741FC" w:rsidR="00C82BD4" w:rsidRPr="003F7043" w:rsidRDefault="00C82BD4" w:rsidP="00C82BD4">
                  <w:pPr>
                    <w:spacing w:line="0" w:lineRule="atLeast"/>
                    <w:jc w:val="center"/>
                    <w:rPr>
                      <w:szCs w:val="21"/>
                    </w:rPr>
                  </w:pPr>
                  <w:r w:rsidRPr="003F7043">
                    <w:t>2.0E-4</w:t>
                  </w:r>
                </w:p>
              </w:tc>
            </w:tr>
            <w:tr w:rsidR="00C82BD4" w:rsidRPr="003F7043" w14:paraId="2F61896C" w14:textId="77777777" w:rsidTr="00C82BD4">
              <w:trPr>
                <w:trHeight w:val="284"/>
                <w:jc w:val="center"/>
              </w:trPr>
              <w:tc>
                <w:tcPr>
                  <w:tcW w:w="2337" w:type="pct"/>
                  <w:tcBorders>
                    <w:top w:val="single" w:sz="4" w:space="0" w:color="auto"/>
                    <w:left w:val="single" w:sz="4" w:space="0" w:color="auto"/>
                    <w:bottom w:val="single" w:sz="4" w:space="0" w:color="auto"/>
                    <w:right w:val="single" w:sz="4" w:space="0" w:color="auto"/>
                  </w:tcBorders>
                  <w:vAlign w:val="center"/>
                </w:tcPr>
                <w:p w14:paraId="3B23BEDD" w14:textId="5508C061" w:rsidR="00C82BD4" w:rsidRPr="003F7043" w:rsidRDefault="00C82BD4" w:rsidP="00C82BD4">
                  <w:pPr>
                    <w:widowControl/>
                    <w:jc w:val="left"/>
                    <w:rPr>
                      <w:szCs w:val="21"/>
                    </w:rPr>
                  </w:pPr>
                  <w:r w:rsidRPr="003F7043">
                    <w:rPr>
                      <w:szCs w:val="21"/>
                    </w:rPr>
                    <w:t>831m</w:t>
                  </w:r>
                  <w:r w:rsidRPr="003F7043">
                    <w:rPr>
                      <w:rFonts w:cs="宋体" w:hint="eastAsia"/>
                      <w:kern w:val="0"/>
                      <w:szCs w:val="21"/>
                    </w:rPr>
                    <w:t>（敏感点</w:t>
                  </w:r>
                  <w:r w:rsidRPr="003F7043">
                    <w:rPr>
                      <w:rFonts w:hint="eastAsia"/>
                    </w:rPr>
                    <w:t>许家沟）</w:t>
                  </w:r>
                </w:p>
              </w:tc>
              <w:tc>
                <w:tcPr>
                  <w:tcW w:w="1318" w:type="pct"/>
                  <w:tcBorders>
                    <w:top w:val="single" w:sz="4" w:space="0" w:color="auto"/>
                    <w:left w:val="single" w:sz="4" w:space="0" w:color="auto"/>
                    <w:bottom w:val="single" w:sz="4" w:space="0" w:color="auto"/>
                    <w:right w:val="single" w:sz="4" w:space="0" w:color="auto"/>
                  </w:tcBorders>
                  <w:vAlign w:val="center"/>
                </w:tcPr>
                <w:p w14:paraId="655DEBC4" w14:textId="4F47A552" w:rsidR="00C82BD4" w:rsidRPr="003F7043" w:rsidRDefault="00C82BD4" w:rsidP="00C82BD4">
                  <w:pPr>
                    <w:spacing w:line="0" w:lineRule="atLeast"/>
                    <w:jc w:val="center"/>
                    <w:rPr>
                      <w:szCs w:val="21"/>
                    </w:rPr>
                  </w:pPr>
                  <w:r w:rsidRPr="003F7043">
                    <w:t>0.0037</w:t>
                  </w:r>
                </w:p>
              </w:tc>
              <w:tc>
                <w:tcPr>
                  <w:tcW w:w="1345" w:type="pct"/>
                  <w:tcBorders>
                    <w:top w:val="single" w:sz="4" w:space="0" w:color="auto"/>
                    <w:left w:val="single" w:sz="4" w:space="0" w:color="auto"/>
                    <w:bottom w:val="single" w:sz="4" w:space="0" w:color="auto"/>
                    <w:right w:val="single" w:sz="4" w:space="0" w:color="auto"/>
                  </w:tcBorders>
                  <w:vAlign w:val="center"/>
                </w:tcPr>
                <w:p w14:paraId="5F2AA2FB" w14:textId="0A9E0F03" w:rsidR="00C82BD4" w:rsidRPr="003F7043" w:rsidRDefault="00C82BD4" w:rsidP="00C82BD4">
                  <w:pPr>
                    <w:spacing w:line="0" w:lineRule="atLeast"/>
                    <w:jc w:val="center"/>
                    <w:rPr>
                      <w:szCs w:val="21"/>
                    </w:rPr>
                  </w:pPr>
                  <w:r w:rsidRPr="003F7043">
                    <w:t>2.0E-4</w:t>
                  </w:r>
                </w:p>
              </w:tc>
            </w:tr>
            <w:tr w:rsidR="00C82BD4" w:rsidRPr="003F7043" w14:paraId="30081E31" w14:textId="77777777" w:rsidTr="00C82BD4">
              <w:trPr>
                <w:trHeight w:val="284"/>
                <w:jc w:val="center"/>
              </w:trPr>
              <w:tc>
                <w:tcPr>
                  <w:tcW w:w="2337" w:type="pct"/>
                  <w:tcBorders>
                    <w:top w:val="single" w:sz="4" w:space="0" w:color="auto"/>
                    <w:left w:val="single" w:sz="4" w:space="0" w:color="auto"/>
                    <w:bottom w:val="single" w:sz="4" w:space="0" w:color="auto"/>
                    <w:right w:val="single" w:sz="4" w:space="0" w:color="auto"/>
                  </w:tcBorders>
                  <w:vAlign w:val="center"/>
                </w:tcPr>
                <w:p w14:paraId="4BE1C78B" w14:textId="0DA367B1" w:rsidR="00C82BD4" w:rsidRPr="003F7043" w:rsidRDefault="00C82BD4" w:rsidP="00C82BD4">
                  <w:pPr>
                    <w:widowControl/>
                    <w:jc w:val="left"/>
                    <w:rPr>
                      <w:szCs w:val="21"/>
                    </w:rPr>
                  </w:pPr>
                  <w:r w:rsidRPr="003F7043">
                    <w:rPr>
                      <w:szCs w:val="21"/>
                    </w:rPr>
                    <w:lastRenderedPageBreak/>
                    <w:t>979m</w:t>
                  </w:r>
                  <w:r w:rsidRPr="003F7043">
                    <w:rPr>
                      <w:rFonts w:cs="宋体" w:hint="eastAsia"/>
                      <w:kern w:val="0"/>
                      <w:szCs w:val="21"/>
                    </w:rPr>
                    <w:t>（敏感点</w:t>
                  </w:r>
                  <w:r w:rsidRPr="003F7043">
                    <w:rPr>
                      <w:rFonts w:hint="eastAsia"/>
                    </w:rPr>
                    <w:t>夏家沟村）</w:t>
                  </w:r>
                </w:p>
              </w:tc>
              <w:tc>
                <w:tcPr>
                  <w:tcW w:w="1318" w:type="pct"/>
                  <w:tcBorders>
                    <w:top w:val="single" w:sz="4" w:space="0" w:color="auto"/>
                    <w:left w:val="single" w:sz="4" w:space="0" w:color="auto"/>
                    <w:bottom w:val="single" w:sz="4" w:space="0" w:color="auto"/>
                    <w:right w:val="single" w:sz="4" w:space="0" w:color="auto"/>
                  </w:tcBorders>
                  <w:vAlign w:val="center"/>
                </w:tcPr>
                <w:p w14:paraId="2FB10FDA" w14:textId="14FA09C5" w:rsidR="00C82BD4" w:rsidRPr="003F7043" w:rsidRDefault="00C82BD4" w:rsidP="00C82BD4">
                  <w:pPr>
                    <w:spacing w:line="0" w:lineRule="atLeast"/>
                    <w:jc w:val="center"/>
                    <w:rPr>
                      <w:szCs w:val="21"/>
                    </w:rPr>
                  </w:pPr>
                  <w:r w:rsidRPr="003F7043">
                    <w:t>0.0032</w:t>
                  </w:r>
                </w:p>
              </w:tc>
              <w:tc>
                <w:tcPr>
                  <w:tcW w:w="1345" w:type="pct"/>
                  <w:tcBorders>
                    <w:top w:val="single" w:sz="4" w:space="0" w:color="auto"/>
                    <w:left w:val="single" w:sz="4" w:space="0" w:color="auto"/>
                    <w:bottom w:val="single" w:sz="4" w:space="0" w:color="auto"/>
                    <w:right w:val="single" w:sz="4" w:space="0" w:color="auto"/>
                  </w:tcBorders>
                  <w:vAlign w:val="center"/>
                </w:tcPr>
                <w:p w14:paraId="36B9F304" w14:textId="575589E1" w:rsidR="00C82BD4" w:rsidRPr="003F7043" w:rsidRDefault="00C82BD4" w:rsidP="00C82BD4">
                  <w:pPr>
                    <w:spacing w:line="0" w:lineRule="atLeast"/>
                    <w:jc w:val="center"/>
                    <w:rPr>
                      <w:szCs w:val="21"/>
                    </w:rPr>
                  </w:pPr>
                  <w:r w:rsidRPr="003F7043">
                    <w:t>2.0E-4</w:t>
                  </w:r>
                </w:p>
              </w:tc>
            </w:tr>
            <w:tr w:rsidR="00C82BD4" w:rsidRPr="003F7043" w14:paraId="6834881F" w14:textId="77777777" w:rsidTr="00C82BD4">
              <w:trPr>
                <w:trHeight w:val="284"/>
                <w:jc w:val="center"/>
              </w:trPr>
              <w:tc>
                <w:tcPr>
                  <w:tcW w:w="2337" w:type="pct"/>
                  <w:tcBorders>
                    <w:top w:val="single" w:sz="4" w:space="0" w:color="auto"/>
                    <w:left w:val="single" w:sz="4" w:space="0" w:color="auto"/>
                    <w:bottom w:val="single" w:sz="4" w:space="0" w:color="auto"/>
                    <w:right w:val="single" w:sz="4" w:space="0" w:color="auto"/>
                  </w:tcBorders>
                  <w:vAlign w:val="center"/>
                </w:tcPr>
                <w:p w14:paraId="427B0F66" w14:textId="54D5D807" w:rsidR="00C82BD4" w:rsidRPr="003F7043" w:rsidRDefault="00C82BD4" w:rsidP="00C82BD4">
                  <w:pPr>
                    <w:widowControl/>
                    <w:jc w:val="left"/>
                    <w:rPr>
                      <w:szCs w:val="21"/>
                    </w:rPr>
                  </w:pPr>
                  <w:r w:rsidRPr="003F7043">
                    <w:rPr>
                      <w:szCs w:val="21"/>
                    </w:rPr>
                    <w:t>1000m</w:t>
                  </w:r>
                  <w:r w:rsidRPr="003F7043">
                    <w:rPr>
                      <w:rFonts w:cs="宋体" w:hint="eastAsia"/>
                      <w:kern w:val="0"/>
                      <w:szCs w:val="21"/>
                    </w:rPr>
                    <w:t>（敏感点</w:t>
                  </w:r>
                  <w:r w:rsidRPr="003F7043">
                    <w:rPr>
                      <w:rFonts w:hint="eastAsia"/>
                    </w:rPr>
                    <w:t>曹新庄村）</w:t>
                  </w:r>
                </w:p>
              </w:tc>
              <w:tc>
                <w:tcPr>
                  <w:tcW w:w="1318" w:type="pct"/>
                  <w:tcBorders>
                    <w:top w:val="single" w:sz="4" w:space="0" w:color="auto"/>
                    <w:left w:val="single" w:sz="4" w:space="0" w:color="auto"/>
                    <w:bottom w:val="single" w:sz="4" w:space="0" w:color="auto"/>
                    <w:right w:val="single" w:sz="4" w:space="0" w:color="auto"/>
                  </w:tcBorders>
                  <w:vAlign w:val="center"/>
                </w:tcPr>
                <w:p w14:paraId="060A8E7B" w14:textId="0437F8B3" w:rsidR="00C82BD4" w:rsidRPr="003F7043" w:rsidRDefault="00C82BD4" w:rsidP="00C82BD4">
                  <w:pPr>
                    <w:spacing w:line="0" w:lineRule="atLeast"/>
                    <w:jc w:val="center"/>
                    <w:rPr>
                      <w:szCs w:val="21"/>
                    </w:rPr>
                  </w:pPr>
                  <w:r w:rsidRPr="003F7043">
                    <w:t>0.0031</w:t>
                  </w:r>
                </w:p>
              </w:tc>
              <w:tc>
                <w:tcPr>
                  <w:tcW w:w="1345" w:type="pct"/>
                  <w:tcBorders>
                    <w:top w:val="single" w:sz="4" w:space="0" w:color="auto"/>
                    <w:left w:val="single" w:sz="4" w:space="0" w:color="auto"/>
                    <w:bottom w:val="single" w:sz="4" w:space="0" w:color="auto"/>
                    <w:right w:val="single" w:sz="4" w:space="0" w:color="auto"/>
                  </w:tcBorders>
                  <w:vAlign w:val="center"/>
                </w:tcPr>
                <w:p w14:paraId="5E08B0AA" w14:textId="724CAC36" w:rsidR="00C82BD4" w:rsidRPr="003F7043" w:rsidRDefault="00C82BD4" w:rsidP="00C82BD4">
                  <w:pPr>
                    <w:spacing w:line="0" w:lineRule="atLeast"/>
                    <w:jc w:val="center"/>
                    <w:rPr>
                      <w:szCs w:val="21"/>
                    </w:rPr>
                  </w:pPr>
                  <w:r w:rsidRPr="003F7043">
                    <w:t>2.0E-4</w:t>
                  </w:r>
                </w:p>
              </w:tc>
            </w:tr>
            <w:tr w:rsidR="00C82BD4" w:rsidRPr="003F7043" w14:paraId="6D5FB927" w14:textId="77777777" w:rsidTr="00C82BD4">
              <w:trPr>
                <w:trHeight w:val="284"/>
                <w:jc w:val="center"/>
              </w:trPr>
              <w:tc>
                <w:tcPr>
                  <w:tcW w:w="2337" w:type="pct"/>
                  <w:tcBorders>
                    <w:top w:val="single" w:sz="4" w:space="0" w:color="auto"/>
                    <w:left w:val="single" w:sz="4" w:space="0" w:color="auto"/>
                    <w:bottom w:val="single" w:sz="4" w:space="0" w:color="auto"/>
                    <w:right w:val="single" w:sz="4" w:space="0" w:color="auto"/>
                  </w:tcBorders>
                  <w:vAlign w:val="center"/>
                </w:tcPr>
                <w:p w14:paraId="42570645" w14:textId="688B076A" w:rsidR="00C82BD4" w:rsidRPr="003F7043" w:rsidRDefault="00C82BD4" w:rsidP="00C82BD4">
                  <w:pPr>
                    <w:widowControl/>
                    <w:jc w:val="left"/>
                    <w:rPr>
                      <w:szCs w:val="21"/>
                    </w:rPr>
                  </w:pPr>
                  <w:r w:rsidRPr="003F7043">
                    <w:rPr>
                      <w:szCs w:val="21"/>
                    </w:rPr>
                    <w:t>1200m</w:t>
                  </w:r>
                  <w:r w:rsidRPr="003F7043">
                    <w:rPr>
                      <w:rFonts w:cs="宋体" w:hint="eastAsia"/>
                      <w:kern w:val="0"/>
                      <w:szCs w:val="21"/>
                    </w:rPr>
                    <w:t>（敏感点</w:t>
                  </w:r>
                  <w:r w:rsidRPr="003F7043">
                    <w:rPr>
                      <w:rFonts w:hint="eastAsia"/>
                    </w:rPr>
                    <w:t>下杨村）</w:t>
                  </w:r>
                </w:p>
              </w:tc>
              <w:tc>
                <w:tcPr>
                  <w:tcW w:w="1318" w:type="pct"/>
                  <w:tcBorders>
                    <w:top w:val="single" w:sz="4" w:space="0" w:color="auto"/>
                    <w:left w:val="single" w:sz="4" w:space="0" w:color="auto"/>
                    <w:bottom w:val="single" w:sz="4" w:space="0" w:color="auto"/>
                    <w:right w:val="single" w:sz="4" w:space="0" w:color="auto"/>
                  </w:tcBorders>
                  <w:vAlign w:val="center"/>
                </w:tcPr>
                <w:p w14:paraId="1F986C52" w14:textId="07B3E1CE" w:rsidR="00C82BD4" w:rsidRPr="003F7043" w:rsidRDefault="00C82BD4" w:rsidP="00C82BD4">
                  <w:pPr>
                    <w:spacing w:line="0" w:lineRule="atLeast"/>
                    <w:jc w:val="center"/>
                    <w:rPr>
                      <w:szCs w:val="21"/>
                    </w:rPr>
                  </w:pPr>
                  <w:r w:rsidRPr="003F7043">
                    <w:t>0.0028</w:t>
                  </w:r>
                </w:p>
              </w:tc>
              <w:tc>
                <w:tcPr>
                  <w:tcW w:w="1345" w:type="pct"/>
                  <w:tcBorders>
                    <w:top w:val="single" w:sz="4" w:space="0" w:color="auto"/>
                    <w:left w:val="single" w:sz="4" w:space="0" w:color="auto"/>
                    <w:bottom w:val="single" w:sz="4" w:space="0" w:color="auto"/>
                    <w:right w:val="single" w:sz="4" w:space="0" w:color="auto"/>
                  </w:tcBorders>
                  <w:vAlign w:val="center"/>
                </w:tcPr>
                <w:p w14:paraId="358044CE" w14:textId="1AEA420D" w:rsidR="00C82BD4" w:rsidRPr="003F7043" w:rsidRDefault="00C82BD4" w:rsidP="00C82BD4">
                  <w:pPr>
                    <w:spacing w:line="0" w:lineRule="atLeast"/>
                    <w:jc w:val="center"/>
                    <w:rPr>
                      <w:szCs w:val="21"/>
                    </w:rPr>
                  </w:pPr>
                  <w:r w:rsidRPr="003F7043">
                    <w:t>1.0E-4</w:t>
                  </w:r>
                </w:p>
              </w:tc>
            </w:tr>
            <w:tr w:rsidR="00C82BD4" w:rsidRPr="003F7043" w14:paraId="1580839D" w14:textId="77777777" w:rsidTr="00C82BD4">
              <w:trPr>
                <w:trHeight w:val="57"/>
                <w:jc w:val="center"/>
              </w:trPr>
              <w:tc>
                <w:tcPr>
                  <w:tcW w:w="233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C4EFA0B" w14:textId="5C5356C6" w:rsidR="00C82BD4" w:rsidRPr="003F7043" w:rsidRDefault="00C82BD4" w:rsidP="00C82BD4">
                  <w:pPr>
                    <w:widowControl/>
                    <w:jc w:val="center"/>
                    <w:textAlignment w:val="center"/>
                    <w:rPr>
                      <w:szCs w:val="21"/>
                    </w:rPr>
                  </w:pPr>
                  <w:r w:rsidRPr="003F7043">
                    <w:rPr>
                      <w:rFonts w:hint="eastAsia"/>
                      <w:szCs w:val="21"/>
                    </w:rPr>
                    <w:t>下风向最大落地浓度及其占标率（</w:t>
                  </w:r>
                  <w:r w:rsidRPr="003F7043">
                    <w:rPr>
                      <w:szCs w:val="21"/>
                    </w:rPr>
                    <w:t>150m</w:t>
                  </w:r>
                  <w:r w:rsidRPr="003F7043">
                    <w:rPr>
                      <w:rFonts w:hint="eastAsia"/>
                      <w:szCs w:val="21"/>
                    </w:rPr>
                    <w:t>）</w:t>
                  </w:r>
                </w:p>
              </w:tc>
              <w:tc>
                <w:tcPr>
                  <w:tcW w:w="131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CDB28A0" w14:textId="427557D7" w:rsidR="00C82BD4" w:rsidRPr="003F7043" w:rsidRDefault="00C82BD4" w:rsidP="00C82BD4">
                  <w:pPr>
                    <w:jc w:val="center"/>
                    <w:rPr>
                      <w:szCs w:val="21"/>
                    </w:rPr>
                  </w:pPr>
                  <w:r w:rsidRPr="003F7043">
                    <w:t>0.0083739</w:t>
                  </w:r>
                </w:p>
              </w:tc>
              <w:tc>
                <w:tcPr>
                  <w:tcW w:w="134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B2578C" w14:textId="65FF143A" w:rsidR="00C82BD4" w:rsidRPr="003F7043" w:rsidRDefault="00C82BD4" w:rsidP="00C82BD4">
                  <w:pPr>
                    <w:jc w:val="center"/>
                    <w:rPr>
                      <w:szCs w:val="21"/>
                    </w:rPr>
                  </w:pPr>
                  <w:r w:rsidRPr="003F7043">
                    <w:t>4.1869499999999996E-4</w:t>
                  </w:r>
                </w:p>
              </w:tc>
            </w:tr>
            <w:tr w:rsidR="00C82BD4" w:rsidRPr="003F7043" w14:paraId="637A94BE" w14:textId="77777777" w:rsidTr="00C82BD4">
              <w:trPr>
                <w:trHeight w:val="57"/>
                <w:jc w:val="center"/>
              </w:trPr>
              <w:tc>
                <w:tcPr>
                  <w:tcW w:w="2337" w:type="pct"/>
                  <w:tcBorders>
                    <w:top w:val="single" w:sz="4" w:space="0" w:color="auto"/>
                    <w:left w:val="single" w:sz="4" w:space="0" w:color="auto"/>
                    <w:bottom w:val="single" w:sz="4" w:space="0" w:color="auto"/>
                    <w:right w:val="single" w:sz="4" w:space="0" w:color="auto"/>
                  </w:tcBorders>
                  <w:shd w:val="clear" w:color="auto" w:fill="D9E2F3"/>
                  <w:vAlign w:val="center"/>
                </w:tcPr>
                <w:p w14:paraId="7E45E151" w14:textId="77777777" w:rsidR="00C82BD4" w:rsidRPr="003F7043" w:rsidRDefault="00C82BD4" w:rsidP="00E05D17">
                  <w:pPr>
                    <w:widowControl/>
                    <w:jc w:val="center"/>
                    <w:textAlignment w:val="center"/>
                    <w:rPr>
                      <w:szCs w:val="21"/>
                    </w:rPr>
                  </w:pPr>
                  <w:r w:rsidRPr="003F7043">
                    <w:rPr>
                      <w:rFonts w:hint="eastAsia"/>
                      <w:szCs w:val="21"/>
                    </w:rPr>
                    <w:t>敏感点最大</w:t>
                  </w:r>
                  <w:proofErr w:type="gramStart"/>
                  <w:r w:rsidRPr="003F7043">
                    <w:rPr>
                      <w:rFonts w:hint="eastAsia"/>
                      <w:szCs w:val="21"/>
                    </w:rPr>
                    <w:t>叠加值</w:t>
                  </w:r>
                  <w:proofErr w:type="gramEnd"/>
                </w:p>
              </w:tc>
              <w:tc>
                <w:tcPr>
                  <w:tcW w:w="2663" w:type="pct"/>
                  <w:gridSpan w:val="2"/>
                  <w:tcBorders>
                    <w:top w:val="single" w:sz="4" w:space="0" w:color="auto"/>
                    <w:left w:val="single" w:sz="4" w:space="0" w:color="auto"/>
                    <w:bottom w:val="single" w:sz="4" w:space="0" w:color="auto"/>
                    <w:right w:val="single" w:sz="4" w:space="0" w:color="auto"/>
                  </w:tcBorders>
                  <w:shd w:val="clear" w:color="auto" w:fill="D9E2F3"/>
                  <w:vAlign w:val="center"/>
                </w:tcPr>
                <w:p w14:paraId="4A1A0ABC" w14:textId="59F94AD3" w:rsidR="00C82BD4" w:rsidRPr="003F7043" w:rsidRDefault="00C82BD4" w:rsidP="00E05D17">
                  <w:pPr>
                    <w:jc w:val="center"/>
                    <w:rPr>
                      <w:szCs w:val="21"/>
                    </w:rPr>
                  </w:pPr>
                  <w:r w:rsidRPr="003F7043">
                    <w:rPr>
                      <w:rFonts w:hint="eastAsia"/>
                      <w:szCs w:val="21"/>
                    </w:rPr>
                    <w:t>0</w:t>
                  </w:r>
                  <w:r w:rsidRPr="003F7043">
                    <w:rPr>
                      <w:szCs w:val="21"/>
                    </w:rPr>
                    <w:t>.7945</w:t>
                  </w:r>
                </w:p>
              </w:tc>
            </w:tr>
          </w:tbl>
          <w:p w14:paraId="76E1176D" w14:textId="1BA5B5F0" w:rsidR="00E05D17" w:rsidRPr="003F7043" w:rsidRDefault="00E05D17" w:rsidP="00C82BD4">
            <w:pPr>
              <w:spacing w:line="360" w:lineRule="auto"/>
              <w:ind w:firstLineChars="200" w:firstLine="480"/>
              <w:rPr>
                <w:color w:val="000000"/>
                <w:sz w:val="24"/>
              </w:rPr>
            </w:pPr>
            <w:r w:rsidRPr="003F7043">
              <w:rPr>
                <w:rFonts w:hint="eastAsia"/>
                <w:color w:val="000000"/>
                <w:sz w:val="24"/>
              </w:rPr>
              <w:t>由以上估算结果可知，非甲烷总烃最大落地浓度点均出现在下风向</w:t>
            </w:r>
            <w:r w:rsidR="00C82BD4" w:rsidRPr="003F7043">
              <w:rPr>
                <w:color w:val="000000"/>
                <w:sz w:val="24"/>
              </w:rPr>
              <w:t>150</w:t>
            </w:r>
            <w:r w:rsidRPr="003F7043">
              <w:rPr>
                <w:color w:val="000000"/>
                <w:sz w:val="24"/>
              </w:rPr>
              <w:t>m</w:t>
            </w:r>
            <w:r w:rsidRPr="003F7043">
              <w:rPr>
                <w:rFonts w:hint="eastAsia"/>
                <w:color w:val="000000"/>
                <w:sz w:val="24"/>
              </w:rPr>
              <w:t>处，非甲烷总烃最大落地浓度值为</w:t>
            </w:r>
            <w:r w:rsidR="00C82BD4" w:rsidRPr="003F7043">
              <w:rPr>
                <w:color w:val="000000"/>
                <w:sz w:val="24"/>
              </w:rPr>
              <w:t>0</w:t>
            </w:r>
            <w:r w:rsidR="00C82BD4" w:rsidRPr="003F7043">
              <w:rPr>
                <w:rFonts w:hint="eastAsia"/>
                <w:color w:val="000000"/>
                <w:sz w:val="24"/>
              </w:rPr>
              <w:t>.</w:t>
            </w:r>
            <w:r w:rsidR="00C82BD4" w:rsidRPr="003F7043">
              <w:rPr>
                <w:color w:val="000000"/>
                <w:sz w:val="24"/>
              </w:rPr>
              <w:t>0083739</w:t>
            </w:r>
            <w:r w:rsidRPr="003F7043">
              <w:rPr>
                <w:color w:val="000000"/>
                <w:sz w:val="24"/>
              </w:rPr>
              <w:t>ug/m</w:t>
            </w:r>
            <w:r w:rsidRPr="003F7043">
              <w:rPr>
                <w:color w:val="000000"/>
                <w:sz w:val="24"/>
                <w:vertAlign w:val="superscript"/>
              </w:rPr>
              <w:t>3</w:t>
            </w:r>
            <w:r w:rsidRPr="003F7043">
              <w:rPr>
                <w:rFonts w:hint="eastAsia"/>
                <w:color w:val="000000"/>
                <w:sz w:val="24"/>
              </w:rPr>
              <w:t>，占标率为</w:t>
            </w:r>
            <w:r w:rsidR="00C82BD4" w:rsidRPr="003F7043">
              <w:rPr>
                <w:color w:val="000000"/>
                <w:sz w:val="24"/>
              </w:rPr>
              <w:t>0.0004</w:t>
            </w:r>
            <w:r w:rsidRPr="003F7043">
              <w:rPr>
                <w:color w:val="000000"/>
                <w:sz w:val="24"/>
              </w:rPr>
              <w:t>%</w:t>
            </w:r>
            <w:r w:rsidRPr="003F7043">
              <w:rPr>
                <w:rFonts w:hint="eastAsia"/>
                <w:color w:val="000000"/>
                <w:sz w:val="24"/>
              </w:rPr>
              <w:t>，估算模式已考虑最不利气象条件，预测结果表明，项目有组织排放废气的占标率低于</w:t>
            </w:r>
            <w:r w:rsidRPr="003F7043">
              <w:rPr>
                <w:color w:val="000000"/>
                <w:sz w:val="24"/>
              </w:rPr>
              <w:t>1%</w:t>
            </w:r>
            <w:r w:rsidRPr="003F7043">
              <w:rPr>
                <w:rFonts w:hint="eastAsia"/>
                <w:color w:val="000000"/>
                <w:sz w:val="24"/>
              </w:rPr>
              <w:t>，</w:t>
            </w:r>
            <w:r w:rsidR="00DB20AB" w:rsidRPr="003F7043">
              <w:rPr>
                <w:rFonts w:cs="Arial" w:hint="eastAsia"/>
                <w:kern w:val="0"/>
                <w:sz w:val="24"/>
              </w:rPr>
              <w:t>非甲烷总烃无组织在敏感点最大落地浓度</w:t>
            </w:r>
            <w:proofErr w:type="gramStart"/>
            <w:r w:rsidR="00DB20AB" w:rsidRPr="003F7043">
              <w:rPr>
                <w:rFonts w:cs="Arial" w:hint="eastAsia"/>
                <w:kern w:val="0"/>
                <w:sz w:val="24"/>
              </w:rPr>
              <w:t>叠加值</w:t>
            </w:r>
            <w:proofErr w:type="gramEnd"/>
            <w:r w:rsidR="00DB20AB" w:rsidRPr="003F7043">
              <w:rPr>
                <w:rFonts w:cs="Arial" w:hint="eastAsia"/>
                <w:kern w:val="0"/>
                <w:sz w:val="24"/>
              </w:rPr>
              <w:t>为</w:t>
            </w:r>
            <w:r w:rsidR="00DB20AB" w:rsidRPr="003F7043">
              <w:rPr>
                <w:rFonts w:cs="Arial"/>
                <w:kern w:val="0"/>
                <w:sz w:val="24"/>
              </w:rPr>
              <w:t>0.7945</w:t>
            </w:r>
            <w:r w:rsidR="00DB20AB" w:rsidRPr="003F7043">
              <w:rPr>
                <w:rFonts w:cs="Arial" w:hint="eastAsia"/>
                <w:kern w:val="0"/>
                <w:sz w:val="24"/>
              </w:rPr>
              <w:t>mg/m</w:t>
            </w:r>
            <w:r w:rsidR="00DB20AB" w:rsidRPr="003F7043">
              <w:rPr>
                <w:rFonts w:cs="Arial" w:hint="eastAsia"/>
                <w:kern w:val="0"/>
                <w:sz w:val="24"/>
                <w:vertAlign w:val="superscript"/>
              </w:rPr>
              <w:t>3</w:t>
            </w:r>
            <w:r w:rsidR="00DB20AB" w:rsidRPr="003F7043">
              <w:rPr>
                <w:rFonts w:cs="Arial" w:hint="eastAsia"/>
                <w:kern w:val="0"/>
                <w:sz w:val="24"/>
              </w:rPr>
              <w:t>。</w:t>
            </w:r>
            <w:r w:rsidR="00C82BD4" w:rsidRPr="003F7043">
              <w:rPr>
                <w:rFonts w:cs="Arial" w:hint="eastAsia"/>
                <w:kern w:val="0"/>
                <w:sz w:val="24"/>
              </w:rPr>
              <w:t>非甲烷总烃有组织排放浓度能够满足《</w:t>
            </w:r>
            <w:r w:rsidR="00907256">
              <w:rPr>
                <w:rFonts w:cs="Arial" w:hint="eastAsia"/>
                <w:kern w:val="0"/>
                <w:sz w:val="24"/>
              </w:rPr>
              <w:t>大气污染物综合排放标准详解</w:t>
            </w:r>
            <w:r w:rsidR="00C82BD4" w:rsidRPr="003F7043">
              <w:rPr>
                <w:rFonts w:cs="Arial" w:hint="eastAsia"/>
                <w:kern w:val="0"/>
                <w:sz w:val="24"/>
              </w:rPr>
              <w:t>》</w:t>
            </w:r>
            <w:r w:rsidR="00C82BD4" w:rsidRPr="003F7043">
              <w:rPr>
                <w:rFonts w:cs="Arial"/>
                <w:kern w:val="0"/>
                <w:sz w:val="24"/>
              </w:rPr>
              <w:t>中有关规定</w:t>
            </w:r>
            <w:r w:rsidR="00C82BD4" w:rsidRPr="003F7043">
              <w:rPr>
                <w:rFonts w:cs="Arial" w:hint="eastAsia"/>
                <w:kern w:val="0"/>
                <w:sz w:val="24"/>
              </w:rPr>
              <w:t>，</w:t>
            </w:r>
            <w:r w:rsidRPr="003F7043">
              <w:rPr>
                <w:rFonts w:hint="eastAsia"/>
                <w:color w:val="000000"/>
                <w:sz w:val="24"/>
              </w:rPr>
              <w:t>对区域大气环境质量影响较小。</w:t>
            </w:r>
          </w:p>
          <w:p w14:paraId="344CABDB" w14:textId="77777777" w:rsidR="00E05D17" w:rsidRPr="003F7043" w:rsidRDefault="00E05D17" w:rsidP="00E05D17">
            <w:pPr>
              <w:adjustRightInd w:val="0"/>
              <w:spacing w:line="360" w:lineRule="auto"/>
              <w:ind w:firstLineChars="200" w:firstLine="482"/>
              <w:rPr>
                <w:b/>
                <w:sz w:val="24"/>
              </w:rPr>
            </w:pPr>
            <w:r w:rsidRPr="003F7043">
              <w:rPr>
                <w:rFonts w:ascii="宋体" w:hAnsi="宋体" w:cs="宋体" w:hint="eastAsia"/>
                <w:b/>
                <w:sz w:val="24"/>
              </w:rPr>
              <w:t>②</w:t>
            </w:r>
            <w:r w:rsidRPr="003F7043">
              <w:rPr>
                <w:rFonts w:hint="eastAsia"/>
                <w:b/>
                <w:sz w:val="24"/>
              </w:rPr>
              <w:t>无组织废气预测</w:t>
            </w:r>
          </w:p>
          <w:p w14:paraId="7C69C2C0" w14:textId="6BD08921" w:rsidR="00E05D17" w:rsidRPr="003F7043" w:rsidRDefault="00E05D17" w:rsidP="00E05D17">
            <w:pPr>
              <w:keepLines/>
              <w:autoSpaceDE w:val="0"/>
              <w:autoSpaceDN w:val="0"/>
              <w:adjustRightInd w:val="0"/>
              <w:snapToGrid w:val="0"/>
              <w:spacing w:line="360" w:lineRule="auto"/>
              <w:ind w:firstLineChars="200" w:firstLine="480"/>
              <w:jc w:val="left"/>
              <w:textAlignment w:val="center"/>
              <w:rPr>
                <w:b/>
                <w:bCs/>
                <w:color w:val="000000"/>
                <w:szCs w:val="21"/>
              </w:rPr>
            </w:pPr>
            <w:r w:rsidRPr="003F7043">
              <w:rPr>
                <w:rFonts w:hint="eastAsia"/>
                <w:sz w:val="24"/>
              </w:rPr>
              <w:t>无组织废气污染源强及污染源参数输入清单见表</w:t>
            </w:r>
            <w:r w:rsidR="003F7043">
              <w:rPr>
                <w:sz w:val="24"/>
              </w:rPr>
              <w:t>19</w:t>
            </w:r>
            <w:r w:rsidRPr="003F7043">
              <w:rPr>
                <w:rFonts w:hint="eastAsia"/>
                <w:sz w:val="24"/>
              </w:rPr>
              <w:t>。</w:t>
            </w:r>
          </w:p>
          <w:p w14:paraId="006149EC" w14:textId="3ABA2114" w:rsidR="00E05D17" w:rsidRPr="003F7043" w:rsidRDefault="00E05D17" w:rsidP="00E05D17">
            <w:pPr>
              <w:keepLines/>
              <w:autoSpaceDE w:val="0"/>
              <w:autoSpaceDN w:val="0"/>
              <w:adjustRightInd w:val="0"/>
              <w:snapToGrid w:val="0"/>
              <w:jc w:val="center"/>
              <w:textAlignment w:val="center"/>
              <w:rPr>
                <w:rFonts w:eastAsia="黑体"/>
                <w:bCs/>
                <w:kern w:val="0"/>
                <w:sz w:val="24"/>
                <w:szCs w:val="24"/>
              </w:rPr>
            </w:pPr>
            <w:r w:rsidRPr="003F7043">
              <w:rPr>
                <w:rFonts w:eastAsia="黑体" w:hint="eastAsia"/>
                <w:bCs/>
                <w:kern w:val="0"/>
                <w:sz w:val="24"/>
                <w:szCs w:val="24"/>
              </w:rPr>
              <w:t>表</w:t>
            </w:r>
            <w:r w:rsidR="003F7043">
              <w:rPr>
                <w:rFonts w:eastAsia="黑体"/>
                <w:bCs/>
                <w:kern w:val="0"/>
                <w:sz w:val="24"/>
                <w:szCs w:val="24"/>
              </w:rPr>
              <w:t>19</w:t>
            </w:r>
            <w:r w:rsidRPr="003F7043">
              <w:rPr>
                <w:rFonts w:eastAsia="黑体"/>
                <w:bCs/>
                <w:kern w:val="0"/>
                <w:sz w:val="24"/>
                <w:szCs w:val="24"/>
              </w:rPr>
              <w:t xml:space="preserve">  </w:t>
            </w:r>
            <w:r w:rsidRPr="003F7043">
              <w:rPr>
                <w:rFonts w:eastAsia="黑体" w:hint="eastAsia"/>
                <w:bCs/>
                <w:kern w:val="0"/>
                <w:sz w:val="24"/>
                <w:szCs w:val="24"/>
              </w:rPr>
              <w:t>无组织废气参数输入清单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555"/>
              <w:gridCol w:w="1109"/>
              <w:gridCol w:w="1109"/>
              <w:gridCol w:w="895"/>
              <w:gridCol w:w="689"/>
              <w:gridCol w:w="689"/>
              <w:gridCol w:w="689"/>
              <w:gridCol w:w="556"/>
              <w:gridCol w:w="636"/>
              <w:gridCol w:w="652"/>
              <w:gridCol w:w="1035"/>
            </w:tblGrid>
            <w:tr w:rsidR="00DB20AB" w:rsidRPr="003F7043" w14:paraId="11340B72" w14:textId="77777777" w:rsidTr="003F7043">
              <w:trPr>
                <w:jc w:val="center"/>
              </w:trPr>
              <w:tc>
                <w:tcPr>
                  <w:tcW w:w="236" w:type="pct"/>
                  <w:vMerge w:val="restart"/>
                  <w:tcBorders>
                    <w:top w:val="single" w:sz="4" w:space="0" w:color="auto"/>
                    <w:left w:val="single" w:sz="4" w:space="0" w:color="auto"/>
                    <w:bottom w:val="single" w:sz="4" w:space="0" w:color="auto"/>
                    <w:right w:val="single" w:sz="4" w:space="0" w:color="auto"/>
                  </w:tcBorders>
                  <w:vAlign w:val="center"/>
                  <w:hideMark/>
                </w:tcPr>
                <w:p w14:paraId="2F5D941D" w14:textId="77777777" w:rsidR="00E05D17" w:rsidRPr="003F7043" w:rsidRDefault="00E05D17" w:rsidP="00E05D17">
                  <w:pPr>
                    <w:pStyle w:val="ab"/>
                    <w:ind w:firstLine="0"/>
                    <w:jc w:val="center"/>
                    <w:rPr>
                      <w:b/>
                      <w:szCs w:val="21"/>
                    </w:rPr>
                  </w:pPr>
                  <w:bookmarkStart w:id="22" w:name="_Hlk532892565"/>
                  <w:r w:rsidRPr="003F7043">
                    <w:rPr>
                      <w:rFonts w:hint="eastAsia"/>
                      <w:b/>
                      <w:szCs w:val="21"/>
                    </w:rPr>
                    <w:t>编号</w:t>
                  </w:r>
                </w:p>
              </w:tc>
              <w:tc>
                <w:tcPr>
                  <w:tcW w:w="336" w:type="pct"/>
                  <w:vMerge w:val="restart"/>
                  <w:tcBorders>
                    <w:top w:val="single" w:sz="4" w:space="0" w:color="auto"/>
                    <w:left w:val="single" w:sz="4" w:space="0" w:color="auto"/>
                    <w:bottom w:val="single" w:sz="4" w:space="0" w:color="auto"/>
                    <w:right w:val="single" w:sz="4" w:space="0" w:color="auto"/>
                  </w:tcBorders>
                  <w:vAlign w:val="center"/>
                  <w:hideMark/>
                </w:tcPr>
                <w:p w14:paraId="3407EAEA" w14:textId="77777777" w:rsidR="00E05D17" w:rsidRPr="003F7043" w:rsidRDefault="00E05D17" w:rsidP="00E05D17">
                  <w:pPr>
                    <w:pStyle w:val="ab"/>
                    <w:ind w:firstLine="0"/>
                    <w:jc w:val="center"/>
                    <w:rPr>
                      <w:b/>
                      <w:szCs w:val="21"/>
                    </w:rPr>
                  </w:pPr>
                  <w:r w:rsidRPr="003F7043">
                    <w:rPr>
                      <w:rFonts w:hint="eastAsia"/>
                      <w:b/>
                      <w:szCs w:val="21"/>
                    </w:rPr>
                    <w:t>名称</w:t>
                  </w:r>
                </w:p>
              </w:tc>
              <w:tc>
                <w:tcPr>
                  <w:tcW w:w="1084" w:type="pct"/>
                  <w:gridSpan w:val="2"/>
                  <w:tcBorders>
                    <w:top w:val="single" w:sz="4" w:space="0" w:color="auto"/>
                    <w:left w:val="single" w:sz="4" w:space="0" w:color="auto"/>
                    <w:bottom w:val="single" w:sz="4" w:space="0" w:color="auto"/>
                    <w:right w:val="single" w:sz="4" w:space="0" w:color="auto"/>
                  </w:tcBorders>
                  <w:vAlign w:val="center"/>
                  <w:hideMark/>
                </w:tcPr>
                <w:p w14:paraId="2ECBD4B9" w14:textId="77777777" w:rsidR="00E05D17" w:rsidRPr="003F7043" w:rsidRDefault="00E05D17" w:rsidP="00E05D17">
                  <w:pPr>
                    <w:pStyle w:val="ab"/>
                    <w:ind w:firstLine="0"/>
                    <w:jc w:val="center"/>
                    <w:rPr>
                      <w:b/>
                      <w:szCs w:val="21"/>
                    </w:rPr>
                  </w:pPr>
                  <w:r w:rsidRPr="003F7043">
                    <w:rPr>
                      <w:rFonts w:hint="eastAsia"/>
                      <w:b/>
                      <w:szCs w:val="21"/>
                    </w:rPr>
                    <w:t>面源起点坐标</w:t>
                  </w:r>
                  <w:r w:rsidRPr="003F7043">
                    <w:rPr>
                      <w:b/>
                      <w:szCs w:val="21"/>
                    </w:rPr>
                    <w:t>/m</w:t>
                  </w:r>
                </w:p>
              </w:tc>
              <w:tc>
                <w:tcPr>
                  <w:tcW w:w="524" w:type="pct"/>
                  <w:vMerge w:val="restart"/>
                  <w:tcBorders>
                    <w:top w:val="single" w:sz="4" w:space="0" w:color="auto"/>
                    <w:left w:val="single" w:sz="4" w:space="0" w:color="auto"/>
                    <w:bottom w:val="single" w:sz="4" w:space="0" w:color="auto"/>
                    <w:right w:val="single" w:sz="4" w:space="0" w:color="auto"/>
                  </w:tcBorders>
                  <w:vAlign w:val="center"/>
                  <w:hideMark/>
                </w:tcPr>
                <w:p w14:paraId="5CAC7C25" w14:textId="77777777" w:rsidR="00E05D17" w:rsidRPr="003F7043" w:rsidRDefault="00E05D17" w:rsidP="00E05D17">
                  <w:pPr>
                    <w:pStyle w:val="ab"/>
                    <w:ind w:firstLine="0"/>
                    <w:jc w:val="center"/>
                    <w:rPr>
                      <w:b/>
                      <w:szCs w:val="21"/>
                    </w:rPr>
                  </w:pPr>
                  <w:r w:rsidRPr="003F7043">
                    <w:rPr>
                      <w:rFonts w:hint="eastAsia"/>
                      <w:b/>
                      <w:szCs w:val="21"/>
                    </w:rPr>
                    <w:t>面源海拔高度</w:t>
                  </w:r>
                  <w:r w:rsidRPr="003F7043">
                    <w:rPr>
                      <w:b/>
                      <w:szCs w:val="21"/>
                    </w:rPr>
                    <w:t>/m</w:t>
                  </w:r>
                </w:p>
              </w:tc>
              <w:tc>
                <w:tcPr>
                  <w:tcW w:w="381" w:type="pct"/>
                  <w:vMerge w:val="restart"/>
                  <w:tcBorders>
                    <w:top w:val="single" w:sz="4" w:space="0" w:color="auto"/>
                    <w:left w:val="single" w:sz="4" w:space="0" w:color="auto"/>
                    <w:bottom w:val="single" w:sz="4" w:space="0" w:color="auto"/>
                    <w:right w:val="single" w:sz="4" w:space="0" w:color="auto"/>
                  </w:tcBorders>
                  <w:vAlign w:val="center"/>
                  <w:hideMark/>
                </w:tcPr>
                <w:p w14:paraId="60238775" w14:textId="77777777" w:rsidR="00E05D17" w:rsidRPr="003F7043" w:rsidRDefault="00E05D17" w:rsidP="00E05D17">
                  <w:pPr>
                    <w:pStyle w:val="ab"/>
                    <w:ind w:firstLine="0"/>
                    <w:jc w:val="center"/>
                    <w:rPr>
                      <w:b/>
                      <w:szCs w:val="21"/>
                    </w:rPr>
                  </w:pPr>
                  <w:r w:rsidRPr="003F7043">
                    <w:rPr>
                      <w:rFonts w:hint="eastAsia"/>
                      <w:b/>
                      <w:szCs w:val="21"/>
                    </w:rPr>
                    <w:t>面源长度</w:t>
                  </w:r>
                  <w:r w:rsidRPr="003F7043">
                    <w:rPr>
                      <w:b/>
                      <w:szCs w:val="21"/>
                    </w:rPr>
                    <w:t>/m</w:t>
                  </w:r>
                </w:p>
              </w:tc>
              <w:tc>
                <w:tcPr>
                  <w:tcW w:w="381" w:type="pct"/>
                  <w:vMerge w:val="restart"/>
                  <w:tcBorders>
                    <w:top w:val="single" w:sz="4" w:space="0" w:color="auto"/>
                    <w:left w:val="single" w:sz="4" w:space="0" w:color="auto"/>
                    <w:bottom w:val="single" w:sz="4" w:space="0" w:color="auto"/>
                    <w:right w:val="single" w:sz="4" w:space="0" w:color="auto"/>
                  </w:tcBorders>
                  <w:vAlign w:val="center"/>
                  <w:hideMark/>
                </w:tcPr>
                <w:p w14:paraId="4E10828C" w14:textId="77777777" w:rsidR="00E05D17" w:rsidRPr="003F7043" w:rsidRDefault="00E05D17" w:rsidP="00E05D17">
                  <w:pPr>
                    <w:pStyle w:val="ab"/>
                    <w:ind w:firstLine="0"/>
                    <w:jc w:val="center"/>
                    <w:rPr>
                      <w:b/>
                      <w:szCs w:val="21"/>
                    </w:rPr>
                  </w:pPr>
                  <w:r w:rsidRPr="003F7043">
                    <w:rPr>
                      <w:rFonts w:hint="eastAsia"/>
                      <w:b/>
                      <w:szCs w:val="21"/>
                    </w:rPr>
                    <w:t>面源宽度</w:t>
                  </w:r>
                  <w:r w:rsidRPr="003F7043">
                    <w:rPr>
                      <w:b/>
                      <w:szCs w:val="21"/>
                    </w:rPr>
                    <w:t>/m</w:t>
                  </w:r>
                </w:p>
              </w:tc>
              <w:tc>
                <w:tcPr>
                  <w:tcW w:w="381" w:type="pct"/>
                  <w:vMerge w:val="restart"/>
                  <w:tcBorders>
                    <w:top w:val="single" w:sz="4" w:space="0" w:color="auto"/>
                    <w:left w:val="single" w:sz="4" w:space="0" w:color="auto"/>
                    <w:bottom w:val="single" w:sz="4" w:space="0" w:color="auto"/>
                    <w:right w:val="single" w:sz="4" w:space="0" w:color="auto"/>
                  </w:tcBorders>
                  <w:vAlign w:val="center"/>
                  <w:hideMark/>
                </w:tcPr>
                <w:p w14:paraId="6A6D160A" w14:textId="77777777" w:rsidR="00E05D17" w:rsidRPr="003F7043" w:rsidRDefault="00E05D17" w:rsidP="00E05D17">
                  <w:pPr>
                    <w:pStyle w:val="ab"/>
                    <w:ind w:firstLine="0"/>
                    <w:jc w:val="center"/>
                    <w:rPr>
                      <w:b/>
                      <w:szCs w:val="21"/>
                    </w:rPr>
                  </w:pPr>
                  <w:r w:rsidRPr="003F7043">
                    <w:rPr>
                      <w:rFonts w:hint="eastAsia"/>
                      <w:b/>
                      <w:szCs w:val="21"/>
                    </w:rPr>
                    <w:t>与</w:t>
                  </w:r>
                  <w:proofErr w:type="gramStart"/>
                  <w:r w:rsidRPr="003F7043">
                    <w:rPr>
                      <w:rFonts w:hint="eastAsia"/>
                      <w:b/>
                      <w:szCs w:val="21"/>
                    </w:rPr>
                    <w:t>正北向</w:t>
                  </w:r>
                  <w:proofErr w:type="gramEnd"/>
                  <w:r w:rsidRPr="003F7043">
                    <w:rPr>
                      <w:rFonts w:hint="eastAsia"/>
                      <w:b/>
                      <w:szCs w:val="21"/>
                    </w:rPr>
                    <w:t>夹角</w:t>
                  </w:r>
                  <w:r w:rsidRPr="003F7043">
                    <w:rPr>
                      <w:b/>
                      <w:szCs w:val="21"/>
                    </w:rPr>
                    <w:t>/</w:t>
                  </w:r>
                  <w:r w:rsidRPr="003F7043">
                    <w:rPr>
                      <w:rFonts w:hint="eastAsia"/>
                      <w:b/>
                      <w:szCs w:val="21"/>
                    </w:rPr>
                    <w:t>°</w:t>
                  </w:r>
                </w:p>
              </w:tc>
              <w:tc>
                <w:tcPr>
                  <w:tcW w:w="336" w:type="pct"/>
                  <w:vMerge w:val="restart"/>
                  <w:tcBorders>
                    <w:top w:val="single" w:sz="4" w:space="0" w:color="auto"/>
                    <w:left w:val="single" w:sz="4" w:space="0" w:color="auto"/>
                    <w:bottom w:val="single" w:sz="4" w:space="0" w:color="auto"/>
                    <w:right w:val="single" w:sz="4" w:space="0" w:color="auto"/>
                  </w:tcBorders>
                  <w:vAlign w:val="center"/>
                  <w:hideMark/>
                </w:tcPr>
                <w:p w14:paraId="75F36E06" w14:textId="77777777" w:rsidR="00E05D17" w:rsidRPr="003F7043" w:rsidRDefault="00E05D17" w:rsidP="00E05D17">
                  <w:pPr>
                    <w:pStyle w:val="ab"/>
                    <w:ind w:firstLine="0"/>
                    <w:jc w:val="center"/>
                    <w:rPr>
                      <w:b/>
                      <w:szCs w:val="21"/>
                    </w:rPr>
                  </w:pPr>
                  <w:r w:rsidRPr="003F7043">
                    <w:rPr>
                      <w:rFonts w:hint="eastAsia"/>
                      <w:b/>
                      <w:szCs w:val="21"/>
                    </w:rPr>
                    <w:t>面</w:t>
                  </w:r>
                  <w:proofErr w:type="gramStart"/>
                  <w:r w:rsidRPr="003F7043">
                    <w:rPr>
                      <w:rFonts w:hint="eastAsia"/>
                      <w:b/>
                      <w:szCs w:val="21"/>
                    </w:rPr>
                    <w:t>源有效</w:t>
                  </w:r>
                  <w:proofErr w:type="gramEnd"/>
                  <w:r w:rsidRPr="003F7043">
                    <w:rPr>
                      <w:rFonts w:hint="eastAsia"/>
                      <w:b/>
                      <w:szCs w:val="21"/>
                    </w:rPr>
                    <w:t>排放高度</w:t>
                  </w:r>
                  <w:r w:rsidRPr="003F7043">
                    <w:rPr>
                      <w:b/>
                      <w:szCs w:val="21"/>
                    </w:rPr>
                    <w:t>/m</w:t>
                  </w:r>
                </w:p>
              </w:tc>
              <w:tc>
                <w:tcPr>
                  <w:tcW w:w="352" w:type="pct"/>
                  <w:vMerge w:val="restart"/>
                  <w:tcBorders>
                    <w:top w:val="single" w:sz="4" w:space="0" w:color="auto"/>
                    <w:left w:val="single" w:sz="4" w:space="0" w:color="auto"/>
                    <w:bottom w:val="single" w:sz="4" w:space="0" w:color="auto"/>
                    <w:right w:val="single" w:sz="4" w:space="0" w:color="auto"/>
                  </w:tcBorders>
                  <w:vAlign w:val="center"/>
                  <w:hideMark/>
                </w:tcPr>
                <w:p w14:paraId="16D0C7B4" w14:textId="77777777" w:rsidR="00E05D17" w:rsidRPr="003F7043" w:rsidRDefault="00E05D17" w:rsidP="00E05D17">
                  <w:pPr>
                    <w:pStyle w:val="ab"/>
                    <w:ind w:firstLine="0"/>
                    <w:jc w:val="center"/>
                    <w:rPr>
                      <w:b/>
                      <w:szCs w:val="21"/>
                    </w:rPr>
                  </w:pPr>
                  <w:r w:rsidRPr="003F7043">
                    <w:rPr>
                      <w:rFonts w:hint="eastAsia"/>
                      <w:b/>
                      <w:szCs w:val="21"/>
                    </w:rPr>
                    <w:t>年排放小时数</w:t>
                  </w:r>
                  <w:r w:rsidRPr="003F7043">
                    <w:rPr>
                      <w:b/>
                      <w:szCs w:val="21"/>
                    </w:rPr>
                    <w:t>/h</w:t>
                  </w:r>
                </w:p>
              </w:tc>
              <w:tc>
                <w:tcPr>
                  <w:tcW w:w="389" w:type="pct"/>
                  <w:vMerge w:val="restart"/>
                  <w:tcBorders>
                    <w:top w:val="single" w:sz="4" w:space="0" w:color="auto"/>
                    <w:left w:val="single" w:sz="4" w:space="0" w:color="auto"/>
                    <w:bottom w:val="single" w:sz="4" w:space="0" w:color="auto"/>
                    <w:right w:val="single" w:sz="4" w:space="0" w:color="auto"/>
                  </w:tcBorders>
                  <w:vAlign w:val="center"/>
                  <w:hideMark/>
                </w:tcPr>
                <w:p w14:paraId="628A110A" w14:textId="77777777" w:rsidR="00E05D17" w:rsidRPr="003F7043" w:rsidRDefault="00E05D17" w:rsidP="00E05D17">
                  <w:pPr>
                    <w:pStyle w:val="ab"/>
                    <w:ind w:firstLine="0"/>
                    <w:jc w:val="center"/>
                    <w:rPr>
                      <w:b/>
                      <w:szCs w:val="21"/>
                    </w:rPr>
                  </w:pPr>
                  <w:r w:rsidRPr="003F7043">
                    <w:rPr>
                      <w:rFonts w:hint="eastAsia"/>
                      <w:b/>
                      <w:szCs w:val="21"/>
                    </w:rPr>
                    <w:t>排放工况</w:t>
                  </w:r>
                </w:p>
              </w:tc>
              <w:tc>
                <w:tcPr>
                  <w:tcW w:w="600" w:type="pct"/>
                  <w:tcBorders>
                    <w:top w:val="single" w:sz="4" w:space="0" w:color="auto"/>
                    <w:left w:val="single" w:sz="4" w:space="0" w:color="auto"/>
                    <w:bottom w:val="single" w:sz="4" w:space="0" w:color="auto"/>
                    <w:right w:val="single" w:sz="4" w:space="0" w:color="auto"/>
                  </w:tcBorders>
                  <w:vAlign w:val="center"/>
                  <w:hideMark/>
                </w:tcPr>
                <w:p w14:paraId="65BCA5DD" w14:textId="77777777" w:rsidR="00E05D17" w:rsidRPr="003F7043" w:rsidRDefault="00E05D17" w:rsidP="00E05D17">
                  <w:pPr>
                    <w:pStyle w:val="ab"/>
                    <w:ind w:firstLine="0"/>
                    <w:jc w:val="center"/>
                    <w:rPr>
                      <w:b/>
                      <w:szCs w:val="21"/>
                    </w:rPr>
                  </w:pPr>
                  <w:r w:rsidRPr="003F7043">
                    <w:rPr>
                      <w:rFonts w:hint="eastAsia"/>
                      <w:b/>
                      <w:szCs w:val="21"/>
                    </w:rPr>
                    <w:t>污染物排放速率</w:t>
                  </w:r>
                  <w:r w:rsidRPr="003F7043">
                    <w:rPr>
                      <w:b/>
                      <w:szCs w:val="21"/>
                    </w:rPr>
                    <w:t>/</w:t>
                  </w:r>
                  <w:r w:rsidRPr="003F7043">
                    <w:rPr>
                      <w:rFonts w:hint="eastAsia"/>
                      <w:b/>
                      <w:szCs w:val="21"/>
                    </w:rPr>
                    <w:t>（</w:t>
                  </w:r>
                  <w:r w:rsidRPr="003F7043">
                    <w:rPr>
                      <w:b/>
                      <w:szCs w:val="21"/>
                    </w:rPr>
                    <w:t>kg/h</w:t>
                  </w:r>
                  <w:r w:rsidRPr="003F7043">
                    <w:rPr>
                      <w:rFonts w:hint="eastAsia"/>
                      <w:b/>
                      <w:szCs w:val="21"/>
                    </w:rPr>
                    <w:t>）</w:t>
                  </w:r>
                </w:p>
              </w:tc>
            </w:tr>
            <w:tr w:rsidR="00B96066" w:rsidRPr="003F7043" w14:paraId="27021F33" w14:textId="77777777" w:rsidTr="003F7043">
              <w:trPr>
                <w:trHeight w:val="64"/>
                <w:jc w:val="center"/>
              </w:trPr>
              <w:tc>
                <w:tcPr>
                  <w:tcW w:w="236" w:type="pct"/>
                  <w:vMerge/>
                  <w:tcBorders>
                    <w:top w:val="single" w:sz="4" w:space="0" w:color="auto"/>
                    <w:left w:val="single" w:sz="4" w:space="0" w:color="auto"/>
                    <w:bottom w:val="single" w:sz="4" w:space="0" w:color="auto"/>
                    <w:right w:val="single" w:sz="4" w:space="0" w:color="auto"/>
                  </w:tcBorders>
                  <w:vAlign w:val="center"/>
                  <w:hideMark/>
                </w:tcPr>
                <w:p w14:paraId="14A7C712" w14:textId="77777777" w:rsidR="00B96066" w:rsidRPr="003F7043" w:rsidRDefault="00B96066" w:rsidP="00E05D17">
                  <w:pPr>
                    <w:widowControl/>
                    <w:jc w:val="left"/>
                    <w:rPr>
                      <w:b/>
                      <w:szCs w:val="21"/>
                    </w:rPr>
                  </w:pPr>
                </w:p>
              </w:tc>
              <w:tc>
                <w:tcPr>
                  <w:tcW w:w="336" w:type="pct"/>
                  <w:vMerge/>
                  <w:tcBorders>
                    <w:top w:val="single" w:sz="4" w:space="0" w:color="auto"/>
                    <w:left w:val="single" w:sz="4" w:space="0" w:color="auto"/>
                    <w:bottom w:val="single" w:sz="4" w:space="0" w:color="auto"/>
                    <w:right w:val="single" w:sz="4" w:space="0" w:color="auto"/>
                  </w:tcBorders>
                  <w:vAlign w:val="center"/>
                  <w:hideMark/>
                </w:tcPr>
                <w:p w14:paraId="038CA8ED" w14:textId="77777777" w:rsidR="00B96066" w:rsidRPr="003F7043" w:rsidRDefault="00B96066" w:rsidP="00E05D17">
                  <w:pPr>
                    <w:widowControl/>
                    <w:jc w:val="left"/>
                    <w:rPr>
                      <w:b/>
                      <w:szCs w:val="21"/>
                    </w:rPr>
                  </w:pPr>
                </w:p>
              </w:tc>
              <w:tc>
                <w:tcPr>
                  <w:tcW w:w="613" w:type="pct"/>
                  <w:tcBorders>
                    <w:top w:val="single" w:sz="4" w:space="0" w:color="auto"/>
                    <w:left w:val="single" w:sz="4" w:space="0" w:color="auto"/>
                    <w:bottom w:val="single" w:sz="4" w:space="0" w:color="auto"/>
                    <w:right w:val="single" w:sz="4" w:space="0" w:color="auto"/>
                  </w:tcBorders>
                  <w:vAlign w:val="center"/>
                  <w:hideMark/>
                </w:tcPr>
                <w:p w14:paraId="46394618" w14:textId="77777777" w:rsidR="00B96066" w:rsidRPr="003F7043" w:rsidRDefault="00B96066" w:rsidP="00E05D17">
                  <w:pPr>
                    <w:pStyle w:val="ab"/>
                    <w:ind w:firstLine="0"/>
                    <w:jc w:val="center"/>
                    <w:rPr>
                      <w:b/>
                      <w:szCs w:val="21"/>
                    </w:rPr>
                  </w:pPr>
                  <w:r w:rsidRPr="003F7043">
                    <w:rPr>
                      <w:b/>
                      <w:szCs w:val="21"/>
                    </w:rPr>
                    <w:t>X</w:t>
                  </w:r>
                </w:p>
              </w:tc>
              <w:tc>
                <w:tcPr>
                  <w:tcW w:w="471" w:type="pct"/>
                  <w:tcBorders>
                    <w:top w:val="single" w:sz="4" w:space="0" w:color="auto"/>
                    <w:left w:val="single" w:sz="4" w:space="0" w:color="auto"/>
                    <w:bottom w:val="single" w:sz="4" w:space="0" w:color="auto"/>
                    <w:right w:val="single" w:sz="4" w:space="0" w:color="auto"/>
                  </w:tcBorders>
                  <w:vAlign w:val="center"/>
                  <w:hideMark/>
                </w:tcPr>
                <w:p w14:paraId="1E42D0D3" w14:textId="77777777" w:rsidR="00B96066" w:rsidRPr="003F7043" w:rsidRDefault="00B96066" w:rsidP="00E05D17">
                  <w:pPr>
                    <w:pStyle w:val="ab"/>
                    <w:ind w:firstLine="0"/>
                    <w:jc w:val="center"/>
                    <w:rPr>
                      <w:b/>
                      <w:szCs w:val="21"/>
                    </w:rPr>
                  </w:pPr>
                  <w:r w:rsidRPr="003F7043">
                    <w:rPr>
                      <w:b/>
                      <w:szCs w:val="21"/>
                    </w:rPr>
                    <w:t>Y</w:t>
                  </w:r>
                </w:p>
              </w:tc>
              <w:tc>
                <w:tcPr>
                  <w:tcW w:w="524" w:type="pct"/>
                  <w:vMerge/>
                  <w:tcBorders>
                    <w:top w:val="single" w:sz="4" w:space="0" w:color="auto"/>
                    <w:left w:val="single" w:sz="4" w:space="0" w:color="auto"/>
                    <w:bottom w:val="single" w:sz="4" w:space="0" w:color="auto"/>
                    <w:right w:val="single" w:sz="4" w:space="0" w:color="auto"/>
                  </w:tcBorders>
                  <w:vAlign w:val="center"/>
                  <w:hideMark/>
                </w:tcPr>
                <w:p w14:paraId="0451FAC9" w14:textId="77777777" w:rsidR="00B96066" w:rsidRPr="003F7043" w:rsidRDefault="00B96066" w:rsidP="00E05D17">
                  <w:pPr>
                    <w:widowControl/>
                    <w:jc w:val="left"/>
                    <w:rPr>
                      <w:b/>
                      <w:szCs w:val="21"/>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14:paraId="580E931C" w14:textId="77777777" w:rsidR="00B96066" w:rsidRPr="003F7043" w:rsidRDefault="00B96066" w:rsidP="00E05D17">
                  <w:pPr>
                    <w:widowControl/>
                    <w:jc w:val="left"/>
                    <w:rPr>
                      <w:b/>
                      <w:szCs w:val="21"/>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14:paraId="422E8BD0" w14:textId="77777777" w:rsidR="00B96066" w:rsidRPr="003F7043" w:rsidRDefault="00B96066" w:rsidP="00E05D17">
                  <w:pPr>
                    <w:widowControl/>
                    <w:jc w:val="left"/>
                    <w:rPr>
                      <w:b/>
                      <w:szCs w:val="21"/>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14:paraId="0EB680F5" w14:textId="77777777" w:rsidR="00B96066" w:rsidRPr="003F7043" w:rsidRDefault="00B96066" w:rsidP="00E05D17">
                  <w:pPr>
                    <w:widowControl/>
                    <w:jc w:val="left"/>
                    <w:rPr>
                      <w:b/>
                      <w:szCs w:val="21"/>
                    </w:rPr>
                  </w:pPr>
                </w:p>
              </w:tc>
              <w:tc>
                <w:tcPr>
                  <w:tcW w:w="336" w:type="pct"/>
                  <w:vMerge/>
                  <w:tcBorders>
                    <w:top w:val="single" w:sz="4" w:space="0" w:color="auto"/>
                    <w:left w:val="single" w:sz="4" w:space="0" w:color="auto"/>
                    <w:bottom w:val="single" w:sz="4" w:space="0" w:color="auto"/>
                    <w:right w:val="single" w:sz="4" w:space="0" w:color="auto"/>
                  </w:tcBorders>
                  <w:vAlign w:val="center"/>
                  <w:hideMark/>
                </w:tcPr>
                <w:p w14:paraId="0A7DFB0B" w14:textId="77777777" w:rsidR="00B96066" w:rsidRPr="003F7043" w:rsidRDefault="00B96066" w:rsidP="00E05D17">
                  <w:pPr>
                    <w:widowControl/>
                    <w:jc w:val="left"/>
                    <w:rPr>
                      <w:b/>
                      <w:szCs w:val="21"/>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14:paraId="1E1485C7" w14:textId="77777777" w:rsidR="00B96066" w:rsidRPr="003F7043" w:rsidRDefault="00B96066" w:rsidP="00E05D17">
                  <w:pPr>
                    <w:widowControl/>
                    <w:jc w:val="left"/>
                    <w:rPr>
                      <w:b/>
                      <w:szCs w:val="21"/>
                    </w:rPr>
                  </w:pPr>
                </w:p>
              </w:tc>
              <w:tc>
                <w:tcPr>
                  <w:tcW w:w="389" w:type="pct"/>
                  <w:vMerge/>
                  <w:tcBorders>
                    <w:top w:val="single" w:sz="4" w:space="0" w:color="auto"/>
                    <w:left w:val="single" w:sz="4" w:space="0" w:color="auto"/>
                    <w:bottom w:val="single" w:sz="4" w:space="0" w:color="auto"/>
                    <w:right w:val="single" w:sz="4" w:space="0" w:color="auto"/>
                  </w:tcBorders>
                  <w:vAlign w:val="center"/>
                  <w:hideMark/>
                </w:tcPr>
                <w:p w14:paraId="145CE04A" w14:textId="77777777" w:rsidR="00B96066" w:rsidRPr="003F7043" w:rsidRDefault="00B96066" w:rsidP="00E05D17">
                  <w:pPr>
                    <w:widowControl/>
                    <w:jc w:val="left"/>
                    <w:rPr>
                      <w:b/>
                      <w:szCs w:val="21"/>
                    </w:rPr>
                  </w:pPr>
                </w:p>
              </w:tc>
              <w:tc>
                <w:tcPr>
                  <w:tcW w:w="600" w:type="pct"/>
                  <w:tcBorders>
                    <w:top w:val="single" w:sz="4" w:space="0" w:color="auto"/>
                    <w:left w:val="single" w:sz="4" w:space="0" w:color="auto"/>
                    <w:bottom w:val="single" w:sz="4" w:space="0" w:color="auto"/>
                    <w:right w:val="single" w:sz="4" w:space="0" w:color="auto"/>
                  </w:tcBorders>
                  <w:vAlign w:val="center"/>
                  <w:hideMark/>
                </w:tcPr>
                <w:p w14:paraId="283226AA" w14:textId="23BBD743" w:rsidR="00B96066" w:rsidRPr="003F7043" w:rsidRDefault="00B96066" w:rsidP="00E05D17">
                  <w:pPr>
                    <w:pStyle w:val="ab"/>
                    <w:ind w:firstLine="0"/>
                    <w:jc w:val="center"/>
                    <w:rPr>
                      <w:b/>
                      <w:szCs w:val="21"/>
                    </w:rPr>
                  </w:pPr>
                  <w:r w:rsidRPr="003F7043">
                    <w:rPr>
                      <w:rFonts w:hint="eastAsia"/>
                      <w:b/>
                      <w:szCs w:val="21"/>
                    </w:rPr>
                    <w:t>非甲烷总烃</w:t>
                  </w:r>
                </w:p>
              </w:tc>
            </w:tr>
            <w:tr w:rsidR="00DB20AB" w:rsidRPr="003F7043" w14:paraId="3617E69A" w14:textId="77777777" w:rsidTr="003F7043">
              <w:trPr>
                <w:trHeight w:val="90"/>
                <w:jc w:val="center"/>
              </w:trPr>
              <w:tc>
                <w:tcPr>
                  <w:tcW w:w="236" w:type="pct"/>
                  <w:tcBorders>
                    <w:top w:val="single" w:sz="4" w:space="0" w:color="auto"/>
                    <w:left w:val="single" w:sz="4" w:space="0" w:color="auto"/>
                    <w:bottom w:val="single" w:sz="4" w:space="0" w:color="auto"/>
                    <w:right w:val="single" w:sz="4" w:space="0" w:color="auto"/>
                  </w:tcBorders>
                  <w:vAlign w:val="center"/>
                </w:tcPr>
                <w:p w14:paraId="78E88CFD" w14:textId="77777777" w:rsidR="00DB20AB" w:rsidRPr="003F7043" w:rsidRDefault="00DB20AB" w:rsidP="00DB20AB">
                  <w:pPr>
                    <w:pStyle w:val="ab"/>
                    <w:ind w:firstLine="0"/>
                    <w:jc w:val="center"/>
                    <w:rPr>
                      <w:szCs w:val="21"/>
                    </w:rPr>
                  </w:pPr>
                  <w:r w:rsidRPr="003F7043">
                    <w:rPr>
                      <w:rFonts w:hint="eastAsia"/>
                      <w:szCs w:val="21"/>
                    </w:rPr>
                    <w:t>2</w:t>
                  </w:r>
                </w:p>
              </w:tc>
              <w:tc>
                <w:tcPr>
                  <w:tcW w:w="336" w:type="pct"/>
                  <w:tcBorders>
                    <w:top w:val="single" w:sz="4" w:space="0" w:color="auto"/>
                    <w:left w:val="single" w:sz="4" w:space="0" w:color="auto"/>
                    <w:bottom w:val="single" w:sz="4" w:space="0" w:color="auto"/>
                    <w:right w:val="single" w:sz="4" w:space="0" w:color="auto"/>
                  </w:tcBorders>
                  <w:vAlign w:val="center"/>
                </w:tcPr>
                <w:p w14:paraId="0C75B2DC" w14:textId="3323E108" w:rsidR="00DB20AB" w:rsidRPr="003F7043" w:rsidRDefault="00DB20AB" w:rsidP="00DB20AB">
                  <w:pPr>
                    <w:spacing w:line="0" w:lineRule="atLeast"/>
                    <w:jc w:val="center"/>
                    <w:rPr>
                      <w:szCs w:val="21"/>
                    </w:rPr>
                  </w:pPr>
                  <w:r w:rsidRPr="003F7043">
                    <w:rPr>
                      <w:rFonts w:hint="eastAsia"/>
                      <w:szCs w:val="21"/>
                    </w:rPr>
                    <w:t>生产车间有机废气</w:t>
                  </w:r>
                </w:p>
              </w:tc>
              <w:tc>
                <w:tcPr>
                  <w:tcW w:w="613" w:type="pct"/>
                  <w:tcBorders>
                    <w:top w:val="single" w:sz="4" w:space="0" w:color="auto"/>
                    <w:left w:val="single" w:sz="4" w:space="0" w:color="auto"/>
                    <w:bottom w:val="single" w:sz="4" w:space="0" w:color="auto"/>
                    <w:right w:val="single" w:sz="4" w:space="0" w:color="auto"/>
                  </w:tcBorders>
                  <w:vAlign w:val="center"/>
                </w:tcPr>
                <w:p w14:paraId="1A5B5999" w14:textId="76BCDF91" w:rsidR="00DB20AB" w:rsidRPr="003F7043" w:rsidRDefault="00DB20AB" w:rsidP="00DB20AB">
                  <w:pPr>
                    <w:pStyle w:val="ab"/>
                    <w:ind w:firstLine="0"/>
                    <w:jc w:val="center"/>
                    <w:rPr>
                      <w:szCs w:val="21"/>
                    </w:rPr>
                  </w:pPr>
                  <w:r w:rsidRPr="003F7043">
                    <w:t>108.10366</w:t>
                  </w:r>
                </w:p>
              </w:tc>
              <w:tc>
                <w:tcPr>
                  <w:tcW w:w="471" w:type="pct"/>
                  <w:tcBorders>
                    <w:top w:val="single" w:sz="4" w:space="0" w:color="auto"/>
                    <w:left w:val="single" w:sz="4" w:space="0" w:color="auto"/>
                    <w:bottom w:val="single" w:sz="4" w:space="0" w:color="auto"/>
                    <w:right w:val="single" w:sz="4" w:space="0" w:color="auto"/>
                  </w:tcBorders>
                  <w:vAlign w:val="center"/>
                </w:tcPr>
                <w:p w14:paraId="3D88F47C" w14:textId="46D9A7C6" w:rsidR="00DB20AB" w:rsidRPr="003F7043" w:rsidRDefault="00DB20AB" w:rsidP="00DB20AB">
                  <w:pPr>
                    <w:pStyle w:val="ab"/>
                    <w:ind w:firstLine="0"/>
                    <w:jc w:val="center"/>
                    <w:rPr>
                      <w:szCs w:val="21"/>
                    </w:rPr>
                  </w:pPr>
                  <w:r w:rsidRPr="003F7043">
                    <w:t>34.289575</w:t>
                  </w:r>
                </w:p>
              </w:tc>
              <w:tc>
                <w:tcPr>
                  <w:tcW w:w="524" w:type="pct"/>
                  <w:tcBorders>
                    <w:top w:val="single" w:sz="4" w:space="0" w:color="auto"/>
                    <w:left w:val="single" w:sz="4" w:space="0" w:color="auto"/>
                    <w:bottom w:val="single" w:sz="4" w:space="0" w:color="auto"/>
                    <w:right w:val="single" w:sz="4" w:space="0" w:color="auto"/>
                  </w:tcBorders>
                  <w:vAlign w:val="center"/>
                </w:tcPr>
                <w:p w14:paraId="4A1811D6" w14:textId="27063890" w:rsidR="00DB20AB" w:rsidRPr="003F7043" w:rsidRDefault="00DB20AB" w:rsidP="00DB20AB">
                  <w:pPr>
                    <w:jc w:val="center"/>
                    <w:rPr>
                      <w:szCs w:val="21"/>
                    </w:rPr>
                  </w:pPr>
                  <w:r w:rsidRPr="003F7043">
                    <w:t>516.0</w:t>
                  </w:r>
                </w:p>
              </w:tc>
              <w:tc>
                <w:tcPr>
                  <w:tcW w:w="381" w:type="pct"/>
                  <w:tcBorders>
                    <w:top w:val="single" w:sz="4" w:space="0" w:color="auto"/>
                    <w:left w:val="single" w:sz="4" w:space="0" w:color="auto"/>
                    <w:bottom w:val="single" w:sz="4" w:space="0" w:color="auto"/>
                    <w:right w:val="single" w:sz="4" w:space="0" w:color="auto"/>
                  </w:tcBorders>
                  <w:vAlign w:val="center"/>
                </w:tcPr>
                <w:p w14:paraId="187121F3" w14:textId="6C049017" w:rsidR="00DB20AB" w:rsidRPr="003F7043" w:rsidRDefault="00DB20AB" w:rsidP="00DB20AB">
                  <w:pPr>
                    <w:pStyle w:val="ab"/>
                    <w:ind w:firstLine="0"/>
                    <w:jc w:val="center"/>
                    <w:rPr>
                      <w:szCs w:val="21"/>
                    </w:rPr>
                  </w:pPr>
                  <w:r w:rsidRPr="003F7043">
                    <w:t>32.98</w:t>
                  </w:r>
                </w:p>
              </w:tc>
              <w:tc>
                <w:tcPr>
                  <w:tcW w:w="381" w:type="pct"/>
                  <w:tcBorders>
                    <w:top w:val="single" w:sz="4" w:space="0" w:color="auto"/>
                    <w:left w:val="single" w:sz="4" w:space="0" w:color="auto"/>
                    <w:bottom w:val="single" w:sz="4" w:space="0" w:color="auto"/>
                    <w:right w:val="single" w:sz="4" w:space="0" w:color="auto"/>
                  </w:tcBorders>
                  <w:vAlign w:val="center"/>
                </w:tcPr>
                <w:p w14:paraId="47302DA3" w14:textId="7B15A5EC" w:rsidR="00DB20AB" w:rsidRPr="003F7043" w:rsidRDefault="00DB20AB" w:rsidP="00DB20AB">
                  <w:pPr>
                    <w:pStyle w:val="ab"/>
                    <w:ind w:firstLine="0"/>
                    <w:jc w:val="center"/>
                    <w:rPr>
                      <w:szCs w:val="21"/>
                    </w:rPr>
                  </w:pPr>
                  <w:r w:rsidRPr="003F7043">
                    <w:t>78.26</w:t>
                  </w:r>
                </w:p>
              </w:tc>
              <w:tc>
                <w:tcPr>
                  <w:tcW w:w="381" w:type="pct"/>
                  <w:tcBorders>
                    <w:top w:val="single" w:sz="4" w:space="0" w:color="auto"/>
                    <w:left w:val="single" w:sz="4" w:space="0" w:color="auto"/>
                    <w:bottom w:val="single" w:sz="4" w:space="0" w:color="auto"/>
                    <w:right w:val="single" w:sz="4" w:space="0" w:color="auto"/>
                  </w:tcBorders>
                  <w:vAlign w:val="center"/>
                </w:tcPr>
                <w:p w14:paraId="1E538F33" w14:textId="60A60096" w:rsidR="00DB20AB" w:rsidRPr="003F7043" w:rsidRDefault="00DB20AB" w:rsidP="00DB20AB">
                  <w:pPr>
                    <w:pStyle w:val="ab"/>
                    <w:ind w:firstLine="0"/>
                    <w:jc w:val="center"/>
                    <w:rPr>
                      <w:szCs w:val="21"/>
                    </w:rPr>
                  </w:pPr>
                  <w:r w:rsidRPr="003F7043">
                    <w:rPr>
                      <w:szCs w:val="21"/>
                    </w:rPr>
                    <w:t>89.06</w:t>
                  </w:r>
                </w:p>
              </w:tc>
              <w:tc>
                <w:tcPr>
                  <w:tcW w:w="336" w:type="pct"/>
                  <w:tcBorders>
                    <w:top w:val="single" w:sz="4" w:space="0" w:color="auto"/>
                    <w:left w:val="single" w:sz="4" w:space="0" w:color="auto"/>
                    <w:bottom w:val="single" w:sz="4" w:space="0" w:color="auto"/>
                    <w:right w:val="single" w:sz="4" w:space="0" w:color="auto"/>
                  </w:tcBorders>
                  <w:vAlign w:val="center"/>
                </w:tcPr>
                <w:p w14:paraId="06A947DC" w14:textId="2AD8F7B6" w:rsidR="00DB20AB" w:rsidRPr="003F7043" w:rsidRDefault="00DB20AB" w:rsidP="00DB20AB">
                  <w:pPr>
                    <w:pStyle w:val="ab"/>
                    <w:ind w:firstLine="0"/>
                    <w:jc w:val="center"/>
                    <w:rPr>
                      <w:szCs w:val="21"/>
                    </w:rPr>
                  </w:pPr>
                  <w:r w:rsidRPr="003F7043">
                    <w:rPr>
                      <w:szCs w:val="21"/>
                    </w:rPr>
                    <w:t>7</w:t>
                  </w:r>
                </w:p>
              </w:tc>
              <w:tc>
                <w:tcPr>
                  <w:tcW w:w="352" w:type="pct"/>
                  <w:tcBorders>
                    <w:top w:val="single" w:sz="4" w:space="0" w:color="auto"/>
                    <w:left w:val="single" w:sz="4" w:space="0" w:color="auto"/>
                    <w:bottom w:val="single" w:sz="4" w:space="0" w:color="auto"/>
                    <w:right w:val="single" w:sz="4" w:space="0" w:color="auto"/>
                  </w:tcBorders>
                  <w:vAlign w:val="center"/>
                </w:tcPr>
                <w:p w14:paraId="27367C78" w14:textId="55C723FC" w:rsidR="00DB20AB" w:rsidRPr="003F7043" w:rsidRDefault="00DB20AB" w:rsidP="00DB20AB">
                  <w:pPr>
                    <w:pStyle w:val="ab"/>
                    <w:ind w:firstLine="0"/>
                    <w:jc w:val="center"/>
                    <w:rPr>
                      <w:szCs w:val="21"/>
                    </w:rPr>
                  </w:pPr>
                  <w:r w:rsidRPr="003F7043">
                    <w:rPr>
                      <w:szCs w:val="21"/>
                    </w:rPr>
                    <w:t>7200</w:t>
                  </w:r>
                </w:p>
              </w:tc>
              <w:tc>
                <w:tcPr>
                  <w:tcW w:w="389" w:type="pct"/>
                  <w:tcBorders>
                    <w:top w:val="single" w:sz="4" w:space="0" w:color="auto"/>
                    <w:left w:val="single" w:sz="4" w:space="0" w:color="auto"/>
                    <w:bottom w:val="single" w:sz="4" w:space="0" w:color="auto"/>
                    <w:right w:val="single" w:sz="4" w:space="0" w:color="auto"/>
                  </w:tcBorders>
                  <w:vAlign w:val="center"/>
                </w:tcPr>
                <w:p w14:paraId="7051CE40" w14:textId="77777777" w:rsidR="00DB20AB" w:rsidRPr="003F7043" w:rsidRDefault="00DB20AB" w:rsidP="00DB20AB">
                  <w:pPr>
                    <w:pStyle w:val="ab"/>
                    <w:ind w:firstLine="0"/>
                    <w:jc w:val="center"/>
                    <w:rPr>
                      <w:szCs w:val="21"/>
                    </w:rPr>
                  </w:pPr>
                  <w:r w:rsidRPr="003F7043">
                    <w:rPr>
                      <w:rFonts w:hint="eastAsia"/>
                      <w:szCs w:val="21"/>
                    </w:rPr>
                    <w:t>正常</w:t>
                  </w:r>
                </w:p>
              </w:tc>
              <w:tc>
                <w:tcPr>
                  <w:tcW w:w="600" w:type="pct"/>
                  <w:tcBorders>
                    <w:top w:val="single" w:sz="4" w:space="0" w:color="auto"/>
                    <w:left w:val="single" w:sz="4" w:space="0" w:color="auto"/>
                    <w:bottom w:val="single" w:sz="4" w:space="0" w:color="auto"/>
                    <w:right w:val="single" w:sz="4" w:space="0" w:color="auto"/>
                  </w:tcBorders>
                  <w:vAlign w:val="center"/>
                </w:tcPr>
                <w:p w14:paraId="0FF49C2B" w14:textId="4B44731F" w:rsidR="00DB20AB" w:rsidRPr="003F7043" w:rsidRDefault="00DB20AB" w:rsidP="00DB20AB">
                  <w:pPr>
                    <w:pStyle w:val="ab"/>
                    <w:ind w:firstLine="0"/>
                    <w:jc w:val="center"/>
                    <w:rPr>
                      <w:szCs w:val="21"/>
                    </w:rPr>
                  </w:pPr>
                  <w:r w:rsidRPr="003F7043">
                    <w:rPr>
                      <w:szCs w:val="21"/>
                    </w:rPr>
                    <w:t>0.00028</w:t>
                  </w:r>
                </w:p>
              </w:tc>
            </w:tr>
          </w:tbl>
          <w:bookmarkEnd w:id="22"/>
          <w:p w14:paraId="4DF678A3" w14:textId="75BD36FC" w:rsidR="00E05D17" w:rsidRPr="003F7043" w:rsidRDefault="00E05D17" w:rsidP="00E05D17">
            <w:pPr>
              <w:adjustRightInd w:val="0"/>
              <w:spacing w:line="360" w:lineRule="auto"/>
              <w:ind w:firstLineChars="200" w:firstLine="480"/>
              <w:rPr>
                <w:sz w:val="24"/>
              </w:rPr>
            </w:pPr>
            <w:r w:rsidRPr="003F7043">
              <w:rPr>
                <w:rFonts w:hint="eastAsia"/>
                <w:sz w:val="24"/>
              </w:rPr>
              <w:t>根据估算模式输入污染源参数，计算结果见表</w:t>
            </w:r>
            <w:r w:rsidR="003F7043">
              <w:rPr>
                <w:sz w:val="24"/>
              </w:rPr>
              <w:t>20</w:t>
            </w:r>
            <w:r w:rsidRPr="003F7043">
              <w:rPr>
                <w:rFonts w:hint="eastAsia"/>
                <w:sz w:val="24"/>
              </w:rPr>
              <w:t>。</w:t>
            </w:r>
          </w:p>
          <w:p w14:paraId="037EE521" w14:textId="720833C6" w:rsidR="00E05D17" w:rsidRPr="003F7043" w:rsidRDefault="00E05D17" w:rsidP="00E05D17">
            <w:pPr>
              <w:keepLines/>
              <w:autoSpaceDE w:val="0"/>
              <w:autoSpaceDN w:val="0"/>
              <w:adjustRightInd w:val="0"/>
              <w:snapToGrid w:val="0"/>
              <w:jc w:val="center"/>
              <w:textAlignment w:val="center"/>
              <w:rPr>
                <w:b/>
                <w:bCs/>
                <w:color w:val="000000"/>
                <w:szCs w:val="21"/>
              </w:rPr>
            </w:pPr>
            <w:r w:rsidRPr="003F7043">
              <w:rPr>
                <w:rFonts w:eastAsia="黑体" w:hint="eastAsia"/>
                <w:bCs/>
                <w:kern w:val="0"/>
                <w:sz w:val="24"/>
                <w:szCs w:val="24"/>
              </w:rPr>
              <w:t>表</w:t>
            </w:r>
            <w:r w:rsidRPr="003F7043">
              <w:rPr>
                <w:rFonts w:eastAsia="黑体"/>
                <w:bCs/>
                <w:kern w:val="0"/>
                <w:sz w:val="24"/>
                <w:szCs w:val="24"/>
              </w:rPr>
              <w:t>2</w:t>
            </w:r>
            <w:r w:rsidR="003F7043">
              <w:rPr>
                <w:rFonts w:eastAsia="黑体"/>
                <w:bCs/>
                <w:kern w:val="0"/>
                <w:sz w:val="24"/>
                <w:szCs w:val="24"/>
              </w:rPr>
              <w:t>0</w:t>
            </w:r>
            <w:r w:rsidRPr="003F7043">
              <w:rPr>
                <w:rFonts w:eastAsia="黑体"/>
                <w:bCs/>
                <w:kern w:val="0"/>
                <w:sz w:val="24"/>
                <w:szCs w:val="24"/>
              </w:rPr>
              <w:t xml:space="preserve">  </w:t>
            </w:r>
            <w:r w:rsidRPr="003F7043">
              <w:rPr>
                <w:rFonts w:eastAsia="黑体" w:hint="eastAsia"/>
                <w:bCs/>
                <w:kern w:val="0"/>
                <w:sz w:val="24"/>
                <w:szCs w:val="24"/>
              </w:rPr>
              <w:t>无组织废气估算模式结果统计表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6"/>
              <w:gridCol w:w="2383"/>
              <w:gridCol w:w="2432"/>
            </w:tblGrid>
            <w:tr w:rsidR="00E74FEE" w:rsidRPr="003F7043" w14:paraId="1FE536FA" w14:textId="77777777" w:rsidTr="00091F42">
              <w:trPr>
                <w:trHeight w:val="292"/>
                <w:jc w:val="center"/>
              </w:trPr>
              <w:tc>
                <w:tcPr>
                  <w:tcW w:w="2337" w:type="pct"/>
                  <w:vMerge w:val="restart"/>
                  <w:tcBorders>
                    <w:top w:val="single" w:sz="4" w:space="0" w:color="auto"/>
                    <w:left w:val="single" w:sz="4" w:space="0" w:color="auto"/>
                    <w:bottom w:val="single" w:sz="4" w:space="0" w:color="auto"/>
                    <w:right w:val="single" w:sz="4" w:space="0" w:color="auto"/>
                  </w:tcBorders>
                  <w:vAlign w:val="center"/>
                  <w:hideMark/>
                </w:tcPr>
                <w:p w14:paraId="0AADAAD4" w14:textId="77777777" w:rsidR="00E74FEE" w:rsidRPr="003F7043" w:rsidRDefault="00E74FEE" w:rsidP="00E74FEE">
                  <w:pPr>
                    <w:spacing w:line="0" w:lineRule="atLeast"/>
                    <w:jc w:val="center"/>
                    <w:rPr>
                      <w:b/>
                      <w:szCs w:val="21"/>
                    </w:rPr>
                  </w:pPr>
                  <w:r w:rsidRPr="003F7043">
                    <w:rPr>
                      <w:rFonts w:hint="eastAsia"/>
                      <w:b/>
                      <w:szCs w:val="21"/>
                    </w:rPr>
                    <w:t>距离源中心</w:t>
                  </w:r>
                </w:p>
                <w:p w14:paraId="437F42F5" w14:textId="77777777" w:rsidR="00E74FEE" w:rsidRPr="003F7043" w:rsidRDefault="00E74FEE" w:rsidP="00E74FEE">
                  <w:pPr>
                    <w:spacing w:line="0" w:lineRule="atLeast"/>
                    <w:jc w:val="center"/>
                    <w:rPr>
                      <w:b/>
                      <w:szCs w:val="21"/>
                    </w:rPr>
                  </w:pPr>
                  <w:r w:rsidRPr="003F7043">
                    <w:rPr>
                      <w:rFonts w:hint="eastAsia"/>
                      <w:b/>
                      <w:szCs w:val="21"/>
                    </w:rPr>
                    <w:t>下风向距离</w:t>
                  </w:r>
                </w:p>
                <w:p w14:paraId="043896D6" w14:textId="77777777" w:rsidR="00E74FEE" w:rsidRPr="003F7043" w:rsidRDefault="00E74FEE" w:rsidP="00E74FEE">
                  <w:pPr>
                    <w:spacing w:line="0" w:lineRule="atLeast"/>
                    <w:jc w:val="center"/>
                    <w:rPr>
                      <w:b/>
                      <w:szCs w:val="21"/>
                    </w:rPr>
                  </w:pPr>
                  <w:r w:rsidRPr="003F7043">
                    <w:rPr>
                      <w:rFonts w:hint="eastAsia"/>
                      <w:b/>
                      <w:szCs w:val="21"/>
                    </w:rPr>
                    <w:t>（</w:t>
                  </w:r>
                  <w:r w:rsidRPr="003F7043">
                    <w:rPr>
                      <w:b/>
                      <w:szCs w:val="21"/>
                    </w:rPr>
                    <w:t>m</w:t>
                  </w:r>
                  <w:r w:rsidRPr="003F7043">
                    <w:rPr>
                      <w:rFonts w:hint="eastAsia"/>
                      <w:b/>
                      <w:szCs w:val="21"/>
                    </w:rPr>
                    <w:t>）</w:t>
                  </w:r>
                </w:p>
              </w:tc>
              <w:tc>
                <w:tcPr>
                  <w:tcW w:w="2663" w:type="pct"/>
                  <w:gridSpan w:val="2"/>
                  <w:tcBorders>
                    <w:top w:val="single" w:sz="4" w:space="0" w:color="auto"/>
                    <w:left w:val="single" w:sz="4" w:space="0" w:color="auto"/>
                    <w:bottom w:val="single" w:sz="4" w:space="0" w:color="auto"/>
                    <w:right w:val="single" w:sz="4" w:space="0" w:color="auto"/>
                  </w:tcBorders>
                  <w:vAlign w:val="center"/>
                  <w:hideMark/>
                </w:tcPr>
                <w:p w14:paraId="09FF3D74" w14:textId="77777777" w:rsidR="00E74FEE" w:rsidRPr="003F7043" w:rsidRDefault="00E74FEE" w:rsidP="00E74FEE">
                  <w:pPr>
                    <w:spacing w:line="0" w:lineRule="atLeast"/>
                    <w:jc w:val="center"/>
                    <w:rPr>
                      <w:b/>
                      <w:szCs w:val="21"/>
                    </w:rPr>
                  </w:pPr>
                  <w:r w:rsidRPr="003F7043">
                    <w:rPr>
                      <w:rFonts w:hint="eastAsia"/>
                      <w:b/>
                      <w:szCs w:val="21"/>
                    </w:rPr>
                    <w:t>非甲烷总烃</w:t>
                  </w:r>
                </w:p>
              </w:tc>
            </w:tr>
            <w:tr w:rsidR="00E74FEE" w:rsidRPr="003F7043" w14:paraId="4264F001" w14:textId="77777777" w:rsidTr="00091F42">
              <w:trPr>
                <w:trHeight w:val="292"/>
                <w:jc w:val="center"/>
              </w:trPr>
              <w:tc>
                <w:tcPr>
                  <w:tcW w:w="2337" w:type="pct"/>
                  <w:vMerge/>
                  <w:tcBorders>
                    <w:top w:val="single" w:sz="4" w:space="0" w:color="auto"/>
                    <w:left w:val="single" w:sz="4" w:space="0" w:color="auto"/>
                    <w:bottom w:val="single" w:sz="4" w:space="0" w:color="auto"/>
                    <w:right w:val="single" w:sz="4" w:space="0" w:color="auto"/>
                  </w:tcBorders>
                  <w:vAlign w:val="center"/>
                  <w:hideMark/>
                </w:tcPr>
                <w:p w14:paraId="377AD243" w14:textId="77777777" w:rsidR="00E74FEE" w:rsidRPr="003F7043" w:rsidRDefault="00E74FEE" w:rsidP="00E74FEE">
                  <w:pPr>
                    <w:widowControl/>
                    <w:jc w:val="left"/>
                    <w:rPr>
                      <w:b/>
                      <w:szCs w:val="21"/>
                    </w:rPr>
                  </w:pPr>
                </w:p>
              </w:tc>
              <w:tc>
                <w:tcPr>
                  <w:tcW w:w="2663" w:type="pct"/>
                  <w:gridSpan w:val="2"/>
                  <w:tcBorders>
                    <w:top w:val="single" w:sz="4" w:space="0" w:color="auto"/>
                    <w:left w:val="single" w:sz="4" w:space="0" w:color="auto"/>
                    <w:bottom w:val="single" w:sz="4" w:space="0" w:color="auto"/>
                    <w:right w:val="single" w:sz="4" w:space="0" w:color="auto"/>
                  </w:tcBorders>
                  <w:vAlign w:val="center"/>
                  <w:hideMark/>
                </w:tcPr>
                <w:p w14:paraId="7DE12C14" w14:textId="77777777" w:rsidR="00E74FEE" w:rsidRPr="003F7043" w:rsidRDefault="00E74FEE" w:rsidP="00E74FEE">
                  <w:pPr>
                    <w:pStyle w:val="p0"/>
                    <w:jc w:val="center"/>
                    <w:rPr>
                      <w:b/>
                      <w:kern w:val="2"/>
                    </w:rPr>
                  </w:pPr>
                  <w:r w:rsidRPr="003F7043">
                    <w:rPr>
                      <w:b/>
                      <w:kern w:val="2"/>
                    </w:rPr>
                    <w:t>C</w:t>
                  </w:r>
                  <w:r w:rsidRPr="003F7043">
                    <w:rPr>
                      <w:b/>
                      <w:kern w:val="2"/>
                      <w:vertAlign w:val="subscript"/>
                    </w:rPr>
                    <w:t>0</w:t>
                  </w:r>
                  <w:r w:rsidRPr="003F7043">
                    <w:rPr>
                      <w:rFonts w:hint="eastAsia"/>
                      <w:b/>
                      <w:kern w:val="2"/>
                    </w:rPr>
                    <w:t>执行《大气污染物综合排放标准详解》中的限值（</w:t>
                  </w:r>
                  <w:r w:rsidRPr="003F7043">
                    <w:rPr>
                      <w:b/>
                      <w:kern w:val="2"/>
                    </w:rPr>
                    <w:t>2mg/m</w:t>
                  </w:r>
                  <w:r w:rsidRPr="003F7043">
                    <w:rPr>
                      <w:b/>
                      <w:kern w:val="2"/>
                      <w:vertAlign w:val="superscript"/>
                    </w:rPr>
                    <w:t>3</w:t>
                  </w:r>
                  <w:r w:rsidRPr="003F7043">
                    <w:rPr>
                      <w:rFonts w:hint="eastAsia"/>
                      <w:b/>
                      <w:kern w:val="2"/>
                    </w:rPr>
                    <w:t>）</w:t>
                  </w:r>
                </w:p>
              </w:tc>
            </w:tr>
            <w:tr w:rsidR="00E74FEE" w:rsidRPr="003F7043" w14:paraId="29389527" w14:textId="77777777" w:rsidTr="00DB20AB">
              <w:trPr>
                <w:trHeight w:val="284"/>
                <w:jc w:val="center"/>
              </w:trPr>
              <w:tc>
                <w:tcPr>
                  <w:tcW w:w="2337" w:type="pct"/>
                  <w:vMerge/>
                  <w:tcBorders>
                    <w:top w:val="single" w:sz="4" w:space="0" w:color="auto"/>
                    <w:left w:val="single" w:sz="4" w:space="0" w:color="auto"/>
                    <w:bottom w:val="single" w:sz="4" w:space="0" w:color="auto"/>
                    <w:right w:val="single" w:sz="4" w:space="0" w:color="auto"/>
                  </w:tcBorders>
                  <w:vAlign w:val="center"/>
                  <w:hideMark/>
                </w:tcPr>
                <w:p w14:paraId="35583034" w14:textId="77777777" w:rsidR="00E74FEE" w:rsidRPr="003F7043" w:rsidRDefault="00E74FEE" w:rsidP="00E74FEE">
                  <w:pPr>
                    <w:widowControl/>
                    <w:jc w:val="left"/>
                    <w:rPr>
                      <w:b/>
                      <w:szCs w:val="21"/>
                    </w:rPr>
                  </w:pPr>
                </w:p>
              </w:tc>
              <w:tc>
                <w:tcPr>
                  <w:tcW w:w="1318" w:type="pct"/>
                  <w:tcBorders>
                    <w:top w:val="single" w:sz="4" w:space="0" w:color="auto"/>
                    <w:left w:val="single" w:sz="4" w:space="0" w:color="auto"/>
                    <w:bottom w:val="single" w:sz="4" w:space="0" w:color="auto"/>
                    <w:right w:val="single" w:sz="4" w:space="0" w:color="auto"/>
                  </w:tcBorders>
                  <w:vAlign w:val="center"/>
                  <w:hideMark/>
                </w:tcPr>
                <w:p w14:paraId="133E0C91" w14:textId="77777777" w:rsidR="00E74FEE" w:rsidRPr="003F7043" w:rsidRDefault="00E74FEE" w:rsidP="00E74FEE">
                  <w:pPr>
                    <w:spacing w:line="0" w:lineRule="atLeast"/>
                    <w:jc w:val="center"/>
                    <w:rPr>
                      <w:b/>
                      <w:szCs w:val="21"/>
                    </w:rPr>
                  </w:pPr>
                  <w:r w:rsidRPr="003F7043">
                    <w:rPr>
                      <w:rFonts w:hint="eastAsia"/>
                      <w:b/>
                      <w:szCs w:val="21"/>
                    </w:rPr>
                    <w:t>下风向预测浓度</w:t>
                  </w:r>
                  <w:r w:rsidRPr="003F7043">
                    <w:rPr>
                      <w:b/>
                      <w:szCs w:val="21"/>
                    </w:rPr>
                    <w:t>Cu</w:t>
                  </w:r>
                  <w:r w:rsidRPr="003F7043">
                    <w:rPr>
                      <w:rFonts w:hint="eastAsia"/>
                      <w:b/>
                      <w:szCs w:val="21"/>
                    </w:rPr>
                    <w:t>（</w:t>
                  </w:r>
                  <w:r w:rsidRPr="003F7043">
                    <w:rPr>
                      <w:b/>
                      <w:szCs w:val="21"/>
                    </w:rPr>
                    <w:t>ug/m</w:t>
                  </w:r>
                  <w:r w:rsidRPr="003F7043">
                    <w:rPr>
                      <w:b/>
                      <w:szCs w:val="21"/>
                      <w:vertAlign w:val="superscript"/>
                    </w:rPr>
                    <w:t>3</w:t>
                  </w:r>
                  <w:r w:rsidRPr="003F7043">
                    <w:rPr>
                      <w:rFonts w:hint="eastAsia"/>
                      <w:b/>
                      <w:szCs w:val="21"/>
                    </w:rPr>
                    <w:t>）</w:t>
                  </w:r>
                </w:p>
              </w:tc>
              <w:tc>
                <w:tcPr>
                  <w:tcW w:w="1345" w:type="pct"/>
                  <w:tcBorders>
                    <w:top w:val="single" w:sz="4" w:space="0" w:color="auto"/>
                    <w:left w:val="single" w:sz="4" w:space="0" w:color="auto"/>
                    <w:bottom w:val="single" w:sz="4" w:space="0" w:color="auto"/>
                    <w:right w:val="single" w:sz="4" w:space="0" w:color="auto"/>
                  </w:tcBorders>
                  <w:vAlign w:val="center"/>
                  <w:hideMark/>
                </w:tcPr>
                <w:p w14:paraId="4E74C9B4" w14:textId="77777777" w:rsidR="00E74FEE" w:rsidRPr="003F7043" w:rsidRDefault="00E74FEE" w:rsidP="00E74FEE">
                  <w:pPr>
                    <w:spacing w:line="0" w:lineRule="atLeast"/>
                    <w:jc w:val="center"/>
                    <w:rPr>
                      <w:b/>
                      <w:szCs w:val="21"/>
                    </w:rPr>
                  </w:pPr>
                  <w:r w:rsidRPr="003F7043">
                    <w:rPr>
                      <w:rFonts w:hint="eastAsia"/>
                      <w:b/>
                      <w:szCs w:val="21"/>
                    </w:rPr>
                    <w:t>浓度占标率</w:t>
                  </w:r>
                </w:p>
                <w:p w14:paraId="716ACC9D" w14:textId="77777777" w:rsidR="00E74FEE" w:rsidRPr="003F7043" w:rsidRDefault="00E74FEE" w:rsidP="00E74FEE">
                  <w:pPr>
                    <w:spacing w:line="0" w:lineRule="atLeast"/>
                    <w:jc w:val="center"/>
                    <w:rPr>
                      <w:b/>
                      <w:szCs w:val="21"/>
                    </w:rPr>
                  </w:pPr>
                  <w:r w:rsidRPr="003F7043">
                    <w:rPr>
                      <w:b/>
                      <w:szCs w:val="21"/>
                    </w:rPr>
                    <w:t>Pu</w:t>
                  </w:r>
                  <w:r w:rsidRPr="003F7043">
                    <w:rPr>
                      <w:rFonts w:hint="eastAsia"/>
                      <w:b/>
                      <w:szCs w:val="21"/>
                    </w:rPr>
                    <w:t>（</w:t>
                  </w:r>
                  <w:r w:rsidRPr="003F7043">
                    <w:rPr>
                      <w:b/>
                      <w:szCs w:val="21"/>
                    </w:rPr>
                    <w:t>%</w:t>
                  </w:r>
                  <w:r w:rsidRPr="003F7043">
                    <w:rPr>
                      <w:rFonts w:hint="eastAsia"/>
                      <w:b/>
                      <w:szCs w:val="21"/>
                    </w:rPr>
                    <w:t>）</w:t>
                  </w:r>
                </w:p>
              </w:tc>
            </w:tr>
            <w:tr w:rsidR="00DB20AB" w:rsidRPr="003F7043" w14:paraId="74930512" w14:textId="77777777" w:rsidTr="00DB20AB">
              <w:trPr>
                <w:trHeight w:val="284"/>
                <w:jc w:val="center"/>
              </w:trPr>
              <w:tc>
                <w:tcPr>
                  <w:tcW w:w="2337" w:type="pct"/>
                  <w:tcBorders>
                    <w:top w:val="single" w:sz="4" w:space="0" w:color="auto"/>
                    <w:left w:val="single" w:sz="4" w:space="0" w:color="auto"/>
                    <w:bottom w:val="single" w:sz="4" w:space="0" w:color="auto"/>
                    <w:right w:val="single" w:sz="4" w:space="0" w:color="auto"/>
                  </w:tcBorders>
                  <w:vAlign w:val="center"/>
                </w:tcPr>
                <w:p w14:paraId="7ABEC538" w14:textId="77777777" w:rsidR="00DB20AB" w:rsidRPr="003F7043" w:rsidRDefault="00DB20AB" w:rsidP="00DB20AB">
                  <w:pPr>
                    <w:widowControl/>
                    <w:jc w:val="left"/>
                    <w:rPr>
                      <w:szCs w:val="21"/>
                    </w:rPr>
                  </w:pPr>
                  <w:r w:rsidRPr="003F7043">
                    <w:rPr>
                      <w:rFonts w:cs="宋体"/>
                      <w:kern w:val="0"/>
                      <w:szCs w:val="21"/>
                    </w:rPr>
                    <w:t>608m</w:t>
                  </w:r>
                  <w:r w:rsidRPr="003F7043">
                    <w:rPr>
                      <w:rFonts w:cs="宋体" w:hint="eastAsia"/>
                      <w:kern w:val="0"/>
                      <w:szCs w:val="21"/>
                    </w:rPr>
                    <w:t>（</w:t>
                  </w:r>
                  <w:proofErr w:type="gramStart"/>
                  <w:r w:rsidRPr="003F7043">
                    <w:rPr>
                      <w:rFonts w:cs="宋体" w:hint="eastAsia"/>
                      <w:kern w:val="0"/>
                      <w:szCs w:val="21"/>
                    </w:rPr>
                    <w:t>敏感点</w:t>
                  </w:r>
                  <w:r w:rsidRPr="003F7043">
                    <w:rPr>
                      <w:rFonts w:hint="eastAsia"/>
                    </w:rPr>
                    <w:t>北杨村</w:t>
                  </w:r>
                  <w:proofErr w:type="gramEnd"/>
                  <w:r w:rsidRPr="003F7043">
                    <w:rPr>
                      <w:rFonts w:hint="eastAsia"/>
                    </w:rPr>
                    <w:t>）</w:t>
                  </w:r>
                </w:p>
              </w:tc>
              <w:tc>
                <w:tcPr>
                  <w:tcW w:w="1318" w:type="pct"/>
                  <w:tcBorders>
                    <w:top w:val="single" w:sz="4" w:space="0" w:color="auto"/>
                    <w:left w:val="single" w:sz="4" w:space="0" w:color="auto"/>
                    <w:bottom w:val="single" w:sz="4" w:space="0" w:color="auto"/>
                    <w:right w:val="single" w:sz="4" w:space="0" w:color="auto"/>
                  </w:tcBorders>
                  <w:vAlign w:val="center"/>
                </w:tcPr>
                <w:p w14:paraId="03A0DD33" w14:textId="709FDADB" w:rsidR="00DB20AB" w:rsidRPr="003F7043" w:rsidRDefault="00DB20AB" w:rsidP="00DB20AB">
                  <w:pPr>
                    <w:spacing w:line="0" w:lineRule="atLeast"/>
                    <w:jc w:val="center"/>
                    <w:rPr>
                      <w:szCs w:val="21"/>
                    </w:rPr>
                  </w:pPr>
                  <w:r w:rsidRPr="003F7043">
                    <w:t>0.0405</w:t>
                  </w:r>
                </w:p>
              </w:tc>
              <w:tc>
                <w:tcPr>
                  <w:tcW w:w="1345" w:type="pct"/>
                  <w:tcBorders>
                    <w:top w:val="single" w:sz="4" w:space="0" w:color="auto"/>
                    <w:left w:val="single" w:sz="4" w:space="0" w:color="auto"/>
                    <w:bottom w:val="single" w:sz="4" w:space="0" w:color="auto"/>
                    <w:right w:val="single" w:sz="4" w:space="0" w:color="auto"/>
                  </w:tcBorders>
                  <w:vAlign w:val="center"/>
                </w:tcPr>
                <w:p w14:paraId="4D5297B6" w14:textId="3F9BE723" w:rsidR="00DB20AB" w:rsidRPr="003F7043" w:rsidRDefault="00DB20AB" w:rsidP="00DB20AB">
                  <w:pPr>
                    <w:spacing w:line="0" w:lineRule="atLeast"/>
                    <w:jc w:val="center"/>
                    <w:rPr>
                      <w:szCs w:val="21"/>
                    </w:rPr>
                  </w:pPr>
                  <w:r w:rsidRPr="003F7043">
                    <w:t>0.002</w:t>
                  </w:r>
                </w:p>
              </w:tc>
            </w:tr>
            <w:tr w:rsidR="00DB20AB" w:rsidRPr="003F7043" w14:paraId="2D83C06D" w14:textId="77777777" w:rsidTr="00DB20AB">
              <w:trPr>
                <w:trHeight w:val="284"/>
                <w:jc w:val="center"/>
              </w:trPr>
              <w:tc>
                <w:tcPr>
                  <w:tcW w:w="2337" w:type="pct"/>
                  <w:tcBorders>
                    <w:top w:val="single" w:sz="4" w:space="0" w:color="auto"/>
                    <w:left w:val="single" w:sz="4" w:space="0" w:color="auto"/>
                    <w:bottom w:val="single" w:sz="4" w:space="0" w:color="auto"/>
                    <w:right w:val="single" w:sz="4" w:space="0" w:color="auto"/>
                  </w:tcBorders>
                  <w:vAlign w:val="center"/>
                </w:tcPr>
                <w:p w14:paraId="47366937" w14:textId="77777777" w:rsidR="00DB20AB" w:rsidRPr="003F7043" w:rsidRDefault="00DB20AB" w:rsidP="00DB20AB">
                  <w:pPr>
                    <w:widowControl/>
                    <w:jc w:val="left"/>
                    <w:rPr>
                      <w:szCs w:val="21"/>
                    </w:rPr>
                  </w:pPr>
                  <w:r w:rsidRPr="003F7043">
                    <w:rPr>
                      <w:szCs w:val="21"/>
                    </w:rPr>
                    <w:t>679m</w:t>
                  </w:r>
                  <w:r w:rsidRPr="003F7043">
                    <w:rPr>
                      <w:rFonts w:cs="宋体" w:hint="eastAsia"/>
                      <w:kern w:val="0"/>
                      <w:szCs w:val="21"/>
                    </w:rPr>
                    <w:t>（敏感点</w:t>
                  </w:r>
                  <w:r w:rsidRPr="003F7043">
                    <w:rPr>
                      <w:rFonts w:hint="eastAsia"/>
                    </w:rPr>
                    <w:t>杨家庄）</w:t>
                  </w:r>
                </w:p>
              </w:tc>
              <w:tc>
                <w:tcPr>
                  <w:tcW w:w="1318" w:type="pct"/>
                  <w:tcBorders>
                    <w:top w:val="single" w:sz="4" w:space="0" w:color="auto"/>
                    <w:left w:val="single" w:sz="4" w:space="0" w:color="auto"/>
                    <w:bottom w:val="single" w:sz="4" w:space="0" w:color="auto"/>
                    <w:right w:val="single" w:sz="4" w:space="0" w:color="auto"/>
                  </w:tcBorders>
                  <w:vAlign w:val="center"/>
                </w:tcPr>
                <w:p w14:paraId="0D6F4F8E" w14:textId="33C43A9E" w:rsidR="00DB20AB" w:rsidRPr="003F7043" w:rsidRDefault="00DB20AB" w:rsidP="00DB20AB">
                  <w:pPr>
                    <w:spacing w:line="0" w:lineRule="atLeast"/>
                    <w:jc w:val="center"/>
                    <w:rPr>
                      <w:szCs w:val="21"/>
                    </w:rPr>
                  </w:pPr>
                  <w:r w:rsidRPr="003F7043">
                    <w:t>0.0374</w:t>
                  </w:r>
                </w:p>
              </w:tc>
              <w:tc>
                <w:tcPr>
                  <w:tcW w:w="1345" w:type="pct"/>
                  <w:tcBorders>
                    <w:top w:val="single" w:sz="4" w:space="0" w:color="auto"/>
                    <w:left w:val="single" w:sz="4" w:space="0" w:color="auto"/>
                    <w:bottom w:val="single" w:sz="4" w:space="0" w:color="auto"/>
                    <w:right w:val="single" w:sz="4" w:space="0" w:color="auto"/>
                  </w:tcBorders>
                  <w:vAlign w:val="center"/>
                </w:tcPr>
                <w:p w14:paraId="024BB5A2" w14:textId="0A0993B2" w:rsidR="00DB20AB" w:rsidRPr="003F7043" w:rsidRDefault="00DB20AB" w:rsidP="00DB20AB">
                  <w:pPr>
                    <w:spacing w:line="0" w:lineRule="atLeast"/>
                    <w:jc w:val="center"/>
                    <w:rPr>
                      <w:szCs w:val="21"/>
                    </w:rPr>
                  </w:pPr>
                  <w:r w:rsidRPr="003F7043">
                    <w:t>0.0019</w:t>
                  </w:r>
                </w:p>
              </w:tc>
            </w:tr>
            <w:tr w:rsidR="00DB20AB" w:rsidRPr="003F7043" w14:paraId="3EE93BCD" w14:textId="77777777" w:rsidTr="00DB20AB">
              <w:trPr>
                <w:trHeight w:val="284"/>
                <w:jc w:val="center"/>
              </w:trPr>
              <w:tc>
                <w:tcPr>
                  <w:tcW w:w="2337" w:type="pct"/>
                  <w:tcBorders>
                    <w:top w:val="single" w:sz="4" w:space="0" w:color="auto"/>
                    <w:left w:val="single" w:sz="4" w:space="0" w:color="auto"/>
                    <w:bottom w:val="single" w:sz="4" w:space="0" w:color="auto"/>
                    <w:right w:val="single" w:sz="4" w:space="0" w:color="auto"/>
                  </w:tcBorders>
                  <w:vAlign w:val="center"/>
                </w:tcPr>
                <w:p w14:paraId="3279CE66" w14:textId="77777777" w:rsidR="00DB20AB" w:rsidRPr="003F7043" w:rsidRDefault="00DB20AB" w:rsidP="00DB20AB">
                  <w:pPr>
                    <w:widowControl/>
                    <w:jc w:val="left"/>
                    <w:rPr>
                      <w:szCs w:val="21"/>
                    </w:rPr>
                  </w:pPr>
                  <w:r w:rsidRPr="003F7043">
                    <w:rPr>
                      <w:szCs w:val="21"/>
                    </w:rPr>
                    <w:t>724m</w:t>
                  </w:r>
                  <w:r w:rsidRPr="003F7043">
                    <w:rPr>
                      <w:rFonts w:cs="宋体" w:hint="eastAsia"/>
                      <w:kern w:val="0"/>
                      <w:szCs w:val="21"/>
                    </w:rPr>
                    <w:t>（敏感</w:t>
                  </w:r>
                  <w:proofErr w:type="gramStart"/>
                  <w:r w:rsidRPr="003F7043">
                    <w:rPr>
                      <w:rFonts w:cs="宋体" w:hint="eastAsia"/>
                      <w:kern w:val="0"/>
                      <w:szCs w:val="21"/>
                    </w:rPr>
                    <w:t>点</w:t>
                  </w:r>
                  <w:r w:rsidRPr="003F7043">
                    <w:rPr>
                      <w:rFonts w:hint="eastAsia"/>
                    </w:rPr>
                    <w:t>刘黄堡</w:t>
                  </w:r>
                  <w:proofErr w:type="gramEnd"/>
                  <w:r w:rsidRPr="003F7043">
                    <w:rPr>
                      <w:rFonts w:hint="eastAsia"/>
                    </w:rPr>
                    <w:t>村）</w:t>
                  </w:r>
                </w:p>
              </w:tc>
              <w:tc>
                <w:tcPr>
                  <w:tcW w:w="1318" w:type="pct"/>
                  <w:tcBorders>
                    <w:top w:val="single" w:sz="4" w:space="0" w:color="auto"/>
                    <w:left w:val="single" w:sz="4" w:space="0" w:color="auto"/>
                    <w:bottom w:val="single" w:sz="4" w:space="0" w:color="auto"/>
                    <w:right w:val="single" w:sz="4" w:space="0" w:color="auto"/>
                  </w:tcBorders>
                  <w:vAlign w:val="center"/>
                </w:tcPr>
                <w:p w14:paraId="05EFDD66" w14:textId="35A64197" w:rsidR="00DB20AB" w:rsidRPr="003F7043" w:rsidRDefault="00DB20AB" w:rsidP="00DB20AB">
                  <w:pPr>
                    <w:spacing w:line="0" w:lineRule="atLeast"/>
                    <w:jc w:val="center"/>
                    <w:rPr>
                      <w:szCs w:val="21"/>
                    </w:rPr>
                  </w:pPr>
                  <w:r w:rsidRPr="003F7043">
                    <w:t>0.0356</w:t>
                  </w:r>
                </w:p>
              </w:tc>
              <w:tc>
                <w:tcPr>
                  <w:tcW w:w="1345" w:type="pct"/>
                  <w:tcBorders>
                    <w:top w:val="single" w:sz="4" w:space="0" w:color="auto"/>
                    <w:left w:val="single" w:sz="4" w:space="0" w:color="auto"/>
                    <w:bottom w:val="single" w:sz="4" w:space="0" w:color="auto"/>
                    <w:right w:val="single" w:sz="4" w:space="0" w:color="auto"/>
                  </w:tcBorders>
                  <w:vAlign w:val="center"/>
                </w:tcPr>
                <w:p w14:paraId="5E0D4A53" w14:textId="462F0AE2" w:rsidR="00DB20AB" w:rsidRPr="003F7043" w:rsidRDefault="00DB20AB" w:rsidP="00DB20AB">
                  <w:pPr>
                    <w:spacing w:line="0" w:lineRule="atLeast"/>
                    <w:jc w:val="center"/>
                    <w:rPr>
                      <w:szCs w:val="21"/>
                    </w:rPr>
                  </w:pPr>
                  <w:r w:rsidRPr="003F7043">
                    <w:t>0.0018</w:t>
                  </w:r>
                </w:p>
              </w:tc>
            </w:tr>
            <w:tr w:rsidR="00DB20AB" w:rsidRPr="003F7043" w14:paraId="12B5EDED" w14:textId="77777777" w:rsidTr="00DB20AB">
              <w:trPr>
                <w:trHeight w:val="284"/>
                <w:jc w:val="center"/>
              </w:trPr>
              <w:tc>
                <w:tcPr>
                  <w:tcW w:w="2337" w:type="pct"/>
                  <w:tcBorders>
                    <w:top w:val="single" w:sz="4" w:space="0" w:color="auto"/>
                    <w:left w:val="single" w:sz="4" w:space="0" w:color="auto"/>
                    <w:bottom w:val="single" w:sz="4" w:space="0" w:color="auto"/>
                    <w:right w:val="single" w:sz="4" w:space="0" w:color="auto"/>
                  </w:tcBorders>
                  <w:vAlign w:val="center"/>
                </w:tcPr>
                <w:p w14:paraId="14A805A9" w14:textId="77777777" w:rsidR="00DB20AB" w:rsidRPr="003F7043" w:rsidRDefault="00DB20AB" w:rsidP="00DB20AB">
                  <w:pPr>
                    <w:widowControl/>
                    <w:jc w:val="left"/>
                    <w:rPr>
                      <w:szCs w:val="21"/>
                    </w:rPr>
                  </w:pPr>
                  <w:r w:rsidRPr="003F7043">
                    <w:rPr>
                      <w:szCs w:val="21"/>
                    </w:rPr>
                    <w:t>831m</w:t>
                  </w:r>
                  <w:r w:rsidRPr="003F7043">
                    <w:rPr>
                      <w:rFonts w:cs="宋体" w:hint="eastAsia"/>
                      <w:kern w:val="0"/>
                      <w:szCs w:val="21"/>
                    </w:rPr>
                    <w:t>（敏感点</w:t>
                  </w:r>
                  <w:r w:rsidRPr="003F7043">
                    <w:rPr>
                      <w:rFonts w:hint="eastAsia"/>
                    </w:rPr>
                    <w:t>许家沟）</w:t>
                  </w:r>
                </w:p>
              </w:tc>
              <w:tc>
                <w:tcPr>
                  <w:tcW w:w="1318" w:type="pct"/>
                  <w:tcBorders>
                    <w:top w:val="single" w:sz="4" w:space="0" w:color="auto"/>
                    <w:left w:val="single" w:sz="4" w:space="0" w:color="auto"/>
                    <w:bottom w:val="single" w:sz="4" w:space="0" w:color="auto"/>
                    <w:right w:val="single" w:sz="4" w:space="0" w:color="auto"/>
                  </w:tcBorders>
                  <w:vAlign w:val="center"/>
                </w:tcPr>
                <w:p w14:paraId="0CEDE43D" w14:textId="5AB545A2" w:rsidR="00DB20AB" w:rsidRPr="003F7043" w:rsidRDefault="00DB20AB" w:rsidP="00DB20AB">
                  <w:pPr>
                    <w:spacing w:line="0" w:lineRule="atLeast"/>
                    <w:jc w:val="center"/>
                    <w:rPr>
                      <w:szCs w:val="21"/>
                    </w:rPr>
                  </w:pPr>
                  <w:r w:rsidRPr="003F7043">
                    <w:t>0.0324</w:t>
                  </w:r>
                </w:p>
              </w:tc>
              <w:tc>
                <w:tcPr>
                  <w:tcW w:w="1345" w:type="pct"/>
                  <w:tcBorders>
                    <w:top w:val="single" w:sz="4" w:space="0" w:color="auto"/>
                    <w:left w:val="single" w:sz="4" w:space="0" w:color="auto"/>
                    <w:bottom w:val="single" w:sz="4" w:space="0" w:color="auto"/>
                    <w:right w:val="single" w:sz="4" w:space="0" w:color="auto"/>
                  </w:tcBorders>
                  <w:vAlign w:val="center"/>
                </w:tcPr>
                <w:p w14:paraId="1D59A259" w14:textId="773D3BF4" w:rsidR="00DB20AB" w:rsidRPr="003F7043" w:rsidRDefault="00DB20AB" w:rsidP="00DB20AB">
                  <w:pPr>
                    <w:spacing w:line="0" w:lineRule="atLeast"/>
                    <w:jc w:val="center"/>
                    <w:rPr>
                      <w:szCs w:val="21"/>
                    </w:rPr>
                  </w:pPr>
                  <w:r w:rsidRPr="003F7043">
                    <w:t>0.0016</w:t>
                  </w:r>
                </w:p>
              </w:tc>
            </w:tr>
            <w:tr w:rsidR="00DB20AB" w:rsidRPr="003F7043" w14:paraId="5DAD2695" w14:textId="77777777" w:rsidTr="00DB20AB">
              <w:trPr>
                <w:trHeight w:val="284"/>
                <w:jc w:val="center"/>
              </w:trPr>
              <w:tc>
                <w:tcPr>
                  <w:tcW w:w="2337" w:type="pct"/>
                  <w:tcBorders>
                    <w:top w:val="single" w:sz="4" w:space="0" w:color="auto"/>
                    <w:left w:val="single" w:sz="4" w:space="0" w:color="auto"/>
                    <w:bottom w:val="single" w:sz="4" w:space="0" w:color="auto"/>
                    <w:right w:val="single" w:sz="4" w:space="0" w:color="auto"/>
                  </w:tcBorders>
                  <w:vAlign w:val="center"/>
                </w:tcPr>
                <w:p w14:paraId="68755C69" w14:textId="77777777" w:rsidR="00DB20AB" w:rsidRPr="003F7043" w:rsidRDefault="00DB20AB" w:rsidP="00DB20AB">
                  <w:pPr>
                    <w:widowControl/>
                    <w:jc w:val="left"/>
                    <w:rPr>
                      <w:szCs w:val="21"/>
                    </w:rPr>
                  </w:pPr>
                  <w:r w:rsidRPr="003F7043">
                    <w:rPr>
                      <w:szCs w:val="21"/>
                    </w:rPr>
                    <w:lastRenderedPageBreak/>
                    <w:t>979m</w:t>
                  </w:r>
                  <w:r w:rsidRPr="003F7043">
                    <w:rPr>
                      <w:rFonts w:cs="宋体" w:hint="eastAsia"/>
                      <w:kern w:val="0"/>
                      <w:szCs w:val="21"/>
                    </w:rPr>
                    <w:t>（敏感点</w:t>
                  </w:r>
                  <w:r w:rsidRPr="003F7043">
                    <w:rPr>
                      <w:rFonts w:hint="eastAsia"/>
                    </w:rPr>
                    <w:t>夏家沟村）</w:t>
                  </w:r>
                </w:p>
              </w:tc>
              <w:tc>
                <w:tcPr>
                  <w:tcW w:w="1318" w:type="pct"/>
                  <w:tcBorders>
                    <w:top w:val="single" w:sz="4" w:space="0" w:color="auto"/>
                    <w:left w:val="single" w:sz="4" w:space="0" w:color="auto"/>
                    <w:bottom w:val="single" w:sz="4" w:space="0" w:color="auto"/>
                    <w:right w:val="single" w:sz="4" w:space="0" w:color="auto"/>
                  </w:tcBorders>
                  <w:vAlign w:val="center"/>
                </w:tcPr>
                <w:p w14:paraId="796714A3" w14:textId="63FA4FD2" w:rsidR="00DB20AB" w:rsidRPr="003F7043" w:rsidRDefault="00DB20AB" w:rsidP="00DB20AB">
                  <w:pPr>
                    <w:spacing w:line="0" w:lineRule="atLeast"/>
                    <w:jc w:val="center"/>
                    <w:rPr>
                      <w:szCs w:val="21"/>
                    </w:rPr>
                  </w:pPr>
                  <w:r w:rsidRPr="003F7043">
                    <w:t>0.0289</w:t>
                  </w:r>
                </w:p>
              </w:tc>
              <w:tc>
                <w:tcPr>
                  <w:tcW w:w="1345" w:type="pct"/>
                  <w:tcBorders>
                    <w:top w:val="single" w:sz="4" w:space="0" w:color="auto"/>
                    <w:left w:val="single" w:sz="4" w:space="0" w:color="auto"/>
                    <w:bottom w:val="single" w:sz="4" w:space="0" w:color="auto"/>
                    <w:right w:val="single" w:sz="4" w:space="0" w:color="auto"/>
                  </w:tcBorders>
                  <w:vAlign w:val="center"/>
                </w:tcPr>
                <w:p w14:paraId="028FB205" w14:textId="14D5141E" w:rsidR="00DB20AB" w:rsidRPr="003F7043" w:rsidRDefault="00DB20AB" w:rsidP="00DB20AB">
                  <w:pPr>
                    <w:spacing w:line="0" w:lineRule="atLeast"/>
                    <w:jc w:val="center"/>
                    <w:rPr>
                      <w:szCs w:val="21"/>
                    </w:rPr>
                  </w:pPr>
                  <w:r w:rsidRPr="003F7043">
                    <w:t>0.0014</w:t>
                  </w:r>
                </w:p>
              </w:tc>
            </w:tr>
            <w:tr w:rsidR="00DB20AB" w:rsidRPr="003F7043" w14:paraId="0CABB432" w14:textId="77777777" w:rsidTr="00DB20AB">
              <w:trPr>
                <w:trHeight w:val="284"/>
                <w:jc w:val="center"/>
              </w:trPr>
              <w:tc>
                <w:tcPr>
                  <w:tcW w:w="2337" w:type="pct"/>
                  <w:tcBorders>
                    <w:top w:val="single" w:sz="4" w:space="0" w:color="auto"/>
                    <w:left w:val="single" w:sz="4" w:space="0" w:color="auto"/>
                    <w:bottom w:val="single" w:sz="4" w:space="0" w:color="auto"/>
                    <w:right w:val="single" w:sz="4" w:space="0" w:color="auto"/>
                  </w:tcBorders>
                  <w:vAlign w:val="center"/>
                </w:tcPr>
                <w:p w14:paraId="56AE07E2" w14:textId="77777777" w:rsidR="00DB20AB" w:rsidRPr="003F7043" w:rsidRDefault="00DB20AB" w:rsidP="00DB20AB">
                  <w:pPr>
                    <w:widowControl/>
                    <w:jc w:val="left"/>
                    <w:rPr>
                      <w:szCs w:val="21"/>
                    </w:rPr>
                  </w:pPr>
                  <w:r w:rsidRPr="003F7043">
                    <w:rPr>
                      <w:szCs w:val="21"/>
                    </w:rPr>
                    <w:t>1000m</w:t>
                  </w:r>
                  <w:r w:rsidRPr="003F7043">
                    <w:rPr>
                      <w:rFonts w:cs="宋体" w:hint="eastAsia"/>
                      <w:kern w:val="0"/>
                      <w:szCs w:val="21"/>
                    </w:rPr>
                    <w:t>（敏感点</w:t>
                  </w:r>
                  <w:r w:rsidRPr="003F7043">
                    <w:rPr>
                      <w:rFonts w:hint="eastAsia"/>
                    </w:rPr>
                    <w:t>曹新庄村）</w:t>
                  </w:r>
                </w:p>
              </w:tc>
              <w:tc>
                <w:tcPr>
                  <w:tcW w:w="1318" w:type="pct"/>
                  <w:tcBorders>
                    <w:top w:val="single" w:sz="4" w:space="0" w:color="auto"/>
                    <w:left w:val="single" w:sz="4" w:space="0" w:color="auto"/>
                    <w:bottom w:val="single" w:sz="4" w:space="0" w:color="auto"/>
                    <w:right w:val="single" w:sz="4" w:space="0" w:color="auto"/>
                  </w:tcBorders>
                  <w:vAlign w:val="center"/>
                </w:tcPr>
                <w:p w14:paraId="6D714D34" w14:textId="4D717ACB" w:rsidR="00DB20AB" w:rsidRPr="003F7043" w:rsidRDefault="00DB20AB" w:rsidP="00DB20AB">
                  <w:pPr>
                    <w:spacing w:line="0" w:lineRule="atLeast"/>
                    <w:jc w:val="center"/>
                    <w:rPr>
                      <w:szCs w:val="21"/>
                    </w:rPr>
                  </w:pPr>
                  <w:r w:rsidRPr="003F7043">
                    <w:t>0.0283</w:t>
                  </w:r>
                </w:p>
              </w:tc>
              <w:tc>
                <w:tcPr>
                  <w:tcW w:w="1345" w:type="pct"/>
                  <w:tcBorders>
                    <w:top w:val="single" w:sz="4" w:space="0" w:color="auto"/>
                    <w:left w:val="single" w:sz="4" w:space="0" w:color="auto"/>
                    <w:bottom w:val="single" w:sz="4" w:space="0" w:color="auto"/>
                    <w:right w:val="single" w:sz="4" w:space="0" w:color="auto"/>
                  </w:tcBorders>
                  <w:vAlign w:val="center"/>
                </w:tcPr>
                <w:p w14:paraId="2EABB782" w14:textId="1580AAEB" w:rsidR="00DB20AB" w:rsidRPr="003F7043" w:rsidRDefault="00DB20AB" w:rsidP="00DB20AB">
                  <w:pPr>
                    <w:spacing w:line="0" w:lineRule="atLeast"/>
                    <w:jc w:val="center"/>
                    <w:rPr>
                      <w:szCs w:val="21"/>
                    </w:rPr>
                  </w:pPr>
                  <w:r w:rsidRPr="003F7043">
                    <w:t>0.0014</w:t>
                  </w:r>
                </w:p>
              </w:tc>
            </w:tr>
            <w:tr w:rsidR="00DB20AB" w:rsidRPr="003F7043" w14:paraId="1A370E50" w14:textId="77777777" w:rsidTr="00DB20AB">
              <w:trPr>
                <w:trHeight w:val="284"/>
                <w:jc w:val="center"/>
              </w:trPr>
              <w:tc>
                <w:tcPr>
                  <w:tcW w:w="2337" w:type="pct"/>
                  <w:tcBorders>
                    <w:top w:val="single" w:sz="4" w:space="0" w:color="auto"/>
                    <w:left w:val="single" w:sz="4" w:space="0" w:color="auto"/>
                    <w:bottom w:val="single" w:sz="4" w:space="0" w:color="auto"/>
                    <w:right w:val="single" w:sz="4" w:space="0" w:color="auto"/>
                  </w:tcBorders>
                  <w:vAlign w:val="center"/>
                </w:tcPr>
                <w:p w14:paraId="322C9DF5" w14:textId="77777777" w:rsidR="00DB20AB" w:rsidRPr="003F7043" w:rsidRDefault="00DB20AB" w:rsidP="00DB20AB">
                  <w:pPr>
                    <w:widowControl/>
                    <w:jc w:val="left"/>
                    <w:rPr>
                      <w:szCs w:val="21"/>
                    </w:rPr>
                  </w:pPr>
                  <w:r w:rsidRPr="003F7043">
                    <w:rPr>
                      <w:szCs w:val="21"/>
                    </w:rPr>
                    <w:t>1200m</w:t>
                  </w:r>
                  <w:r w:rsidRPr="003F7043">
                    <w:rPr>
                      <w:rFonts w:cs="宋体" w:hint="eastAsia"/>
                      <w:kern w:val="0"/>
                      <w:szCs w:val="21"/>
                    </w:rPr>
                    <w:t>（敏感点</w:t>
                  </w:r>
                  <w:r w:rsidRPr="003F7043">
                    <w:rPr>
                      <w:rFonts w:hint="eastAsia"/>
                    </w:rPr>
                    <w:t>下杨村）</w:t>
                  </w:r>
                </w:p>
              </w:tc>
              <w:tc>
                <w:tcPr>
                  <w:tcW w:w="1318" w:type="pct"/>
                  <w:tcBorders>
                    <w:top w:val="single" w:sz="4" w:space="0" w:color="auto"/>
                    <w:left w:val="single" w:sz="4" w:space="0" w:color="auto"/>
                    <w:bottom w:val="single" w:sz="4" w:space="0" w:color="auto"/>
                    <w:right w:val="single" w:sz="4" w:space="0" w:color="auto"/>
                  </w:tcBorders>
                  <w:vAlign w:val="center"/>
                </w:tcPr>
                <w:p w14:paraId="74B497E4" w14:textId="084673A2" w:rsidR="00DB20AB" w:rsidRPr="003F7043" w:rsidRDefault="00DB20AB" w:rsidP="00DB20AB">
                  <w:pPr>
                    <w:spacing w:line="0" w:lineRule="atLeast"/>
                    <w:jc w:val="center"/>
                    <w:rPr>
                      <w:szCs w:val="21"/>
                    </w:rPr>
                  </w:pPr>
                  <w:r w:rsidRPr="003F7043">
                    <w:t>0.0243</w:t>
                  </w:r>
                </w:p>
              </w:tc>
              <w:tc>
                <w:tcPr>
                  <w:tcW w:w="1345" w:type="pct"/>
                  <w:tcBorders>
                    <w:top w:val="single" w:sz="4" w:space="0" w:color="auto"/>
                    <w:left w:val="single" w:sz="4" w:space="0" w:color="auto"/>
                    <w:bottom w:val="single" w:sz="4" w:space="0" w:color="auto"/>
                    <w:right w:val="single" w:sz="4" w:space="0" w:color="auto"/>
                  </w:tcBorders>
                  <w:vAlign w:val="center"/>
                </w:tcPr>
                <w:p w14:paraId="4F340881" w14:textId="11CED2DD" w:rsidR="00DB20AB" w:rsidRPr="003F7043" w:rsidRDefault="00DB20AB" w:rsidP="00DB20AB">
                  <w:pPr>
                    <w:spacing w:line="0" w:lineRule="atLeast"/>
                    <w:jc w:val="center"/>
                    <w:rPr>
                      <w:szCs w:val="21"/>
                    </w:rPr>
                  </w:pPr>
                  <w:r w:rsidRPr="003F7043">
                    <w:t>0.0012</w:t>
                  </w:r>
                </w:p>
              </w:tc>
            </w:tr>
            <w:tr w:rsidR="00DB20AB" w:rsidRPr="003F7043" w14:paraId="5B920A52" w14:textId="77777777" w:rsidTr="00DB20AB">
              <w:trPr>
                <w:trHeight w:val="57"/>
                <w:jc w:val="center"/>
              </w:trPr>
              <w:tc>
                <w:tcPr>
                  <w:tcW w:w="233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D2CD78C" w14:textId="43682B19" w:rsidR="00DB20AB" w:rsidRPr="003F7043" w:rsidRDefault="00DB20AB" w:rsidP="00DB20AB">
                  <w:pPr>
                    <w:widowControl/>
                    <w:jc w:val="center"/>
                    <w:textAlignment w:val="center"/>
                    <w:rPr>
                      <w:szCs w:val="21"/>
                    </w:rPr>
                  </w:pPr>
                  <w:r w:rsidRPr="003F7043">
                    <w:rPr>
                      <w:rFonts w:hint="eastAsia"/>
                      <w:szCs w:val="21"/>
                    </w:rPr>
                    <w:t>下风向最大落地浓度及其占标率（</w:t>
                  </w:r>
                  <w:r w:rsidRPr="003F7043">
                    <w:rPr>
                      <w:szCs w:val="21"/>
                    </w:rPr>
                    <w:t>41m</w:t>
                  </w:r>
                  <w:r w:rsidRPr="003F7043">
                    <w:rPr>
                      <w:rFonts w:hint="eastAsia"/>
                      <w:szCs w:val="21"/>
                    </w:rPr>
                    <w:t>）</w:t>
                  </w:r>
                </w:p>
              </w:tc>
              <w:tc>
                <w:tcPr>
                  <w:tcW w:w="131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C55F072" w14:textId="6C936E78" w:rsidR="00DB20AB" w:rsidRPr="003F7043" w:rsidRDefault="00DB20AB" w:rsidP="00DB20AB">
                  <w:pPr>
                    <w:jc w:val="center"/>
                    <w:rPr>
                      <w:szCs w:val="21"/>
                    </w:rPr>
                  </w:pPr>
                  <w:r w:rsidRPr="003F7043">
                    <w:t>0.1341</w:t>
                  </w:r>
                </w:p>
              </w:tc>
              <w:tc>
                <w:tcPr>
                  <w:tcW w:w="134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F63669" w14:textId="3918EBAF" w:rsidR="00DB20AB" w:rsidRPr="003F7043" w:rsidRDefault="00DB20AB" w:rsidP="00DB20AB">
                  <w:pPr>
                    <w:jc w:val="center"/>
                    <w:rPr>
                      <w:szCs w:val="21"/>
                    </w:rPr>
                  </w:pPr>
                  <w:r w:rsidRPr="003F7043">
                    <w:t>0.006705</w:t>
                  </w:r>
                </w:p>
              </w:tc>
            </w:tr>
            <w:tr w:rsidR="00DB20AB" w:rsidRPr="003F7043" w14:paraId="6DC76245" w14:textId="77777777" w:rsidTr="00DB20AB">
              <w:trPr>
                <w:trHeight w:val="57"/>
                <w:jc w:val="center"/>
              </w:trPr>
              <w:tc>
                <w:tcPr>
                  <w:tcW w:w="2337" w:type="pct"/>
                  <w:tcBorders>
                    <w:top w:val="single" w:sz="4" w:space="0" w:color="auto"/>
                    <w:left w:val="single" w:sz="4" w:space="0" w:color="auto"/>
                    <w:bottom w:val="single" w:sz="4" w:space="0" w:color="auto"/>
                    <w:right w:val="single" w:sz="4" w:space="0" w:color="auto"/>
                  </w:tcBorders>
                  <w:shd w:val="clear" w:color="auto" w:fill="D9E2F3"/>
                  <w:vAlign w:val="center"/>
                </w:tcPr>
                <w:p w14:paraId="0CA2E421" w14:textId="77777777" w:rsidR="00DB20AB" w:rsidRPr="003F7043" w:rsidRDefault="00DB20AB" w:rsidP="00E74FEE">
                  <w:pPr>
                    <w:widowControl/>
                    <w:jc w:val="center"/>
                    <w:textAlignment w:val="center"/>
                    <w:rPr>
                      <w:szCs w:val="21"/>
                    </w:rPr>
                  </w:pPr>
                  <w:r w:rsidRPr="003F7043">
                    <w:rPr>
                      <w:rFonts w:hint="eastAsia"/>
                      <w:szCs w:val="21"/>
                    </w:rPr>
                    <w:t>敏感点最大</w:t>
                  </w:r>
                  <w:proofErr w:type="gramStart"/>
                  <w:r w:rsidRPr="003F7043">
                    <w:rPr>
                      <w:rFonts w:hint="eastAsia"/>
                      <w:szCs w:val="21"/>
                    </w:rPr>
                    <w:t>叠加值</w:t>
                  </w:r>
                  <w:proofErr w:type="gramEnd"/>
                </w:p>
              </w:tc>
              <w:tc>
                <w:tcPr>
                  <w:tcW w:w="2663" w:type="pct"/>
                  <w:gridSpan w:val="2"/>
                  <w:tcBorders>
                    <w:top w:val="single" w:sz="4" w:space="0" w:color="auto"/>
                    <w:left w:val="single" w:sz="4" w:space="0" w:color="auto"/>
                    <w:bottom w:val="single" w:sz="4" w:space="0" w:color="auto"/>
                    <w:right w:val="single" w:sz="4" w:space="0" w:color="auto"/>
                  </w:tcBorders>
                  <w:shd w:val="clear" w:color="auto" w:fill="D9E2F3"/>
                  <w:vAlign w:val="center"/>
                </w:tcPr>
                <w:p w14:paraId="579AEEC8" w14:textId="09A4F416" w:rsidR="00DB20AB" w:rsidRPr="003F7043" w:rsidRDefault="00DB20AB" w:rsidP="00E74FEE">
                  <w:pPr>
                    <w:jc w:val="center"/>
                    <w:rPr>
                      <w:szCs w:val="21"/>
                    </w:rPr>
                  </w:pPr>
                  <w:r w:rsidRPr="003F7043">
                    <w:rPr>
                      <w:rFonts w:hint="eastAsia"/>
                      <w:szCs w:val="21"/>
                    </w:rPr>
                    <w:t>0</w:t>
                  </w:r>
                  <w:r w:rsidRPr="003F7043">
                    <w:rPr>
                      <w:szCs w:val="21"/>
                    </w:rPr>
                    <w:t>.8305</w:t>
                  </w:r>
                </w:p>
              </w:tc>
            </w:tr>
          </w:tbl>
          <w:p w14:paraId="5AD32A0B" w14:textId="31C887D9" w:rsidR="00E05D17" w:rsidRPr="003F7043" w:rsidRDefault="00E05D17" w:rsidP="00E05D17">
            <w:pPr>
              <w:adjustRightInd w:val="0"/>
              <w:spacing w:line="360" w:lineRule="auto"/>
              <w:ind w:firstLineChars="200" w:firstLine="480"/>
              <w:rPr>
                <w:b/>
                <w:color w:val="000000"/>
                <w:sz w:val="24"/>
              </w:rPr>
            </w:pPr>
            <w:r w:rsidRPr="003F7043">
              <w:rPr>
                <w:rFonts w:hint="eastAsia"/>
                <w:color w:val="000000"/>
                <w:sz w:val="24"/>
              </w:rPr>
              <w:t>由估算结果可知，非甲烷总烃最大落地浓度值为</w:t>
            </w:r>
            <w:r w:rsidR="00DB20AB" w:rsidRPr="003F7043">
              <w:rPr>
                <w:color w:val="000000"/>
                <w:sz w:val="24"/>
              </w:rPr>
              <w:t>0.1341</w:t>
            </w:r>
            <w:r w:rsidRPr="003F7043">
              <w:rPr>
                <w:color w:val="000000"/>
                <w:sz w:val="24"/>
              </w:rPr>
              <w:t>ug/m</w:t>
            </w:r>
            <w:r w:rsidRPr="003F7043">
              <w:rPr>
                <w:color w:val="000000"/>
                <w:sz w:val="24"/>
                <w:vertAlign w:val="superscript"/>
              </w:rPr>
              <w:t>3</w:t>
            </w:r>
            <w:r w:rsidRPr="003F7043">
              <w:rPr>
                <w:rFonts w:hint="eastAsia"/>
                <w:color w:val="000000"/>
                <w:sz w:val="24"/>
              </w:rPr>
              <w:t>，占标率为</w:t>
            </w:r>
            <w:r w:rsidR="00DB20AB" w:rsidRPr="003F7043">
              <w:rPr>
                <w:color w:val="000000"/>
                <w:sz w:val="24"/>
              </w:rPr>
              <w:t>0.0067</w:t>
            </w:r>
            <w:r w:rsidRPr="003F7043">
              <w:rPr>
                <w:color w:val="000000"/>
                <w:sz w:val="24"/>
              </w:rPr>
              <w:t>%</w:t>
            </w:r>
            <w:r w:rsidRPr="003F7043">
              <w:rPr>
                <w:rFonts w:hint="eastAsia"/>
                <w:color w:val="000000"/>
                <w:sz w:val="24"/>
              </w:rPr>
              <w:t>，</w:t>
            </w:r>
            <w:r w:rsidR="00DB20AB" w:rsidRPr="003F7043">
              <w:rPr>
                <w:rFonts w:cs="Arial" w:hint="eastAsia"/>
                <w:kern w:val="0"/>
                <w:sz w:val="24"/>
              </w:rPr>
              <w:t>非甲烷总烃无组织在敏感点最大落地浓度</w:t>
            </w:r>
            <w:proofErr w:type="gramStart"/>
            <w:r w:rsidR="00DB20AB" w:rsidRPr="003F7043">
              <w:rPr>
                <w:rFonts w:cs="Arial" w:hint="eastAsia"/>
                <w:kern w:val="0"/>
                <w:sz w:val="24"/>
              </w:rPr>
              <w:t>叠加值</w:t>
            </w:r>
            <w:proofErr w:type="gramEnd"/>
            <w:r w:rsidR="00DB20AB" w:rsidRPr="003F7043">
              <w:rPr>
                <w:rFonts w:cs="Arial" w:hint="eastAsia"/>
                <w:kern w:val="0"/>
                <w:sz w:val="24"/>
              </w:rPr>
              <w:t>为</w:t>
            </w:r>
            <w:r w:rsidR="00DB20AB" w:rsidRPr="003F7043">
              <w:rPr>
                <w:rFonts w:cs="Arial"/>
                <w:kern w:val="0"/>
                <w:sz w:val="24"/>
              </w:rPr>
              <w:t>0.8305</w:t>
            </w:r>
            <w:r w:rsidR="00DB20AB" w:rsidRPr="003F7043">
              <w:rPr>
                <w:rFonts w:cs="Arial" w:hint="eastAsia"/>
                <w:kern w:val="0"/>
                <w:sz w:val="24"/>
              </w:rPr>
              <w:t>mg/m</w:t>
            </w:r>
            <w:r w:rsidR="00DB20AB" w:rsidRPr="003F7043">
              <w:rPr>
                <w:rFonts w:cs="Arial" w:hint="eastAsia"/>
                <w:kern w:val="0"/>
                <w:sz w:val="24"/>
                <w:vertAlign w:val="superscript"/>
              </w:rPr>
              <w:t>3</w:t>
            </w:r>
            <w:r w:rsidR="00DB20AB" w:rsidRPr="003F7043">
              <w:rPr>
                <w:rFonts w:cs="Arial" w:hint="eastAsia"/>
                <w:kern w:val="0"/>
                <w:sz w:val="24"/>
              </w:rPr>
              <w:t>。非甲烷总烃无组织排放浓度及敏感点最大</w:t>
            </w:r>
            <w:proofErr w:type="gramStart"/>
            <w:r w:rsidR="00DB20AB" w:rsidRPr="003F7043">
              <w:rPr>
                <w:rFonts w:cs="Arial" w:hint="eastAsia"/>
                <w:kern w:val="0"/>
                <w:sz w:val="24"/>
              </w:rPr>
              <w:t>叠加值</w:t>
            </w:r>
            <w:proofErr w:type="gramEnd"/>
            <w:r w:rsidR="00DB20AB" w:rsidRPr="003F7043">
              <w:rPr>
                <w:rFonts w:cs="Arial" w:hint="eastAsia"/>
                <w:kern w:val="0"/>
                <w:sz w:val="24"/>
              </w:rPr>
              <w:t>均能够满足《</w:t>
            </w:r>
            <w:r w:rsidR="00907256">
              <w:rPr>
                <w:rFonts w:cs="Arial" w:hint="eastAsia"/>
                <w:kern w:val="0"/>
                <w:sz w:val="24"/>
              </w:rPr>
              <w:t>大气污染物综合排放标准详解</w:t>
            </w:r>
            <w:r w:rsidR="00DB20AB" w:rsidRPr="003F7043">
              <w:rPr>
                <w:rFonts w:cs="Arial" w:hint="eastAsia"/>
                <w:kern w:val="0"/>
                <w:sz w:val="24"/>
              </w:rPr>
              <w:t>》</w:t>
            </w:r>
            <w:r w:rsidR="00DB20AB" w:rsidRPr="003F7043">
              <w:rPr>
                <w:rFonts w:cs="Arial"/>
                <w:kern w:val="0"/>
                <w:sz w:val="24"/>
              </w:rPr>
              <w:t>中有关规定</w:t>
            </w:r>
            <w:r w:rsidR="00DB20AB" w:rsidRPr="003F7043">
              <w:rPr>
                <w:rFonts w:cs="Arial" w:hint="eastAsia"/>
                <w:kern w:val="0"/>
                <w:sz w:val="24"/>
              </w:rPr>
              <w:t>，</w:t>
            </w:r>
            <w:r w:rsidRPr="003F7043">
              <w:rPr>
                <w:rFonts w:hint="eastAsia"/>
                <w:color w:val="000000"/>
                <w:sz w:val="24"/>
              </w:rPr>
              <w:t>对区域大气环境质量影响较小</w:t>
            </w:r>
            <w:r w:rsidR="00DB20AB" w:rsidRPr="003F7043">
              <w:rPr>
                <w:rFonts w:hint="eastAsia"/>
                <w:color w:val="000000"/>
                <w:sz w:val="24"/>
              </w:rPr>
              <w:t>.</w:t>
            </w:r>
            <w:r w:rsidR="00DB20AB" w:rsidRPr="003F7043">
              <w:rPr>
                <w:rFonts w:hint="eastAsia"/>
                <w:b/>
                <w:color w:val="000000"/>
                <w:sz w:val="24"/>
              </w:rPr>
              <w:t xml:space="preserve"> </w:t>
            </w:r>
          </w:p>
          <w:p w14:paraId="1973A2F9" w14:textId="642EB5D6" w:rsidR="00DB20AB" w:rsidRPr="003F7043" w:rsidRDefault="00DB20AB" w:rsidP="00DB20AB">
            <w:pPr>
              <w:adjustRightInd w:val="0"/>
              <w:spacing w:line="360" w:lineRule="auto"/>
              <w:ind w:firstLineChars="200" w:firstLine="482"/>
              <w:rPr>
                <w:b/>
                <w:sz w:val="24"/>
              </w:rPr>
            </w:pPr>
            <w:r w:rsidRPr="003F7043">
              <w:rPr>
                <w:b/>
                <w:sz w:val="24"/>
              </w:rPr>
              <w:t>（</w:t>
            </w:r>
            <w:r w:rsidRPr="003F7043">
              <w:rPr>
                <w:b/>
                <w:sz w:val="24"/>
              </w:rPr>
              <w:t>4</w:t>
            </w:r>
            <w:r w:rsidRPr="003F7043">
              <w:rPr>
                <w:b/>
                <w:sz w:val="24"/>
              </w:rPr>
              <w:t>）大气环境防护距离</w:t>
            </w:r>
          </w:p>
          <w:p w14:paraId="043FEFEB" w14:textId="77777777" w:rsidR="00DB20AB" w:rsidRPr="003F7043" w:rsidRDefault="00DB20AB" w:rsidP="00DB20AB">
            <w:pPr>
              <w:adjustRightInd w:val="0"/>
              <w:spacing w:line="360" w:lineRule="auto"/>
              <w:ind w:firstLineChars="200" w:firstLine="480"/>
              <w:rPr>
                <w:sz w:val="24"/>
              </w:rPr>
            </w:pPr>
            <w:r w:rsidRPr="003F7043">
              <w:rPr>
                <w:sz w:val="24"/>
              </w:rPr>
              <w:t>根据《环境影响评价技术导则</w:t>
            </w:r>
            <w:r w:rsidRPr="003F7043">
              <w:rPr>
                <w:sz w:val="24"/>
              </w:rPr>
              <w:t>—</w:t>
            </w:r>
            <w:r w:rsidRPr="003F7043">
              <w:rPr>
                <w:sz w:val="24"/>
              </w:rPr>
              <w:t>大气环境》（</w:t>
            </w:r>
            <w:r w:rsidRPr="003F7043">
              <w:rPr>
                <w:sz w:val="24"/>
              </w:rPr>
              <w:t>HJ2.2-2008</w:t>
            </w:r>
            <w:r w:rsidRPr="003F7043">
              <w:rPr>
                <w:sz w:val="24"/>
              </w:rPr>
              <w:t>）中相关大气环境防护距离计算的要求，对本项目生产过程所排废气进行核算。经过计算，在大气评价范围内未出现超标点，故本项目无组织排放废气不设置大气环境防护距离。</w:t>
            </w:r>
          </w:p>
          <w:p w14:paraId="23E3CC76" w14:textId="58E7F0A8" w:rsidR="00DB20AB" w:rsidRPr="003F7043" w:rsidRDefault="00DB20AB" w:rsidP="00DB20AB">
            <w:pPr>
              <w:adjustRightInd w:val="0"/>
              <w:spacing w:line="360" w:lineRule="auto"/>
              <w:ind w:left="420"/>
              <w:rPr>
                <w:b/>
                <w:sz w:val="24"/>
              </w:rPr>
            </w:pPr>
            <w:r w:rsidRPr="003F7043">
              <w:rPr>
                <w:b/>
                <w:sz w:val="24"/>
              </w:rPr>
              <w:t>（</w:t>
            </w:r>
            <w:r w:rsidRPr="003F7043">
              <w:rPr>
                <w:b/>
                <w:sz w:val="24"/>
              </w:rPr>
              <w:t>5</w:t>
            </w:r>
            <w:r w:rsidRPr="003F7043">
              <w:rPr>
                <w:b/>
                <w:sz w:val="24"/>
              </w:rPr>
              <w:t>）有机废气处理方案可行性分析</w:t>
            </w:r>
          </w:p>
          <w:p w14:paraId="75278648" w14:textId="77777777" w:rsidR="00DB20AB" w:rsidRPr="003F7043" w:rsidRDefault="00DB20AB" w:rsidP="00DB20AB">
            <w:pPr>
              <w:adjustRightInd w:val="0"/>
              <w:spacing w:line="360" w:lineRule="auto"/>
              <w:ind w:left="420"/>
              <w:rPr>
                <w:color w:val="1D41D5"/>
                <w:sz w:val="24"/>
              </w:rPr>
            </w:pPr>
            <w:r w:rsidRPr="003F7043">
              <w:rPr>
                <w:color w:val="000000"/>
                <w:sz w:val="24"/>
              </w:rPr>
              <w:t>1</w:t>
            </w:r>
            <w:r w:rsidRPr="003F7043">
              <w:rPr>
                <w:color w:val="000000"/>
                <w:sz w:val="24"/>
              </w:rPr>
              <w:t>）方案比选</w:t>
            </w:r>
          </w:p>
          <w:p w14:paraId="085779F0" w14:textId="77777777" w:rsidR="00DB20AB" w:rsidRPr="003F7043" w:rsidRDefault="00DB20AB" w:rsidP="00DB20AB">
            <w:pPr>
              <w:adjustRightInd w:val="0"/>
              <w:spacing w:line="360" w:lineRule="auto"/>
              <w:ind w:left="420"/>
              <w:rPr>
                <w:color w:val="000000"/>
                <w:sz w:val="24"/>
              </w:rPr>
            </w:pPr>
            <w:r w:rsidRPr="003F7043">
              <w:rPr>
                <w:color w:val="000000"/>
                <w:sz w:val="24"/>
              </w:rPr>
              <w:fldChar w:fldCharType="begin"/>
            </w:r>
            <w:r w:rsidRPr="003F7043">
              <w:rPr>
                <w:color w:val="000000"/>
                <w:sz w:val="24"/>
              </w:rPr>
              <w:instrText xml:space="preserve"> = 1 \* GB3 \* MERGEFORMAT </w:instrText>
            </w:r>
            <w:r w:rsidRPr="003F7043">
              <w:rPr>
                <w:color w:val="000000"/>
                <w:sz w:val="24"/>
              </w:rPr>
              <w:fldChar w:fldCharType="separate"/>
            </w:r>
            <w:r w:rsidRPr="003F7043">
              <w:rPr>
                <w:rFonts w:ascii="宋体" w:hAnsi="宋体" w:cs="宋体" w:hint="eastAsia"/>
                <w:color w:val="000000"/>
                <w:sz w:val="24"/>
              </w:rPr>
              <w:t>①</w:t>
            </w:r>
            <w:r w:rsidRPr="003F7043">
              <w:rPr>
                <w:color w:val="000000"/>
                <w:sz w:val="24"/>
              </w:rPr>
              <w:fldChar w:fldCharType="end"/>
            </w:r>
            <w:r w:rsidRPr="003F7043">
              <w:rPr>
                <w:color w:val="000000"/>
                <w:sz w:val="24"/>
              </w:rPr>
              <w:t>常见有机废气处理方案</w:t>
            </w:r>
          </w:p>
          <w:p w14:paraId="1EED9061" w14:textId="44887C88" w:rsidR="00DB20AB" w:rsidRPr="003F7043" w:rsidRDefault="00DB20AB" w:rsidP="00DB20AB">
            <w:pPr>
              <w:spacing w:line="360" w:lineRule="auto"/>
              <w:ind w:firstLineChars="200" w:firstLine="480"/>
              <w:rPr>
                <w:color w:val="000000"/>
                <w:sz w:val="24"/>
              </w:rPr>
            </w:pPr>
            <w:r w:rsidRPr="003F7043">
              <w:rPr>
                <w:color w:val="000000"/>
                <w:sz w:val="24"/>
              </w:rPr>
              <w:t>从国内外企业有机废气治理技术应用情况来看，吸附法、吸收法、燃烧法、生物法、光催化、低温等离子法等技术应用较为广泛，有机废气治理技术适用性及优缺点具体见表</w:t>
            </w:r>
            <w:r w:rsidRPr="003F7043">
              <w:rPr>
                <w:color w:val="000000"/>
                <w:sz w:val="24"/>
              </w:rPr>
              <w:t>2</w:t>
            </w:r>
            <w:r w:rsidR="003F7043">
              <w:rPr>
                <w:color w:val="000000"/>
                <w:sz w:val="24"/>
              </w:rPr>
              <w:t>1</w:t>
            </w:r>
            <w:r w:rsidRPr="003F7043">
              <w:rPr>
                <w:color w:val="000000"/>
                <w:sz w:val="24"/>
              </w:rPr>
              <w:t>。</w:t>
            </w:r>
          </w:p>
          <w:p w14:paraId="1AC8A8D1" w14:textId="79F3C0D3" w:rsidR="00DB20AB" w:rsidRPr="003F7043" w:rsidRDefault="00DB20AB" w:rsidP="00DB20AB">
            <w:pPr>
              <w:pStyle w:val="aff6"/>
              <w:spacing w:line="240" w:lineRule="auto"/>
              <w:rPr>
                <w:rFonts w:eastAsia="黑体"/>
                <w:b w:val="0"/>
                <w:bCs/>
                <w:sz w:val="24"/>
                <w:szCs w:val="24"/>
              </w:rPr>
            </w:pPr>
            <w:r w:rsidRPr="003F7043">
              <w:rPr>
                <w:rFonts w:eastAsia="黑体"/>
                <w:b w:val="0"/>
                <w:bCs/>
                <w:sz w:val="24"/>
                <w:szCs w:val="24"/>
              </w:rPr>
              <w:t>表</w:t>
            </w:r>
            <w:r w:rsidRPr="003F7043">
              <w:rPr>
                <w:rFonts w:eastAsia="黑体"/>
                <w:b w:val="0"/>
                <w:bCs/>
                <w:sz w:val="24"/>
                <w:szCs w:val="24"/>
              </w:rPr>
              <w:t>2</w:t>
            </w:r>
            <w:r w:rsidR="003F7043">
              <w:rPr>
                <w:rFonts w:eastAsia="黑体"/>
                <w:b w:val="0"/>
                <w:bCs/>
                <w:sz w:val="24"/>
                <w:szCs w:val="24"/>
              </w:rPr>
              <w:t>1</w:t>
            </w:r>
            <w:r w:rsidRPr="003F7043">
              <w:rPr>
                <w:rFonts w:eastAsia="黑体"/>
                <w:b w:val="0"/>
                <w:bCs/>
                <w:sz w:val="24"/>
                <w:szCs w:val="24"/>
              </w:rPr>
              <w:t xml:space="preserve">  </w:t>
            </w:r>
            <w:r w:rsidRPr="003F7043">
              <w:rPr>
                <w:rFonts w:eastAsia="黑体"/>
                <w:b w:val="0"/>
                <w:bCs/>
                <w:sz w:val="24"/>
                <w:szCs w:val="24"/>
              </w:rPr>
              <w:t>有机废气治理方案比选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9"/>
              <w:gridCol w:w="2642"/>
              <w:gridCol w:w="2070"/>
              <w:gridCol w:w="3360"/>
            </w:tblGrid>
            <w:tr w:rsidR="00DB20AB" w:rsidRPr="003F7043" w14:paraId="198AA07E" w14:textId="77777777" w:rsidTr="00DB20AB">
              <w:tc>
                <w:tcPr>
                  <w:tcW w:w="536" w:type="pct"/>
                  <w:vAlign w:val="center"/>
                </w:tcPr>
                <w:p w14:paraId="1F0109A8" w14:textId="77777777" w:rsidR="00DB20AB" w:rsidRPr="003F7043" w:rsidRDefault="00DB20AB" w:rsidP="00DB20AB">
                  <w:pPr>
                    <w:jc w:val="center"/>
                    <w:rPr>
                      <w:b/>
                      <w:color w:val="000000"/>
                      <w:szCs w:val="21"/>
                    </w:rPr>
                  </w:pPr>
                  <w:r w:rsidRPr="003F7043">
                    <w:rPr>
                      <w:b/>
                      <w:color w:val="000000"/>
                      <w:szCs w:val="21"/>
                    </w:rPr>
                    <w:t>类型</w:t>
                  </w:r>
                </w:p>
              </w:tc>
              <w:tc>
                <w:tcPr>
                  <w:tcW w:w="1461" w:type="pct"/>
                  <w:vAlign w:val="center"/>
                </w:tcPr>
                <w:p w14:paraId="05DC408F" w14:textId="77777777" w:rsidR="00DB20AB" w:rsidRPr="003F7043" w:rsidRDefault="00DB20AB" w:rsidP="00DB20AB">
                  <w:pPr>
                    <w:jc w:val="center"/>
                    <w:rPr>
                      <w:b/>
                      <w:color w:val="000000"/>
                      <w:szCs w:val="21"/>
                    </w:rPr>
                  </w:pPr>
                  <w:r w:rsidRPr="003F7043">
                    <w:rPr>
                      <w:b/>
                      <w:color w:val="000000"/>
                      <w:szCs w:val="21"/>
                    </w:rPr>
                    <w:t>适用性</w:t>
                  </w:r>
                </w:p>
              </w:tc>
              <w:tc>
                <w:tcPr>
                  <w:tcW w:w="1145" w:type="pct"/>
                  <w:vAlign w:val="center"/>
                </w:tcPr>
                <w:p w14:paraId="6DA56F36" w14:textId="77777777" w:rsidR="00DB20AB" w:rsidRPr="003F7043" w:rsidRDefault="00DB20AB" w:rsidP="00DB20AB">
                  <w:pPr>
                    <w:jc w:val="center"/>
                    <w:rPr>
                      <w:b/>
                      <w:color w:val="000000"/>
                      <w:szCs w:val="21"/>
                    </w:rPr>
                  </w:pPr>
                  <w:r w:rsidRPr="003F7043">
                    <w:rPr>
                      <w:b/>
                      <w:color w:val="000000"/>
                      <w:szCs w:val="21"/>
                    </w:rPr>
                    <w:t>优点</w:t>
                  </w:r>
                </w:p>
              </w:tc>
              <w:tc>
                <w:tcPr>
                  <w:tcW w:w="1858" w:type="pct"/>
                  <w:vAlign w:val="center"/>
                </w:tcPr>
                <w:p w14:paraId="7EA84C78" w14:textId="77777777" w:rsidR="00DB20AB" w:rsidRPr="003F7043" w:rsidRDefault="00DB20AB" w:rsidP="00DB20AB">
                  <w:pPr>
                    <w:jc w:val="center"/>
                    <w:rPr>
                      <w:b/>
                      <w:color w:val="000000"/>
                      <w:szCs w:val="21"/>
                    </w:rPr>
                  </w:pPr>
                  <w:r w:rsidRPr="003F7043">
                    <w:rPr>
                      <w:b/>
                      <w:color w:val="000000"/>
                      <w:szCs w:val="21"/>
                    </w:rPr>
                    <w:t>缺点</w:t>
                  </w:r>
                </w:p>
              </w:tc>
            </w:tr>
            <w:tr w:rsidR="00DB20AB" w:rsidRPr="003F7043" w14:paraId="74532907" w14:textId="77777777" w:rsidTr="00DB20AB">
              <w:tc>
                <w:tcPr>
                  <w:tcW w:w="536" w:type="pct"/>
                  <w:vAlign w:val="center"/>
                </w:tcPr>
                <w:p w14:paraId="763BAFDA" w14:textId="77777777" w:rsidR="00DB20AB" w:rsidRPr="003F7043" w:rsidRDefault="00DB20AB" w:rsidP="00DB20AB">
                  <w:pPr>
                    <w:jc w:val="center"/>
                    <w:rPr>
                      <w:color w:val="000000"/>
                      <w:szCs w:val="21"/>
                    </w:rPr>
                  </w:pPr>
                  <w:r w:rsidRPr="003F7043">
                    <w:rPr>
                      <w:color w:val="000000"/>
                      <w:szCs w:val="21"/>
                    </w:rPr>
                    <w:t>燃烧法</w:t>
                  </w:r>
                </w:p>
              </w:tc>
              <w:tc>
                <w:tcPr>
                  <w:tcW w:w="1461" w:type="pct"/>
                  <w:vAlign w:val="center"/>
                </w:tcPr>
                <w:p w14:paraId="6AD6333B" w14:textId="77777777" w:rsidR="00DB20AB" w:rsidRPr="003F7043" w:rsidRDefault="00DB20AB" w:rsidP="00DB20AB">
                  <w:pPr>
                    <w:jc w:val="left"/>
                    <w:rPr>
                      <w:color w:val="000000"/>
                      <w:szCs w:val="21"/>
                    </w:rPr>
                  </w:pPr>
                  <w:r w:rsidRPr="003F7043">
                    <w:rPr>
                      <w:color w:val="000000"/>
                      <w:szCs w:val="21"/>
                    </w:rPr>
                    <w:t>较适合于高浓度、小风量的有机废气</w:t>
                  </w:r>
                </w:p>
              </w:tc>
              <w:tc>
                <w:tcPr>
                  <w:tcW w:w="1145" w:type="pct"/>
                  <w:vAlign w:val="center"/>
                </w:tcPr>
                <w:p w14:paraId="36785426" w14:textId="77777777" w:rsidR="00DB20AB" w:rsidRPr="003F7043" w:rsidRDefault="00DB20AB" w:rsidP="00DB20AB">
                  <w:pPr>
                    <w:jc w:val="left"/>
                    <w:rPr>
                      <w:color w:val="000000"/>
                      <w:szCs w:val="21"/>
                    </w:rPr>
                  </w:pPr>
                  <w:r w:rsidRPr="003F7043">
                    <w:rPr>
                      <w:color w:val="000000"/>
                      <w:szCs w:val="21"/>
                    </w:rPr>
                    <w:t>控制一定的温度条件下污染物去除效率高，焚烧彻底</w:t>
                  </w:r>
                </w:p>
              </w:tc>
              <w:tc>
                <w:tcPr>
                  <w:tcW w:w="1858" w:type="pct"/>
                  <w:vAlign w:val="center"/>
                </w:tcPr>
                <w:p w14:paraId="4140F711" w14:textId="77777777" w:rsidR="00DB20AB" w:rsidRPr="003F7043" w:rsidRDefault="00DB20AB" w:rsidP="00DB20AB">
                  <w:pPr>
                    <w:jc w:val="left"/>
                    <w:rPr>
                      <w:color w:val="000000"/>
                      <w:szCs w:val="21"/>
                    </w:rPr>
                  </w:pPr>
                  <w:r w:rsidRPr="003F7043">
                    <w:rPr>
                      <w:color w:val="000000"/>
                      <w:szCs w:val="21"/>
                    </w:rPr>
                    <w:t>需投加辅助介质，若焚烧含氯、溴代有机物、硫元素和芳烃类物质时极易产生二噁英、氮氧化合物和</w:t>
                  </w:r>
                  <w:proofErr w:type="gramStart"/>
                  <w:r w:rsidRPr="003F7043">
                    <w:rPr>
                      <w:color w:val="000000"/>
                      <w:szCs w:val="21"/>
                    </w:rPr>
                    <w:t>硫氧</w:t>
                  </w:r>
                  <w:proofErr w:type="gramEnd"/>
                  <w:r w:rsidRPr="003F7043">
                    <w:rPr>
                      <w:color w:val="000000"/>
                      <w:szCs w:val="21"/>
                    </w:rPr>
                    <w:t>化合物等二次污染物质</w:t>
                  </w:r>
                </w:p>
              </w:tc>
            </w:tr>
            <w:tr w:rsidR="00DB20AB" w:rsidRPr="003F7043" w14:paraId="5552BCE6" w14:textId="77777777" w:rsidTr="00DB20AB">
              <w:tc>
                <w:tcPr>
                  <w:tcW w:w="536" w:type="pct"/>
                  <w:vAlign w:val="center"/>
                </w:tcPr>
                <w:p w14:paraId="3559FA4A" w14:textId="77777777" w:rsidR="00DB20AB" w:rsidRPr="003F7043" w:rsidRDefault="00DB20AB" w:rsidP="00DB20AB">
                  <w:pPr>
                    <w:jc w:val="center"/>
                    <w:rPr>
                      <w:color w:val="000000"/>
                      <w:szCs w:val="21"/>
                    </w:rPr>
                  </w:pPr>
                  <w:r w:rsidRPr="003F7043">
                    <w:rPr>
                      <w:color w:val="000000"/>
                      <w:szCs w:val="21"/>
                    </w:rPr>
                    <w:t>吸收法</w:t>
                  </w:r>
                </w:p>
              </w:tc>
              <w:tc>
                <w:tcPr>
                  <w:tcW w:w="1461" w:type="pct"/>
                  <w:vAlign w:val="center"/>
                </w:tcPr>
                <w:p w14:paraId="57E3AF64" w14:textId="77777777" w:rsidR="00DB20AB" w:rsidRPr="003F7043" w:rsidRDefault="00DB20AB" w:rsidP="00DB20AB">
                  <w:pPr>
                    <w:jc w:val="left"/>
                    <w:rPr>
                      <w:color w:val="000000"/>
                      <w:szCs w:val="21"/>
                    </w:rPr>
                  </w:pPr>
                  <w:r w:rsidRPr="003F7043">
                    <w:rPr>
                      <w:color w:val="000000"/>
                      <w:szCs w:val="21"/>
                    </w:rPr>
                    <w:t>有机废气中含有能溶解于吸收液或能与吸收液反应的污染物，主要适用于高浓度有机废气或者大风量低浓度的有机废气</w:t>
                  </w:r>
                </w:p>
              </w:tc>
              <w:tc>
                <w:tcPr>
                  <w:tcW w:w="1145" w:type="pct"/>
                  <w:vAlign w:val="center"/>
                </w:tcPr>
                <w:p w14:paraId="54CC663E" w14:textId="77777777" w:rsidR="00DB20AB" w:rsidRPr="003F7043" w:rsidRDefault="00DB20AB" w:rsidP="00DB20AB">
                  <w:pPr>
                    <w:jc w:val="left"/>
                    <w:rPr>
                      <w:color w:val="000000"/>
                      <w:szCs w:val="21"/>
                    </w:rPr>
                  </w:pPr>
                  <w:r w:rsidRPr="003F7043">
                    <w:rPr>
                      <w:color w:val="000000"/>
                      <w:szCs w:val="21"/>
                    </w:rPr>
                    <w:t>在设计操作合理的情况下去除效率很高，运转管理方便</w:t>
                  </w:r>
                </w:p>
              </w:tc>
              <w:tc>
                <w:tcPr>
                  <w:tcW w:w="1858" w:type="pct"/>
                  <w:vAlign w:val="center"/>
                </w:tcPr>
                <w:p w14:paraId="407B4D56" w14:textId="77777777" w:rsidR="00DB20AB" w:rsidRPr="003F7043" w:rsidRDefault="00DB20AB" w:rsidP="00DB20AB">
                  <w:pPr>
                    <w:rPr>
                      <w:color w:val="000000"/>
                      <w:szCs w:val="21"/>
                    </w:rPr>
                  </w:pPr>
                  <w:r w:rsidRPr="003F7043">
                    <w:rPr>
                      <w:color w:val="000000"/>
                      <w:szCs w:val="21"/>
                    </w:rPr>
                    <w:t>对设备及运行管理要求极高，而且只有能溶解于吸收液或能与吸收液反应的污染物才能被有效去除</w:t>
                  </w:r>
                </w:p>
              </w:tc>
            </w:tr>
            <w:tr w:rsidR="00DB20AB" w:rsidRPr="003F7043" w14:paraId="6C45BAEE" w14:textId="77777777" w:rsidTr="00DB20AB">
              <w:tc>
                <w:tcPr>
                  <w:tcW w:w="536" w:type="pct"/>
                  <w:vAlign w:val="center"/>
                </w:tcPr>
                <w:p w14:paraId="6225A988" w14:textId="77777777" w:rsidR="00DB20AB" w:rsidRPr="003F7043" w:rsidRDefault="00DB20AB" w:rsidP="00DB20AB">
                  <w:pPr>
                    <w:jc w:val="center"/>
                    <w:rPr>
                      <w:color w:val="000000"/>
                      <w:szCs w:val="21"/>
                    </w:rPr>
                  </w:pPr>
                  <w:r w:rsidRPr="003F7043">
                    <w:rPr>
                      <w:color w:val="000000"/>
                      <w:szCs w:val="21"/>
                    </w:rPr>
                    <w:t>吸附法</w:t>
                  </w:r>
                </w:p>
              </w:tc>
              <w:tc>
                <w:tcPr>
                  <w:tcW w:w="1461" w:type="pct"/>
                  <w:vAlign w:val="center"/>
                </w:tcPr>
                <w:p w14:paraId="59E5A869" w14:textId="77777777" w:rsidR="00DB20AB" w:rsidRPr="003F7043" w:rsidRDefault="00DB20AB" w:rsidP="00DB20AB">
                  <w:pPr>
                    <w:jc w:val="left"/>
                    <w:rPr>
                      <w:color w:val="000000"/>
                      <w:szCs w:val="21"/>
                    </w:rPr>
                  </w:pPr>
                  <w:r w:rsidRPr="003F7043">
                    <w:rPr>
                      <w:color w:val="000000"/>
                      <w:szCs w:val="21"/>
                    </w:rPr>
                    <w:t>适用于低浓度、小风量的有机废气</w:t>
                  </w:r>
                </w:p>
              </w:tc>
              <w:tc>
                <w:tcPr>
                  <w:tcW w:w="1145" w:type="pct"/>
                  <w:vAlign w:val="center"/>
                </w:tcPr>
                <w:p w14:paraId="5A7AB476" w14:textId="77777777" w:rsidR="00DB20AB" w:rsidRPr="003F7043" w:rsidRDefault="00DB20AB" w:rsidP="00DB20AB">
                  <w:pPr>
                    <w:rPr>
                      <w:b/>
                      <w:bCs/>
                      <w:color w:val="000000"/>
                      <w:szCs w:val="21"/>
                    </w:rPr>
                  </w:pPr>
                  <w:r w:rsidRPr="003F7043">
                    <w:rPr>
                      <w:color w:val="000000"/>
                      <w:szCs w:val="21"/>
                    </w:rPr>
                    <w:t>该方法设备简单，去除效果好，多用于净化工艺的末级处理。在酸性环境下的吸附效果优于碱性环境</w:t>
                  </w:r>
                </w:p>
              </w:tc>
              <w:tc>
                <w:tcPr>
                  <w:tcW w:w="1858" w:type="pct"/>
                  <w:vAlign w:val="center"/>
                </w:tcPr>
                <w:p w14:paraId="3069F76C" w14:textId="77777777" w:rsidR="00DB20AB" w:rsidRPr="003F7043" w:rsidRDefault="00DB20AB" w:rsidP="00DB20AB">
                  <w:pPr>
                    <w:rPr>
                      <w:color w:val="000000"/>
                      <w:szCs w:val="21"/>
                    </w:rPr>
                  </w:pPr>
                  <w:r w:rsidRPr="003F7043">
                    <w:rPr>
                      <w:color w:val="000000"/>
                      <w:szCs w:val="21"/>
                    </w:rPr>
                    <w:t>对高浓度废气处理效率低、占地面积大、气阻大、吸附剂需经常更换或再生等缺点，而且吸附剂脱附后的气体难于收集而最终又排回大气中，是一种不彻底的解决途径。废气温度过高，可选配气体冷却装置来降低废气温度</w:t>
                  </w:r>
                </w:p>
              </w:tc>
            </w:tr>
            <w:tr w:rsidR="00DB20AB" w:rsidRPr="003F7043" w14:paraId="6D244BBF" w14:textId="77777777" w:rsidTr="00DB20AB">
              <w:tc>
                <w:tcPr>
                  <w:tcW w:w="536" w:type="pct"/>
                  <w:vAlign w:val="center"/>
                </w:tcPr>
                <w:p w14:paraId="4A212E5A" w14:textId="77777777" w:rsidR="00DB20AB" w:rsidRPr="003F7043" w:rsidRDefault="00DB20AB" w:rsidP="00DB20AB">
                  <w:pPr>
                    <w:jc w:val="center"/>
                    <w:rPr>
                      <w:color w:val="000000"/>
                      <w:szCs w:val="21"/>
                    </w:rPr>
                  </w:pPr>
                  <w:r w:rsidRPr="003F7043">
                    <w:rPr>
                      <w:color w:val="000000"/>
                      <w:szCs w:val="21"/>
                    </w:rPr>
                    <w:lastRenderedPageBreak/>
                    <w:t>生物法</w:t>
                  </w:r>
                </w:p>
              </w:tc>
              <w:tc>
                <w:tcPr>
                  <w:tcW w:w="1461" w:type="pct"/>
                  <w:vAlign w:val="center"/>
                </w:tcPr>
                <w:p w14:paraId="75FC1021" w14:textId="77777777" w:rsidR="00DB20AB" w:rsidRPr="003F7043" w:rsidRDefault="00DB20AB" w:rsidP="00DB20AB">
                  <w:pPr>
                    <w:jc w:val="left"/>
                    <w:rPr>
                      <w:color w:val="000000"/>
                      <w:szCs w:val="21"/>
                    </w:rPr>
                  </w:pPr>
                  <w:r w:rsidRPr="003F7043">
                    <w:rPr>
                      <w:color w:val="000000"/>
                      <w:szCs w:val="21"/>
                    </w:rPr>
                    <w:t>适用于低浓度、小风量的有机废气，亲水性及易生物降解物质的处理（通常废气中的</w:t>
                  </w:r>
                  <w:r w:rsidRPr="003F7043">
                    <w:rPr>
                      <w:color w:val="000000"/>
                      <w:szCs w:val="21"/>
                    </w:rPr>
                    <w:t>TOC</w:t>
                  </w:r>
                  <w:r w:rsidRPr="003F7043">
                    <w:rPr>
                      <w:color w:val="000000"/>
                      <w:szCs w:val="21"/>
                    </w:rPr>
                    <w:t>（总有机碳）应在</w:t>
                  </w:r>
                  <w:r w:rsidRPr="003F7043">
                    <w:rPr>
                      <w:color w:val="000000"/>
                      <w:szCs w:val="21"/>
                    </w:rPr>
                    <w:t>1000mg/m</w:t>
                  </w:r>
                  <w:r w:rsidRPr="003F7043">
                    <w:rPr>
                      <w:color w:val="000000"/>
                      <w:szCs w:val="21"/>
                      <w:vertAlign w:val="superscript"/>
                    </w:rPr>
                    <w:t>3</w:t>
                  </w:r>
                  <w:r w:rsidRPr="003F7043">
                    <w:rPr>
                      <w:color w:val="000000"/>
                      <w:szCs w:val="21"/>
                    </w:rPr>
                    <w:t xml:space="preserve"> </w:t>
                  </w:r>
                  <w:r w:rsidRPr="003F7043">
                    <w:rPr>
                      <w:color w:val="000000"/>
                      <w:szCs w:val="21"/>
                    </w:rPr>
                    <w:t>以下，废气流量小于</w:t>
                  </w:r>
                  <w:r w:rsidRPr="003F7043">
                    <w:rPr>
                      <w:color w:val="000000"/>
                      <w:szCs w:val="21"/>
                    </w:rPr>
                    <w:t>50000mg/m</w:t>
                  </w:r>
                  <w:r w:rsidRPr="003F7043">
                    <w:rPr>
                      <w:color w:val="000000"/>
                      <w:szCs w:val="21"/>
                      <w:vertAlign w:val="superscript"/>
                    </w:rPr>
                    <w:t>3</w:t>
                  </w:r>
                  <w:r w:rsidRPr="003F7043">
                    <w:rPr>
                      <w:color w:val="000000"/>
                      <w:szCs w:val="21"/>
                    </w:rPr>
                    <w:t>，废气温度小于</w:t>
                  </w:r>
                  <w:r w:rsidRPr="003F7043">
                    <w:rPr>
                      <w:color w:val="000000"/>
                      <w:szCs w:val="21"/>
                    </w:rPr>
                    <w:t>40</w:t>
                  </w:r>
                  <w:r w:rsidRPr="003F7043">
                    <w:rPr>
                      <w:rFonts w:ascii="宋体" w:hAnsi="宋体" w:cs="宋体" w:hint="eastAsia"/>
                      <w:color w:val="000000"/>
                      <w:szCs w:val="21"/>
                    </w:rPr>
                    <w:t>℃</w:t>
                  </w:r>
                  <w:r w:rsidRPr="003F7043">
                    <w:rPr>
                      <w:color w:val="000000"/>
                      <w:szCs w:val="21"/>
                    </w:rPr>
                    <w:t>）</w:t>
                  </w:r>
                </w:p>
              </w:tc>
              <w:tc>
                <w:tcPr>
                  <w:tcW w:w="1145" w:type="pct"/>
                  <w:vAlign w:val="center"/>
                </w:tcPr>
                <w:p w14:paraId="6203AF3B" w14:textId="77777777" w:rsidR="00DB20AB" w:rsidRPr="003F7043" w:rsidRDefault="00DB20AB" w:rsidP="00DB20AB">
                  <w:pPr>
                    <w:jc w:val="left"/>
                    <w:rPr>
                      <w:color w:val="000000"/>
                      <w:szCs w:val="21"/>
                    </w:rPr>
                  </w:pPr>
                  <w:r w:rsidRPr="003F7043">
                    <w:rPr>
                      <w:color w:val="000000"/>
                      <w:szCs w:val="21"/>
                    </w:rPr>
                    <w:t>处理成本低廉、能耗低，基本无二次污染</w:t>
                  </w:r>
                </w:p>
              </w:tc>
              <w:tc>
                <w:tcPr>
                  <w:tcW w:w="1858" w:type="pct"/>
                  <w:vAlign w:val="center"/>
                </w:tcPr>
                <w:p w14:paraId="42666458" w14:textId="77777777" w:rsidR="00DB20AB" w:rsidRPr="003F7043" w:rsidRDefault="00DB20AB" w:rsidP="00DB20AB">
                  <w:pPr>
                    <w:jc w:val="left"/>
                    <w:rPr>
                      <w:color w:val="000000"/>
                      <w:szCs w:val="21"/>
                    </w:rPr>
                  </w:pPr>
                  <w:r w:rsidRPr="003F7043">
                    <w:rPr>
                      <w:color w:val="000000"/>
                      <w:szCs w:val="21"/>
                    </w:rPr>
                    <w:t>存在气阻大、降解速率慢、设备体积庞大、易受污染物浓度及温度的影响</w:t>
                  </w:r>
                </w:p>
              </w:tc>
            </w:tr>
            <w:tr w:rsidR="00DB20AB" w:rsidRPr="003F7043" w14:paraId="49A42564" w14:textId="77777777" w:rsidTr="00DB20AB">
              <w:tc>
                <w:tcPr>
                  <w:tcW w:w="536" w:type="pct"/>
                  <w:vAlign w:val="center"/>
                </w:tcPr>
                <w:p w14:paraId="247ADF0A" w14:textId="77777777" w:rsidR="00DB20AB" w:rsidRPr="003F7043" w:rsidRDefault="00DB20AB" w:rsidP="00DB20AB">
                  <w:pPr>
                    <w:jc w:val="center"/>
                    <w:rPr>
                      <w:color w:val="000000"/>
                      <w:szCs w:val="21"/>
                    </w:rPr>
                  </w:pPr>
                  <w:r w:rsidRPr="003F7043">
                    <w:rPr>
                      <w:color w:val="000000"/>
                      <w:szCs w:val="21"/>
                    </w:rPr>
                    <w:t>光催化</w:t>
                  </w:r>
                </w:p>
              </w:tc>
              <w:tc>
                <w:tcPr>
                  <w:tcW w:w="1461" w:type="pct"/>
                  <w:vAlign w:val="center"/>
                </w:tcPr>
                <w:p w14:paraId="18CB57D4" w14:textId="77777777" w:rsidR="00DB20AB" w:rsidRPr="003F7043" w:rsidRDefault="00DB20AB" w:rsidP="00DB20AB">
                  <w:pPr>
                    <w:jc w:val="left"/>
                    <w:rPr>
                      <w:color w:val="000000"/>
                      <w:szCs w:val="21"/>
                    </w:rPr>
                  </w:pPr>
                  <w:r w:rsidRPr="003F7043">
                    <w:rPr>
                      <w:color w:val="000000"/>
                      <w:szCs w:val="21"/>
                    </w:rPr>
                    <w:t>适用于实验研究及小风量应用阶段</w:t>
                  </w:r>
                </w:p>
              </w:tc>
              <w:tc>
                <w:tcPr>
                  <w:tcW w:w="1145" w:type="pct"/>
                  <w:vAlign w:val="center"/>
                </w:tcPr>
                <w:p w14:paraId="4BF527A6" w14:textId="77777777" w:rsidR="00DB20AB" w:rsidRPr="003F7043" w:rsidRDefault="00DB20AB" w:rsidP="00DB20AB">
                  <w:pPr>
                    <w:jc w:val="left"/>
                    <w:rPr>
                      <w:color w:val="000000"/>
                      <w:szCs w:val="21"/>
                    </w:rPr>
                  </w:pPr>
                  <w:r w:rsidRPr="003F7043">
                    <w:rPr>
                      <w:color w:val="000000"/>
                      <w:szCs w:val="21"/>
                    </w:rPr>
                    <w:t>光敏半导体催化氧化或纳米金属氧化物光催化也是近年来的研究热点</w:t>
                  </w:r>
                </w:p>
              </w:tc>
              <w:tc>
                <w:tcPr>
                  <w:tcW w:w="1858" w:type="pct"/>
                  <w:vAlign w:val="center"/>
                </w:tcPr>
                <w:p w14:paraId="16FED7A9" w14:textId="77777777" w:rsidR="00DB20AB" w:rsidRPr="003F7043" w:rsidRDefault="00DB20AB" w:rsidP="00DB20AB">
                  <w:pPr>
                    <w:jc w:val="left"/>
                    <w:rPr>
                      <w:color w:val="000000"/>
                      <w:szCs w:val="21"/>
                    </w:rPr>
                  </w:pPr>
                  <w:r w:rsidRPr="003F7043">
                    <w:rPr>
                      <w:color w:val="000000"/>
                      <w:szCs w:val="21"/>
                    </w:rPr>
                    <w:t>降解效率受控于污染物质与催化剂表面界面扩散速率，而且催化剂价格昂贵、很容易中毒失效</w:t>
                  </w:r>
                </w:p>
              </w:tc>
            </w:tr>
            <w:tr w:rsidR="00DB20AB" w:rsidRPr="003F7043" w14:paraId="02875D36" w14:textId="77777777" w:rsidTr="00DB20AB">
              <w:tc>
                <w:tcPr>
                  <w:tcW w:w="536" w:type="pct"/>
                  <w:vAlign w:val="center"/>
                </w:tcPr>
                <w:p w14:paraId="393B539B" w14:textId="77777777" w:rsidR="00DB20AB" w:rsidRPr="003F7043" w:rsidRDefault="00DB20AB" w:rsidP="00DB20AB">
                  <w:pPr>
                    <w:jc w:val="center"/>
                    <w:rPr>
                      <w:color w:val="000000"/>
                      <w:szCs w:val="21"/>
                    </w:rPr>
                  </w:pPr>
                  <w:r w:rsidRPr="003F7043">
                    <w:rPr>
                      <w:color w:val="000000"/>
                      <w:szCs w:val="21"/>
                    </w:rPr>
                    <w:t>低温等离子法</w:t>
                  </w:r>
                </w:p>
              </w:tc>
              <w:tc>
                <w:tcPr>
                  <w:tcW w:w="1461" w:type="pct"/>
                  <w:vAlign w:val="center"/>
                </w:tcPr>
                <w:p w14:paraId="340338D3" w14:textId="77777777" w:rsidR="00DB20AB" w:rsidRPr="003F7043" w:rsidRDefault="00DB20AB" w:rsidP="00DB20AB">
                  <w:pPr>
                    <w:jc w:val="left"/>
                    <w:rPr>
                      <w:color w:val="000000"/>
                      <w:szCs w:val="21"/>
                    </w:rPr>
                  </w:pPr>
                  <w:r w:rsidRPr="003F7043">
                    <w:rPr>
                      <w:color w:val="000000"/>
                      <w:szCs w:val="21"/>
                    </w:rPr>
                    <w:t>适合处理低浓度的有机废气</w:t>
                  </w:r>
                </w:p>
              </w:tc>
              <w:tc>
                <w:tcPr>
                  <w:tcW w:w="1145" w:type="pct"/>
                  <w:vAlign w:val="center"/>
                </w:tcPr>
                <w:p w14:paraId="7AA7D67B" w14:textId="77777777" w:rsidR="00DB20AB" w:rsidRPr="003F7043" w:rsidRDefault="00DB20AB" w:rsidP="00DB20AB">
                  <w:pPr>
                    <w:jc w:val="left"/>
                    <w:rPr>
                      <w:color w:val="000000"/>
                      <w:szCs w:val="21"/>
                    </w:rPr>
                  </w:pPr>
                  <w:r w:rsidRPr="003F7043">
                    <w:rPr>
                      <w:color w:val="000000"/>
                      <w:szCs w:val="21"/>
                    </w:rPr>
                    <w:t>净化技术可靠且非常稳定，占地面积小，电子能量高；运行费用及能耗低；反应快、随用随开；基本无二次污染</w:t>
                  </w:r>
                </w:p>
              </w:tc>
              <w:tc>
                <w:tcPr>
                  <w:tcW w:w="1858" w:type="pct"/>
                  <w:vAlign w:val="center"/>
                </w:tcPr>
                <w:p w14:paraId="13DC391A" w14:textId="77777777" w:rsidR="00DB20AB" w:rsidRPr="003F7043" w:rsidRDefault="00DB20AB" w:rsidP="00DB20AB">
                  <w:pPr>
                    <w:jc w:val="left"/>
                    <w:rPr>
                      <w:color w:val="000000"/>
                      <w:szCs w:val="21"/>
                    </w:rPr>
                  </w:pPr>
                  <w:r w:rsidRPr="003F7043">
                    <w:rPr>
                      <w:color w:val="000000"/>
                      <w:szCs w:val="21"/>
                    </w:rPr>
                    <w:t>废气中含尘和湿度会影响放电效果，从而降低电离效果。一次性投资费用较高</w:t>
                  </w:r>
                </w:p>
              </w:tc>
            </w:tr>
          </w:tbl>
          <w:p w14:paraId="1E0F8E07" w14:textId="3FB3A73E" w:rsidR="00DB20AB" w:rsidRPr="003F7043" w:rsidRDefault="00DB20AB" w:rsidP="00DB20AB">
            <w:pPr>
              <w:spacing w:line="360" w:lineRule="auto"/>
              <w:ind w:firstLineChars="200" w:firstLine="480"/>
              <w:rPr>
                <w:color w:val="000000"/>
                <w:sz w:val="24"/>
              </w:rPr>
            </w:pPr>
            <w:r w:rsidRPr="003F7043">
              <w:rPr>
                <w:color w:val="000000"/>
                <w:sz w:val="24"/>
              </w:rPr>
              <w:t>根据工程分析可知，本项目生产过程废气属于连续性低浓度，无回收价值的有机废气，经方案比选，等离子法</w:t>
            </w:r>
            <w:proofErr w:type="gramStart"/>
            <w:r w:rsidRPr="003F7043">
              <w:rPr>
                <w:color w:val="000000"/>
                <w:sz w:val="24"/>
              </w:rPr>
              <w:t>和光氧催化</w:t>
            </w:r>
            <w:proofErr w:type="gramEnd"/>
            <w:r w:rsidRPr="003F7043">
              <w:rPr>
                <w:color w:val="000000"/>
                <w:sz w:val="24"/>
              </w:rPr>
              <w:t>法具有适用于处理低浓度有机废气，效率高，运行稳定，操作简单的特性，建设单位拟选用</w:t>
            </w:r>
            <w:r w:rsidRPr="003F7043">
              <w:rPr>
                <w:color w:val="000000"/>
                <w:sz w:val="24"/>
              </w:rPr>
              <w:t>UV</w:t>
            </w:r>
            <w:r w:rsidR="00E966EB" w:rsidRPr="003F7043">
              <w:rPr>
                <w:rFonts w:hint="eastAsia"/>
                <w:color w:val="000000"/>
                <w:sz w:val="24"/>
              </w:rPr>
              <w:t>光解</w:t>
            </w:r>
            <w:r w:rsidRPr="003F7043">
              <w:rPr>
                <w:color w:val="000000"/>
                <w:sz w:val="24"/>
              </w:rPr>
              <w:t>+</w:t>
            </w:r>
            <w:r w:rsidRPr="003F7043">
              <w:rPr>
                <w:color w:val="000000"/>
                <w:sz w:val="24"/>
              </w:rPr>
              <w:t>活性炭吸附处理有机废气。</w:t>
            </w:r>
          </w:p>
          <w:p w14:paraId="55C858DE" w14:textId="52C30D4D" w:rsidR="00DB20AB" w:rsidRPr="003F7043" w:rsidRDefault="00DB20AB" w:rsidP="00DB20AB">
            <w:pPr>
              <w:adjustRightInd w:val="0"/>
              <w:spacing w:line="360" w:lineRule="auto"/>
              <w:ind w:firstLineChars="200" w:firstLine="480"/>
              <w:rPr>
                <w:sz w:val="24"/>
              </w:rPr>
            </w:pPr>
            <w:r w:rsidRPr="003F7043">
              <w:rPr>
                <w:sz w:val="24"/>
              </w:rPr>
              <w:t>UV</w:t>
            </w:r>
            <w:r w:rsidRPr="003F7043">
              <w:rPr>
                <w:sz w:val="24"/>
              </w:rPr>
              <w:t>光</w:t>
            </w:r>
            <w:r w:rsidR="00E966EB" w:rsidRPr="003F7043">
              <w:rPr>
                <w:rFonts w:hint="eastAsia"/>
                <w:sz w:val="24"/>
              </w:rPr>
              <w:t>解</w:t>
            </w:r>
          </w:p>
          <w:p w14:paraId="02062195" w14:textId="7297ACDF" w:rsidR="00DB20AB" w:rsidRPr="003F7043" w:rsidRDefault="00DB20AB" w:rsidP="00DB20AB">
            <w:pPr>
              <w:pStyle w:val="affff7"/>
              <w:adjustRightInd/>
              <w:spacing w:line="360" w:lineRule="auto"/>
              <w:ind w:firstLine="480"/>
            </w:pPr>
            <w:r w:rsidRPr="003F7043">
              <w:t>利用高能高臭氧紫外线光束分解空气中的氧分子产生游离氧，即活性氧，因游离氧所携正负电子不平衡所以需与氧分子结合，进而产生臭氧。臭氧对有机物具有极强的氧化作用，臭氧在该光量子的作用下可产生大量的新生态氢、活性氧和羟基氧等活性基团，一部分恶臭物质也能与活性基团反应，最终转化为</w:t>
            </w:r>
            <w:r w:rsidRPr="003F7043">
              <w:t>CO</w:t>
            </w:r>
            <w:r w:rsidRPr="003F7043">
              <w:rPr>
                <w:vertAlign w:val="subscript"/>
              </w:rPr>
              <w:t>2</w:t>
            </w:r>
            <w:r w:rsidRPr="003F7043">
              <w:t>和</w:t>
            </w:r>
            <w:r w:rsidRPr="003F7043">
              <w:t>H</w:t>
            </w:r>
            <w:r w:rsidRPr="003F7043">
              <w:rPr>
                <w:vertAlign w:val="subscript"/>
              </w:rPr>
              <w:t>2</w:t>
            </w:r>
            <w:r w:rsidRPr="003F7043">
              <w:t>O</w:t>
            </w:r>
            <w:r w:rsidRPr="003F7043">
              <w:t>等无害物质，从而达到彻底去除恶臭及有机气体的目的。因其激发光源产生的光量子的平均能量在</w:t>
            </w:r>
            <w:r w:rsidRPr="003F7043">
              <w:t>1eV~7eV</w:t>
            </w:r>
            <w:r w:rsidRPr="003F7043">
              <w:t>，适当控制反应条件可以实现一般情况下难以实现或使速度很慢的化学反应变得</w:t>
            </w:r>
            <w:proofErr w:type="gramStart"/>
            <w:r w:rsidRPr="003F7043">
              <w:t>十分</w:t>
            </w:r>
            <w:proofErr w:type="gramEnd"/>
            <w:r w:rsidRPr="003F7043">
              <w:t>快速，大大提高了反应器的作用效率。</w:t>
            </w:r>
          </w:p>
          <w:p w14:paraId="24F76563" w14:textId="1FE214CC" w:rsidR="003F7043" w:rsidRPr="003F7043" w:rsidRDefault="003F7043" w:rsidP="003F7043">
            <w:pPr>
              <w:pStyle w:val="ab"/>
              <w:spacing w:line="360" w:lineRule="auto"/>
              <w:ind w:firstLine="480"/>
              <w:rPr>
                <w:color w:val="000000"/>
                <w:kern w:val="24"/>
                <w:sz w:val="24"/>
              </w:rPr>
            </w:pPr>
            <w:r w:rsidRPr="003F7043">
              <w:rPr>
                <w:color w:val="000000"/>
                <w:kern w:val="24"/>
                <w:sz w:val="24"/>
              </w:rPr>
              <w:t>活性炭吸附原理</w:t>
            </w:r>
          </w:p>
          <w:p w14:paraId="41F95D22" w14:textId="77777777" w:rsidR="003F7043" w:rsidRPr="003F7043" w:rsidRDefault="003F7043" w:rsidP="003F7043">
            <w:pPr>
              <w:spacing w:line="360" w:lineRule="auto"/>
              <w:ind w:firstLineChars="200" w:firstLine="480"/>
              <w:rPr>
                <w:sz w:val="24"/>
              </w:rPr>
            </w:pPr>
            <w:r w:rsidRPr="003F7043">
              <w:rPr>
                <w:sz w:val="24"/>
              </w:rPr>
              <w:t>活性炭吸附法是利用活性炭的表面特性处理挥发性有机物。活性炭由于表面分子处于不平衡、不饱和状态，具有把与其接触的气体或液体溶质分子吸附到自己表面上，从而使自身残余力得到平衡的能力，这种在固体表面进行的物质浓缩现象称为吸附。工业上的吸附操作是将活性炭充装在固定床反应器内，使废气以一定的速度通过反应器，废气中所含的污染物就不断地向活性炭表面凝聚、富集，从气相中分离出来。</w:t>
            </w:r>
          </w:p>
          <w:p w14:paraId="1676B6D9" w14:textId="77777777" w:rsidR="003F7043" w:rsidRPr="003F7043" w:rsidRDefault="003F7043" w:rsidP="003F7043">
            <w:pPr>
              <w:spacing w:line="360" w:lineRule="auto"/>
              <w:ind w:firstLineChars="200" w:firstLine="480"/>
              <w:rPr>
                <w:sz w:val="24"/>
              </w:rPr>
            </w:pPr>
            <w:r w:rsidRPr="003F7043">
              <w:rPr>
                <w:sz w:val="24"/>
              </w:rPr>
              <w:lastRenderedPageBreak/>
              <w:t>活性炭是非极性的吸附剂，具有疏水性和亲有机物的性质，能吸附绝大部分有机废气，即使对一些极性有机物和特大分子有机物，也表现出良好的吸附能力。因此活性炭吸附处理挥发性有机物技术被广泛应用于化工、医药、设备制造和印刷行业。</w:t>
            </w:r>
          </w:p>
          <w:p w14:paraId="3FCFE0FF" w14:textId="3AA4C5F8" w:rsidR="003F7043" w:rsidRPr="003F7043" w:rsidRDefault="003F7043" w:rsidP="003F7043">
            <w:pPr>
              <w:pStyle w:val="affff7"/>
              <w:adjustRightInd/>
              <w:spacing w:line="360" w:lineRule="auto"/>
              <w:ind w:firstLine="480"/>
            </w:pPr>
            <w:r w:rsidRPr="003F7043">
              <w:t>活性炭吸附工艺较为简单，并且风阻低，因此其投资、运行成本较低。印刷废气中所含污染物几乎全部较易富集在活性炭上，处理效率较高，尤其是含量最大的非甲烷总烃，不仅易吸附在活性炭表面，也易于再生，活性炭可重复使用，是一种印刷行业应用最多的挥发性有机物控制技术。</w:t>
            </w:r>
          </w:p>
          <w:p w14:paraId="5E4B8007" w14:textId="490A56DE" w:rsidR="003F7043" w:rsidRPr="003F7043" w:rsidRDefault="003F7043" w:rsidP="003F7043">
            <w:pPr>
              <w:spacing w:line="360" w:lineRule="auto"/>
              <w:ind w:firstLineChars="200" w:firstLine="480"/>
              <w:rPr>
                <w:color w:val="000000"/>
                <w:kern w:val="24"/>
                <w:sz w:val="24"/>
              </w:rPr>
            </w:pPr>
            <w:r w:rsidRPr="003F7043">
              <w:rPr>
                <w:color w:val="000000"/>
                <w:kern w:val="24"/>
                <w:sz w:val="24"/>
              </w:rPr>
              <w:t>综上所述，从技术可行性、经济可行性、运行稳定性分析可知，项目拟选废气处理方案可行。</w:t>
            </w:r>
          </w:p>
          <w:p w14:paraId="2E72AFC2" w14:textId="77777777" w:rsidR="002A4B6B" w:rsidRPr="003F7043" w:rsidRDefault="00480F9C" w:rsidP="00D76123">
            <w:pPr>
              <w:wordWrap w:val="0"/>
              <w:spacing w:line="360" w:lineRule="auto"/>
              <w:ind w:firstLineChars="200" w:firstLine="482"/>
              <w:rPr>
                <w:b/>
                <w:sz w:val="24"/>
                <w:szCs w:val="24"/>
              </w:rPr>
            </w:pPr>
            <w:r w:rsidRPr="003F7043">
              <w:rPr>
                <w:rFonts w:hint="eastAsia"/>
                <w:b/>
                <w:sz w:val="24"/>
                <w:szCs w:val="24"/>
              </w:rPr>
              <w:t>2</w:t>
            </w:r>
            <w:r w:rsidRPr="003F7043">
              <w:rPr>
                <w:rFonts w:hint="eastAsia"/>
                <w:b/>
                <w:sz w:val="24"/>
                <w:szCs w:val="24"/>
              </w:rPr>
              <w:t>、水环境影响分析</w:t>
            </w:r>
          </w:p>
          <w:p w14:paraId="00CD7009" w14:textId="2E6E97A7" w:rsidR="002A4B6B" w:rsidRPr="003F7043" w:rsidRDefault="00480F9C">
            <w:pPr>
              <w:spacing w:line="360" w:lineRule="auto"/>
              <w:ind w:firstLine="480"/>
              <w:rPr>
                <w:sz w:val="24"/>
                <w:szCs w:val="24"/>
              </w:rPr>
            </w:pPr>
            <w:bookmarkStart w:id="23" w:name="_Hlk527648987"/>
            <w:r w:rsidRPr="003F7043">
              <w:rPr>
                <w:sz w:val="24"/>
                <w:szCs w:val="24"/>
              </w:rPr>
              <w:t>项目排水采用雨污分流制，项目生产废水</w:t>
            </w:r>
            <w:r w:rsidRPr="003F7043">
              <w:rPr>
                <w:rFonts w:hint="eastAsia"/>
                <w:sz w:val="24"/>
                <w:szCs w:val="24"/>
              </w:rPr>
              <w:t>循环使用不外排。</w:t>
            </w:r>
            <w:r w:rsidRPr="003F7043">
              <w:rPr>
                <w:sz w:val="24"/>
                <w:szCs w:val="24"/>
              </w:rPr>
              <w:t>厂内设</w:t>
            </w:r>
            <w:r w:rsidRPr="003F7043">
              <w:rPr>
                <w:rFonts w:hint="eastAsia"/>
                <w:sz w:val="24"/>
                <w:szCs w:val="24"/>
              </w:rPr>
              <w:t>防渗</w:t>
            </w:r>
            <w:r w:rsidR="006D2573" w:rsidRPr="003F7043">
              <w:rPr>
                <w:rFonts w:hint="eastAsia"/>
                <w:sz w:val="24"/>
                <w:szCs w:val="24"/>
              </w:rPr>
              <w:t>化粪池</w:t>
            </w:r>
            <w:r w:rsidRPr="003F7043">
              <w:rPr>
                <w:sz w:val="24"/>
                <w:szCs w:val="24"/>
              </w:rPr>
              <w:t>，</w:t>
            </w:r>
            <w:bookmarkEnd w:id="23"/>
            <w:r w:rsidR="006D2573" w:rsidRPr="003F7043">
              <w:rPr>
                <w:rFonts w:hint="eastAsia"/>
                <w:sz w:val="24"/>
                <w:szCs w:val="24"/>
              </w:rPr>
              <w:t>生活污水经化粪池处理后排入园区管网，然后排入</w:t>
            </w:r>
            <w:r w:rsidR="00091F42">
              <w:rPr>
                <w:rFonts w:hint="eastAsia"/>
                <w:sz w:val="24"/>
                <w:szCs w:val="24"/>
              </w:rPr>
              <w:t>杨凌示范区污水处理厂</w:t>
            </w:r>
            <w:r w:rsidR="006D2573" w:rsidRPr="003F7043">
              <w:rPr>
                <w:rFonts w:hint="eastAsia"/>
                <w:sz w:val="24"/>
                <w:szCs w:val="24"/>
              </w:rPr>
              <w:t>，最终排入渭河。</w:t>
            </w:r>
          </w:p>
          <w:p w14:paraId="644FB27A" w14:textId="77777777" w:rsidR="00ED0D54" w:rsidRPr="003F7043" w:rsidRDefault="00ED0D54" w:rsidP="007347DF">
            <w:pPr>
              <w:pStyle w:val="Default"/>
              <w:spacing w:line="360" w:lineRule="auto"/>
              <w:ind w:firstLineChars="200" w:firstLine="482"/>
              <w:rPr>
                <w:b/>
              </w:rPr>
            </w:pPr>
            <w:r w:rsidRPr="003F7043">
              <w:rPr>
                <w:rFonts w:hint="eastAsia"/>
                <w:b/>
              </w:rPr>
              <w:t>项目废水进入污水处理厂可行性分析：</w:t>
            </w:r>
          </w:p>
          <w:p w14:paraId="607EEEC7" w14:textId="69C93066" w:rsidR="00ED0D54" w:rsidRPr="003F7043" w:rsidRDefault="00091F42" w:rsidP="007347DF">
            <w:pPr>
              <w:pStyle w:val="Default"/>
              <w:spacing w:line="360" w:lineRule="auto"/>
              <w:ind w:firstLineChars="200" w:firstLine="480"/>
              <w:rPr>
                <w:rFonts w:ascii="Times New Roman"/>
              </w:rPr>
            </w:pPr>
            <w:r>
              <w:rPr>
                <w:rFonts w:ascii="Times New Roman"/>
              </w:rPr>
              <w:t>杨凌示范区污水处理厂</w:t>
            </w:r>
            <w:r w:rsidR="00ED0D54" w:rsidRPr="003F7043">
              <w:rPr>
                <w:rFonts w:ascii="Times New Roman"/>
              </w:rPr>
              <w:t>采用较为先进的污水处理工艺，处理工艺</w:t>
            </w:r>
            <w:r w:rsidR="00ED0D54" w:rsidRPr="003F7043">
              <w:rPr>
                <w:rFonts w:ascii="Times New Roman" w:hint="eastAsia"/>
              </w:rPr>
              <w:t>为</w:t>
            </w:r>
            <w:r w:rsidR="00ED0D54" w:rsidRPr="003F7043">
              <w:rPr>
                <w:rFonts w:ascii="Times New Roman"/>
              </w:rPr>
              <w:t>二级生物处理工艺</w:t>
            </w:r>
            <w:r w:rsidR="00ED0D54" w:rsidRPr="003F7043">
              <w:rPr>
                <w:rFonts w:ascii="Times New Roman" w:hint="eastAsia"/>
              </w:rPr>
              <w:t>，</w:t>
            </w:r>
            <w:r w:rsidR="00ED0D54" w:rsidRPr="003F7043">
              <w:rPr>
                <w:rFonts w:ascii="Times New Roman"/>
              </w:rPr>
              <w:t>其设计</w:t>
            </w:r>
            <w:r w:rsidR="00DF6BE2">
              <w:rPr>
                <w:rFonts w:ascii="Times New Roman" w:hint="eastAsia"/>
              </w:rPr>
              <w:t>规模</w:t>
            </w:r>
            <w:r w:rsidR="00DF6BE2" w:rsidRPr="00DF6BE2">
              <w:rPr>
                <w:rFonts w:ascii="Times New Roman" w:hint="eastAsia"/>
              </w:rPr>
              <w:t>为</w:t>
            </w:r>
            <w:r w:rsidR="00DB6AB0">
              <w:rPr>
                <w:rFonts w:ascii="Times New Roman" w:hint="eastAsia"/>
              </w:rPr>
              <w:t>日处理</w:t>
            </w:r>
            <w:r w:rsidR="00DF6BE2" w:rsidRPr="00DF6BE2">
              <w:rPr>
                <w:rFonts w:ascii="Times New Roman" w:hint="eastAsia"/>
              </w:rPr>
              <w:t>3</w:t>
            </w:r>
            <w:r w:rsidR="00DF6BE2" w:rsidRPr="00DF6BE2">
              <w:rPr>
                <w:rFonts w:ascii="Times New Roman" w:hint="eastAsia"/>
              </w:rPr>
              <w:t>万吨的污水处理厂一座。建设内容包括：粗格栅及提升泵房、细格栅及曝气沉砂池、改良型卡鲁赛尔氧化沟、</w:t>
            </w:r>
            <w:proofErr w:type="gramStart"/>
            <w:r w:rsidR="00DF6BE2" w:rsidRPr="00DF6BE2">
              <w:rPr>
                <w:rFonts w:ascii="Times New Roman" w:hint="eastAsia"/>
              </w:rPr>
              <w:t>二沉池</w:t>
            </w:r>
            <w:proofErr w:type="gramEnd"/>
            <w:r w:rsidR="00DF6BE2" w:rsidRPr="00DF6BE2">
              <w:rPr>
                <w:rFonts w:ascii="Times New Roman" w:hint="eastAsia"/>
              </w:rPr>
              <w:t>、回流及剩余污泥泵房、混合反映沉淀池、加药间生物除臭滤池等生产设施</w:t>
            </w:r>
            <w:r w:rsidR="00E67F78">
              <w:rPr>
                <w:rFonts w:ascii="Times New Roman" w:hint="eastAsia"/>
              </w:rPr>
              <w:t>。</w:t>
            </w:r>
            <w:r w:rsidR="007347DF" w:rsidRPr="003F7043">
              <w:rPr>
                <w:rFonts w:ascii="Times New Roman" w:hint="eastAsia"/>
              </w:rPr>
              <w:t>本项目的污水排放量为</w:t>
            </w:r>
            <w:r w:rsidR="007347DF" w:rsidRPr="003F7043">
              <w:rPr>
                <w:rFonts w:ascii="Times New Roman"/>
              </w:rPr>
              <w:t>319.2m</w:t>
            </w:r>
            <w:r w:rsidR="007347DF" w:rsidRPr="003F7043">
              <w:rPr>
                <w:rFonts w:ascii="Times New Roman"/>
                <w:vertAlign w:val="superscript"/>
              </w:rPr>
              <w:t>3</w:t>
            </w:r>
            <w:r w:rsidR="007347DF" w:rsidRPr="003F7043">
              <w:rPr>
                <w:rFonts w:ascii="Times New Roman" w:hint="eastAsia"/>
              </w:rPr>
              <w:t>/d</w:t>
            </w:r>
            <w:r w:rsidR="007347DF" w:rsidRPr="003F7043">
              <w:rPr>
                <w:rFonts w:ascii="Times New Roman" w:hint="eastAsia"/>
              </w:rPr>
              <w:t>，经过预处理后进入污水处理厂，对该厂污水处理设施正常运行不会产生不良影响，污水处理厂有能力接纳该项目排放的污水，并将其处理到达标排放。</w:t>
            </w:r>
          </w:p>
          <w:p w14:paraId="009B2249" w14:textId="77777777" w:rsidR="002A4B6B" w:rsidRPr="003F7043" w:rsidRDefault="00480F9C">
            <w:pPr>
              <w:pStyle w:val="afff9"/>
              <w:ind w:firstLine="482"/>
              <w:rPr>
                <w:b/>
              </w:rPr>
            </w:pPr>
            <w:r w:rsidRPr="003F7043">
              <w:rPr>
                <w:rFonts w:hint="eastAsia"/>
                <w:b/>
              </w:rPr>
              <w:t>3</w:t>
            </w:r>
            <w:r w:rsidRPr="003F7043">
              <w:rPr>
                <w:rFonts w:hint="eastAsia"/>
                <w:b/>
              </w:rPr>
              <w:t>、声环境影响分析</w:t>
            </w:r>
          </w:p>
          <w:p w14:paraId="5A7F03C3" w14:textId="77777777" w:rsidR="002A4B6B" w:rsidRPr="003F7043" w:rsidRDefault="00480F9C">
            <w:pPr>
              <w:pStyle w:val="22Char01"/>
              <w:snapToGrid w:val="0"/>
              <w:spacing w:line="336" w:lineRule="auto"/>
              <w:ind w:firstLine="480"/>
              <w:jc w:val="both"/>
              <w:rPr>
                <w:rFonts w:cs="Times New Roman"/>
                <w:szCs w:val="24"/>
              </w:rPr>
            </w:pPr>
            <w:r w:rsidRPr="003F7043">
              <w:rPr>
                <w:rFonts w:cs="Times New Roman"/>
                <w:szCs w:val="24"/>
              </w:rPr>
              <w:t>本项目的噪声主要来源于</w:t>
            </w:r>
            <w:r w:rsidR="00802274" w:rsidRPr="003F7043">
              <w:rPr>
                <w:rFonts w:cs="Times New Roman" w:hint="eastAsia"/>
                <w:szCs w:val="24"/>
              </w:rPr>
              <w:t>HS</w:t>
            </w:r>
            <w:r w:rsidR="00802274" w:rsidRPr="003F7043">
              <w:rPr>
                <w:rFonts w:cs="Times New Roman" w:hint="eastAsia"/>
                <w:szCs w:val="24"/>
              </w:rPr>
              <w:t>加热</w:t>
            </w:r>
            <w:proofErr w:type="gramStart"/>
            <w:r w:rsidR="00802274" w:rsidRPr="003F7043">
              <w:rPr>
                <w:rFonts w:cs="Times New Roman" w:hint="eastAsia"/>
                <w:szCs w:val="24"/>
              </w:rPr>
              <w:t>棒</w:t>
            </w:r>
            <w:r w:rsidR="006D2573" w:rsidRPr="003F7043">
              <w:rPr>
                <w:rFonts w:cs="Times New Roman" w:hint="eastAsia"/>
                <w:szCs w:val="24"/>
              </w:rPr>
              <w:t>生产</w:t>
            </w:r>
            <w:proofErr w:type="gramEnd"/>
            <w:r w:rsidR="006D2573" w:rsidRPr="003F7043">
              <w:rPr>
                <w:rFonts w:cs="Times New Roman" w:hint="eastAsia"/>
                <w:szCs w:val="24"/>
              </w:rPr>
              <w:t>设备</w:t>
            </w:r>
            <w:r w:rsidRPr="003F7043">
              <w:rPr>
                <w:rFonts w:cs="Times New Roman"/>
                <w:szCs w:val="24"/>
              </w:rPr>
              <w:t>，噪声源源强在</w:t>
            </w:r>
            <w:r w:rsidRPr="003F7043">
              <w:rPr>
                <w:rFonts w:cs="Times New Roman" w:hint="eastAsia"/>
                <w:szCs w:val="24"/>
              </w:rPr>
              <w:t>7</w:t>
            </w:r>
            <w:r w:rsidRPr="003F7043">
              <w:rPr>
                <w:rFonts w:cs="Times New Roman"/>
                <w:szCs w:val="24"/>
              </w:rPr>
              <w:t>0~90dB</w:t>
            </w:r>
            <w:r w:rsidRPr="003F7043">
              <w:rPr>
                <w:rFonts w:cs="Times New Roman"/>
                <w:szCs w:val="24"/>
              </w:rPr>
              <w:t>（</w:t>
            </w:r>
            <w:r w:rsidRPr="003F7043">
              <w:rPr>
                <w:rFonts w:cs="Times New Roman"/>
                <w:szCs w:val="24"/>
              </w:rPr>
              <w:t>A</w:t>
            </w:r>
            <w:r w:rsidRPr="003F7043">
              <w:rPr>
                <w:rFonts w:cs="Times New Roman"/>
                <w:szCs w:val="24"/>
              </w:rPr>
              <w:t>）。项目噪声源强及排放声级见表。</w:t>
            </w:r>
          </w:p>
          <w:p w14:paraId="55C0475A" w14:textId="77777777" w:rsidR="002A4B6B" w:rsidRPr="003F7043" w:rsidRDefault="00480F9C">
            <w:pPr>
              <w:spacing w:line="360" w:lineRule="auto"/>
              <w:ind w:firstLineChars="200" w:firstLine="480"/>
              <w:rPr>
                <w:sz w:val="24"/>
              </w:rPr>
            </w:pPr>
            <w:r w:rsidRPr="003F7043">
              <w:rPr>
                <w:sz w:val="24"/>
              </w:rPr>
              <w:t>（</w:t>
            </w:r>
            <w:r w:rsidRPr="003F7043">
              <w:rPr>
                <w:sz w:val="24"/>
              </w:rPr>
              <w:t>1</w:t>
            </w:r>
            <w:r w:rsidRPr="003F7043">
              <w:rPr>
                <w:sz w:val="24"/>
              </w:rPr>
              <w:t>）源强分析</w:t>
            </w:r>
          </w:p>
          <w:p w14:paraId="4C7E2222" w14:textId="6807FB2B" w:rsidR="002A4B6B" w:rsidRPr="003F7043" w:rsidRDefault="00480F9C">
            <w:pPr>
              <w:spacing w:line="360" w:lineRule="auto"/>
              <w:ind w:firstLineChars="200" w:firstLine="480"/>
              <w:rPr>
                <w:sz w:val="24"/>
              </w:rPr>
            </w:pPr>
            <w:r w:rsidRPr="003F7043">
              <w:rPr>
                <w:sz w:val="24"/>
              </w:rPr>
              <w:t>本项目噪声设备源强及降噪措施清单见表</w:t>
            </w:r>
            <w:r w:rsidRPr="003F7043">
              <w:rPr>
                <w:sz w:val="24"/>
              </w:rPr>
              <w:t>2</w:t>
            </w:r>
            <w:r w:rsidR="003F7043">
              <w:rPr>
                <w:sz w:val="24"/>
              </w:rPr>
              <w:t>2</w:t>
            </w:r>
            <w:r w:rsidRPr="003F7043">
              <w:rPr>
                <w:sz w:val="24"/>
              </w:rPr>
              <w:t>。</w:t>
            </w:r>
          </w:p>
          <w:p w14:paraId="1DF05569" w14:textId="68525662" w:rsidR="002A4B6B" w:rsidRPr="003F7043" w:rsidRDefault="00480F9C">
            <w:pPr>
              <w:spacing w:line="460" w:lineRule="exact"/>
              <w:jc w:val="center"/>
              <w:rPr>
                <w:rFonts w:eastAsia="黑体" w:cs="宋体"/>
                <w:kern w:val="0"/>
                <w:sz w:val="24"/>
                <w:szCs w:val="22"/>
              </w:rPr>
            </w:pPr>
            <w:r w:rsidRPr="003F7043">
              <w:rPr>
                <w:rFonts w:eastAsia="黑体" w:cs="宋体"/>
                <w:kern w:val="0"/>
                <w:sz w:val="24"/>
                <w:szCs w:val="22"/>
              </w:rPr>
              <w:t>表</w:t>
            </w:r>
            <w:r w:rsidR="001856DA" w:rsidRPr="003F7043">
              <w:rPr>
                <w:rFonts w:eastAsia="黑体" w:cs="宋体"/>
                <w:kern w:val="0"/>
                <w:sz w:val="24"/>
                <w:szCs w:val="22"/>
              </w:rPr>
              <w:t>2</w:t>
            </w:r>
            <w:r w:rsidR="003F7043">
              <w:rPr>
                <w:rFonts w:eastAsia="黑体" w:cs="宋体"/>
                <w:kern w:val="0"/>
                <w:sz w:val="24"/>
                <w:szCs w:val="22"/>
              </w:rPr>
              <w:t xml:space="preserve">2 </w:t>
            </w:r>
            <w:r w:rsidRPr="003F7043">
              <w:rPr>
                <w:rFonts w:eastAsia="黑体" w:cs="宋体"/>
                <w:kern w:val="0"/>
                <w:sz w:val="24"/>
                <w:szCs w:val="22"/>
              </w:rPr>
              <w:t xml:space="preserve"> </w:t>
            </w:r>
            <w:r w:rsidRPr="003F7043">
              <w:rPr>
                <w:rFonts w:eastAsia="黑体" w:cs="宋体"/>
                <w:kern w:val="0"/>
                <w:sz w:val="24"/>
                <w:szCs w:val="22"/>
              </w:rPr>
              <w:t>主要噪声源声压级</w:t>
            </w:r>
            <w:r w:rsidRPr="003F7043">
              <w:rPr>
                <w:rFonts w:eastAsia="黑体" w:cs="宋体"/>
                <w:kern w:val="0"/>
                <w:sz w:val="24"/>
                <w:szCs w:val="22"/>
              </w:rPr>
              <w:t xml:space="preserve">   </w:t>
            </w:r>
            <w:r w:rsidRPr="003F7043">
              <w:rPr>
                <w:rFonts w:eastAsia="黑体" w:cs="宋体"/>
                <w:kern w:val="0"/>
                <w:sz w:val="24"/>
                <w:szCs w:val="22"/>
              </w:rPr>
              <w:t>单位：</w:t>
            </w:r>
            <w:r w:rsidRPr="003F7043">
              <w:rPr>
                <w:rFonts w:eastAsia="黑体" w:cs="宋体"/>
                <w:kern w:val="0"/>
                <w:sz w:val="24"/>
                <w:szCs w:val="22"/>
              </w:rPr>
              <w:t>dB(A)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6"/>
              <w:gridCol w:w="1752"/>
              <w:gridCol w:w="1192"/>
              <w:gridCol w:w="2403"/>
              <w:gridCol w:w="1298"/>
            </w:tblGrid>
            <w:tr w:rsidR="002A4B6B" w:rsidRPr="003F7043" w14:paraId="1A9F9C08" w14:textId="77777777" w:rsidTr="003F7043">
              <w:trPr>
                <w:trHeight w:val="340"/>
                <w:jc w:val="center"/>
              </w:trPr>
              <w:tc>
                <w:tcPr>
                  <w:tcW w:w="1325" w:type="pct"/>
                  <w:vAlign w:val="center"/>
                </w:tcPr>
                <w:p w14:paraId="28095591" w14:textId="77777777" w:rsidR="002A4B6B" w:rsidRPr="003F7043" w:rsidRDefault="00480F9C">
                  <w:pPr>
                    <w:snapToGrid w:val="0"/>
                    <w:jc w:val="center"/>
                    <w:rPr>
                      <w:b/>
                      <w:szCs w:val="21"/>
                    </w:rPr>
                  </w:pPr>
                  <w:r w:rsidRPr="003F7043">
                    <w:rPr>
                      <w:b/>
                      <w:szCs w:val="21"/>
                    </w:rPr>
                    <w:t>主要噪声设备</w:t>
                  </w:r>
                </w:p>
              </w:tc>
              <w:tc>
                <w:tcPr>
                  <w:tcW w:w="969" w:type="pct"/>
                  <w:vAlign w:val="center"/>
                </w:tcPr>
                <w:p w14:paraId="09246CE7" w14:textId="77777777" w:rsidR="002A4B6B" w:rsidRPr="003F7043" w:rsidRDefault="00480F9C">
                  <w:pPr>
                    <w:snapToGrid w:val="0"/>
                    <w:jc w:val="center"/>
                    <w:rPr>
                      <w:b/>
                      <w:szCs w:val="21"/>
                    </w:rPr>
                  </w:pPr>
                  <w:r w:rsidRPr="003F7043">
                    <w:rPr>
                      <w:b/>
                      <w:kern w:val="0"/>
                      <w:szCs w:val="21"/>
                    </w:rPr>
                    <w:t>源强</w:t>
                  </w:r>
                  <w:r w:rsidRPr="003F7043">
                    <w:rPr>
                      <w:b/>
                      <w:szCs w:val="21"/>
                    </w:rPr>
                    <w:t>dB(A)</w:t>
                  </w:r>
                </w:p>
              </w:tc>
              <w:tc>
                <w:tcPr>
                  <w:tcW w:w="659" w:type="pct"/>
                  <w:vAlign w:val="center"/>
                </w:tcPr>
                <w:p w14:paraId="5572897F" w14:textId="77777777" w:rsidR="002A4B6B" w:rsidRPr="003F7043" w:rsidRDefault="00480F9C">
                  <w:pPr>
                    <w:snapToGrid w:val="0"/>
                    <w:jc w:val="center"/>
                    <w:rPr>
                      <w:b/>
                      <w:szCs w:val="21"/>
                    </w:rPr>
                  </w:pPr>
                  <w:r w:rsidRPr="003F7043">
                    <w:rPr>
                      <w:b/>
                      <w:szCs w:val="21"/>
                    </w:rPr>
                    <w:t>数量</w:t>
                  </w:r>
                </w:p>
              </w:tc>
              <w:tc>
                <w:tcPr>
                  <w:tcW w:w="1329" w:type="pct"/>
                  <w:vAlign w:val="center"/>
                </w:tcPr>
                <w:p w14:paraId="2611B417" w14:textId="77777777" w:rsidR="002A4B6B" w:rsidRPr="003F7043" w:rsidRDefault="00480F9C">
                  <w:pPr>
                    <w:snapToGrid w:val="0"/>
                    <w:jc w:val="center"/>
                    <w:rPr>
                      <w:b/>
                      <w:szCs w:val="21"/>
                    </w:rPr>
                  </w:pPr>
                  <w:r w:rsidRPr="003F7043">
                    <w:rPr>
                      <w:b/>
                      <w:szCs w:val="21"/>
                    </w:rPr>
                    <w:t>采取措施</w:t>
                  </w:r>
                </w:p>
              </w:tc>
              <w:tc>
                <w:tcPr>
                  <w:tcW w:w="718" w:type="pct"/>
                  <w:vAlign w:val="center"/>
                </w:tcPr>
                <w:p w14:paraId="10369FDD" w14:textId="77777777" w:rsidR="002A4B6B" w:rsidRPr="003F7043" w:rsidRDefault="00480F9C">
                  <w:pPr>
                    <w:snapToGrid w:val="0"/>
                    <w:jc w:val="center"/>
                    <w:rPr>
                      <w:b/>
                      <w:szCs w:val="21"/>
                    </w:rPr>
                  </w:pPr>
                  <w:r w:rsidRPr="003F7043">
                    <w:rPr>
                      <w:b/>
                      <w:szCs w:val="21"/>
                    </w:rPr>
                    <w:t>治理后噪声级</w:t>
                  </w:r>
                </w:p>
              </w:tc>
            </w:tr>
            <w:tr w:rsidR="00B25869" w:rsidRPr="003F7043" w14:paraId="450B6EAD" w14:textId="77777777" w:rsidTr="003F7043">
              <w:trPr>
                <w:trHeight w:val="340"/>
                <w:jc w:val="center"/>
              </w:trPr>
              <w:tc>
                <w:tcPr>
                  <w:tcW w:w="1325" w:type="pct"/>
                  <w:vAlign w:val="center"/>
                </w:tcPr>
                <w:p w14:paraId="7831A1F7" w14:textId="77777777" w:rsidR="00B25869" w:rsidRPr="003F7043" w:rsidRDefault="00B25869" w:rsidP="00B25869">
                  <w:pPr>
                    <w:jc w:val="center"/>
                    <w:textAlignment w:val="baseline"/>
                    <w:rPr>
                      <w:szCs w:val="21"/>
                    </w:rPr>
                  </w:pPr>
                  <w:r w:rsidRPr="003F7043">
                    <w:rPr>
                      <w:rFonts w:hint="eastAsia"/>
                      <w:szCs w:val="21"/>
                    </w:rPr>
                    <w:t>挤出机</w:t>
                  </w:r>
                </w:p>
              </w:tc>
              <w:tc>
                <w:tcPr>
                  <w:tcW w:w="969" w:type="pct"/>
                  <w:vAlign w:val="center"/>
                </w:tcPr>
                <w:p w14:paraId="231F7060" w14:textId="77777777" w:rsidR="00B25869" w:rsidRPr="003F7043" w:rsidRDefault="00B25869" w:rsidP="00B25869">
                  <w:pPr>
                    <w:jc w:val="center"/>
                    <w:textAlignment w:val="baseline"/>
                    <w:rPr>
                      <w:szCs w:val="21"/>
                    </w:rPr>
                  </w:pPr>
                  <w:r w:rsidRPr="003F7043">
                    <w:rPr>
                      <w:rFonts w:hint="eastAsia"/>
                      <w:szCs w:val="21"/>
                    </w:rPr>
                    <w:t>7</w:t>
                  </w:r>
                  <w:r w:rsidRPr="003F7043">
                    <w:rPr>
                      <w:szCs w:val="21"/>
                    </w:rPr>
                    <w:t>0</w:t>
                  </w:r>
                </w:p>
              </w:tc>
              <w:tc>
                <w:tcPr>
                  <w:tcW w:w="659" w:type="pct"/>
                  <w:vAlign w:val="center"/>
                </w:tcPr>
                <w:p w14:paraId="0826DF3B" w14:textId="77777777" w:rsidR="00B25869" w:rsidRPr="003F7043" w:rsidRDefault="00B25869" w:rsidP="00B25869">
                  <w:pPr>
                    <w:jc w:val="center"/>
                    <w:textAlignment w:val="baseline"/>
                    <w:rPr>
                      <w:szCs w:val="21"/>
                    </w:rPr>
                  </w:pPr>
                  <w:r w:rsidRPr="003F7043">
                    <w:rPr>
                      <w:rFonts w:hint="eastAsia"/>
                      <w:szCs w:val="21"/>
                    </w:rPr>
                    <w:t>1</w:t>
                  </w:r>
                </w:p>
              </w:tc>
              <w:tc>
                <w:tcPr>
                  <w:tcW w:w="1329" w:type="pct"/>
                  <w:vMerge w:val="restart"/>
                  <w:vAlign w:val="center"/>
                </w:tcPr>
                <w:p w14:paraId="564E916E" w14:textId="77777777" w:rsidR="00B25869" w:rsidRPr="003F7043" w:rsidRDefault="00B25869" w:rsidP="00B25869">
                  <w:pPr>
                    <w:snapToGrid w:val="0"/>
                    <w:jc w:val="center"/>
                    <w:rPr>
                      <w:szCs w:val="21"/>
                    </w:rPr>
                  </w:pPr>
                  <w:r w:rsidRPr="003F7043">
                    <w:rPr>
                      <w:rFonts w:hint="eastAsia"/>
                      <w:szCs w:val="21"/>
                    </w:rPr>
                    <w:t>采用低噪声设备、厂房隔声、减震等</w:t>
                  </w:r>
                </w:p>
              </w:tc>
              <w:tc>
                <w:tcPr>
                  <w:tcW w:w="718" w:type="pct"/>
                  <w:vAlign w:val="center"/>
                </w:tcPr>
                <w:p w14:paraId="1F2E0F3E" w14:textId="77777777" w:rsidR="00B25869" w:rsidRPr="003F7043" w:rsidRDefault="00B25869" w:rsidP="00B25869">
                  <w:pPr>
                    <w:widowControl/>
                    <w:jc w:val="center"/>
                    <w:textAlignment w:val="bottom"/>
                    <w:rPr>
                      <w:szCs w:val="21"/>
                    </w:rPr>
                  </w:pPr>
                  <w:r w:rsidRPr="003F7043">
                    <w:rPr>
                      <w:kern w:val="0"/>
                      <w:szCs w:val="21"/>
                    </w:rPr>
                    <w:t>55</w:t>
                  </w:r>
                </w:p>
              </w:tc>
            </w:tr>
            <w:tr w:rsidR="00B25869" w:rsidRPr="003F7043" w14:paraId="71843658" w14:textId="77777777" w:rsidTr="003F7043">
              <w:trPr>
                <w:trHeight w:val="340"/>
                <w:jc w:val="center"/>
              </w:trPr>
              <w:tc>
                <w:tcPr>
                  <w:tcW w:w="1325" w:type="pct"/>
                  <w:vAlign w:val="center"/>
                </w:tcPr>
                <w:p w14:paraId="62A1C2AE" w14:textId="77777777" w:rsidR="00B25869" w:rsidRPr="003F7043" w:rsidRDefault="00B25869" w:rsidP="00B25869">
                  <w:pPr>
                    <w:jc w:val="center"/>
                    <w:textAlignment w:val="baseline"/>
                    <w:rPr>
                      <w:szCs w:val="21"/>
                    </w:rPr>
                  </w:pPr>
                  <w:r w:rsidRPr="003F7043">
                    <w:rPr>
                      <w:rFonts w:hint="eastAsia"/>
                      <w:szCs w:val="21"/>
                    </w:rPr>
                    <w:t>全自动注射机</w:t>
                  </w:r>
                </w:p>
              </w:tc>
              <w:tc>
                <w:tcPr>
                  <w:tcW w:w="969" w:type="pct"/>
                </w:tcPr>
                <w:p w14:paraId="72B67343" w14:textId="77777777" w:rsidR="00B25869" w:rsidRPr="003F7043" w:rsidRDefault="00B25869" w:rsidP="00B25869">
                  <w:pPr>
                    <w:jc w:val="center"/>
                    <w:textAlignment w:val="baseline"/>
                    <w:rPr>
                      <w:szCs w:val="21"/>
                    </w:rPr>
                  </w:pPr>
                  <w:r w:rsidRPr="003F7043">
                    <w:rPr>
                      <w:rFonts w:hint="eastAsia"/>
                      <w:szCs w:val="21"/>
                    </w:rPr>
                    <w:t>7</w:t>
                  </w:r>
                  <w:r w:rsidRPr="003F7043">
                    <w:rPr>
                      <w:szCs w:val="21"/>
                    </w:rPr>
                    <w:t>0</w:t>
                  </w:r>
                </w:p>
              </w:tc>
              <w:tc>
                <w:tcPr>
                  <w:tcW w:w="659" w:type="pct"/>
                  <w:vAlign w:val="center"/>
                </w:tcPr>
                <w:p w14:paraId="5C70BA50" w14:textId="77777777" w:rsidR="00B25869" w:rsidRPr="003F7043" w:rsidRDefault="00B25869" w:rsidP="00B25869">
                  <w:pPr>
                    <w:jc w:val="center"/>
                    <w:textAlignment w:val="baseline"/>
                    <w:rPr>
                      <w:szCs w:val="21"/>
                    </w:rPr>
                  </w:pPr>
                  <w:r w:rsidRPr="003F7043">
                    <w:rPr>
                      <w:rFonts w:hint="eastAsia"/>
                      <w:szCs w:val="21"/>
                    </w:rPr>
                    <w:t>1</w:t>
                  </w:r>
                </w:p>
              </w:tc>
              <w:tc>
                <w:tcPr>
                  <w:tcW w:w="1329" w:type="pct"/>
                  <w:vMerge/>
                  <w:vAlign w:val="center"/>
                </w:tcPr>
                <w:p w14:paraId="6BA87B55" w14:textId="77777777" w:rsidR="00B25869" w:rsidRPr="003F7043" w:rsidRDefault="00B25869" w:rsidP="00B25869">
                  <w:pPr>
                    <w:snapToGrid w:val="0"/>
                    <w:jc w:val="center"/>
                    <w:rPr>
                      <w:szCs w:val="21"/>
                    </w:rPr>
                  </w:pPr>
                </w:p>
              </w:tc>
              <w:tc>
                <w:tcPr>
                  <w:tcW w:w="718" w:type="pct"/>
                  <w:vAlign w:val="center"/>
                </w:tcPr>
                <w:p w14:paraId="399057C7" w14:textId="77777777" w:rsidR="00B25869" w:rsidRPr="003F7043" w:rsidRDefault="00B25869" w:rsidP="00B25869">
                  <w:pPr>
                    <w:widowControl/>
                    <w:jc w:val="center"/>
                    <w:textAlignment w:val="bottom"/>
                    <w:rPr>
                      <w:kern w:val="0"/>
                      <w:szCs w:val="21"/>
                    </w:rPr>
                  </w:pPr>
                  <w:r w:rsidRPr="003F7043">
                    <w:rPr>
                      <w:rFonts w:hint="eastAsia"/>
                      <w:kern w:val="0"/>
                      <w:szCs w:val="21"/>
                    </w:rPr>
                    <w:t>5</w:t>
                  </w:r>
                  <w:r w:rsidRPr="003F7043">
                    <w:rPr>
                      <w:kern w:val="0"/>
                      <w:szCs w:val="21"/>
                    </w:rPr>
                    <w:t>5</w:t>
                  </w:r>
                </w:p>
              </w:tc>
            </w:tr>
            <w:tr w:rsidR="00B25869" w:rsidRPr="003F7043" w14:paraId="269976E9" w14:textId="77777777" w:rsidTr="003F7043">
              <w:trPr>
                <w:trHeight w:val="340"/>
                <w:jc w:val="center"/>
              </w:trPr>
              <w:tc>
                <w:tcPr>
                  <w:tcW w:w="1325" w:type="pct"/>
                  <w:vAlign w:val="center"/>
                </w:tcPr>
                <w:p w14:paraId="7825D1FD" w14:textId="77777777" w:rsidR="00B25869" w:rsidRPr="003F7043" w:rsidRDefault="00B25869" w:rsidP="00B25869">
                  <w:pPr>
                    <w:jc w:val="center"/>
                    <w:textAlignment w:val="baseline"/>
                    <w:rPr>
                      <w:szCs w:val="21"/>
                    </w:rPr>
                  </w:pPr>
                  <w:r w:rsidRPr="003F7043">
                    <w:rPr>
                      <w:rFonts w:hint="eastAsia"/>
                      <w:szCs w:val="21"/>
                    </w:rPr>
                    <w:t>切割机</w:t>
                  </w:r>
                </w:p>
              </w:tc>
              <w:tc>
                <w:tcPr>
                  <w:tcW w:w="969" w:type="pct"/>
                </w:tcPr>
                <w:p w14:paraId="5DF5D935" w14:textId="77777777" w:rsidR="00B25869" w:rsidRPr="003F7043" w:rsidRDefault="00B25869" w:rsidP="00B25869">
                  <w:pPr>
                    <w:jc w:val="center"/>
                    <w:textAlignment w:val="baseline"/>
                    <w:rPr>
                      <w:szCs w:val="21"/>
                    </w:rPr>
                  </w:pPr>
                  <w:r w:rsidRPr="003F7043">
                    <w:rPr>
                      <w:rFonts w:hint="eastAsia"/>
                      <w:szCs w:val="21"/>
                    </w:rPr>
                    <w:t>7</w:t>
                  </w:r>
                  <w:r w:rsidRPr="003F7043">
                    <w:rPr>
                      <w:szCs w:val="21"/>
                    </w:rPr>
                    <w:t>0</w:t>
                  </w:r>
                </w:p>
              </w:tc>
              <w:tc>
                <w:tcPr>
                  <w:tcW w:w="659" w:type="pct"/>
                  <w:vAlign w:val="center"/>
                </w:tcPr>
                <w:p w14:paraId="3B9AC1A9" w14:textId="77777777" w:rsidR="00B25869" w:rsidRPr="003F7043" w:rsidRDefault="00B25869" w:rsidP="00B25869">
                  <w:pPr>
                    <w:jc w:val="center"/>
                    <w:textAlignment w:val="baseline"/>
                    <w:rPr>
                      <w:szCs w:val="21"/>
                    </w:rPr>
                  </w:pPr>
                  <w:r w:rsidRPr="003F7043">
                    <w:rPr>
                      <w:rFonts w:hint="eastAsia"/>
                      <w:szCs w:val="21"/>
                    </w:rPr>
                    <w:t>1</w:t>
                  </w:r>
                </w:p>
              </w:tc>
              <w:tc>
                <w:tcPr>
                  <w:tcW w:w="1329" w:type="pct"/>
                  <w:vMerge/>
                  <w:vAlign w:val="center"/>
                </w:tcPr>
                <w:p w14:paraId="3B045074" w14:textId="77777777" w:rsidR="00B25869" w:rsidRPr="003F7043" w:rsidRDefault="00B25869" w:rsidP="00B25869">
                  <w:pPr>
                    <w:snapToGrid w:val="0"/>
                    <w:jc w:val="center"/>
                    <w:rPr>
                      <w:szCs w:val="21"/>
                    </w:rPr>
                  </w:pPr>
                </w:p>
              </w:tc>
              <w:tc>
                <w:tcPr>
                  <w:tcW w:w="718" w:type="pct"/>
                  <w:vAlign w:val="center"/>
                </w:tcPr>
                <w:p w14:paraId="2F8F46BC" w14:textId="77777777" w:rsidR="00B25869" w:rsidRPr="003F7043" w:rsidRDefault="00B25869" w:rsidP="00B25869">
                  <w:pPr>
                    <w:widowControl/>
                    <w:jc w:val="center"/>
                    <w:textAlignment w:val="bottom"/>
                    <w:rPr>
                      <w:kern w:val="0"/>
                      <w:szCs w:val="21"/>
                    </w:rPr>
                  </w:pPr>
                  <w:r w:rsidRPr="003F7043">
                    <w:rPr>
                      <w:rFonts w:hint="eastAsia"/>
                      <w:kern w:val="0"/>
                      <w:szCs w:val="21"/>
                    </w:rPr>
                    <w:t>5</w:t>
                  </w:r>
                  <w:r w:rsidRPr="003F7043">
                    <w:rPr>
                      <w:kern w:val="0"/>
                      <w:szCs w:val="21"/>
                    </w:rPr>
                    <w:t>5</w:t>
                  </w:r>
                </w:p>
              </w:tc>
            </w:tr>
            <w:tr w:rsidR="0020645C" w:rsidRPr="003F7043" w14:paraId="235A9561" w14:textId="77777777" w:rsidTr="003F7043">
              <w:trPr>
                <w:trHeight w:val="340"/>
                <w:jc w:val="center"/>
              </w:trPr>
              <w:tc>
                <w:tcPr>
                  <w:tcW w:w="1325" w:type="pct"/>
                  <w:vAlign w:val="center"/>
                </w:tcPr>
                <w:p w14:paraId="68738F99" w14:textId="77777777" w:rsidR="0020645C" w:rsidRPr="003F7043" w:rsidRDefault="0020645C" w:rsidP="00B25869">
                  <w:pPr>
                    <w:jc w:val="center"/>
                    <w:textAlignment w:val="baseline"/>
                    <w:rPr>
                      <w:szCs w:val="21"/>
                    </w:rPr>
                  </w:pPr>
                  <w:r w:rsidRPr="003F7043">
                    <w:rPr>
                      <w:rFonts w:hint="eastAsia"/>
                      <w:szCs w:val="21"/>
                    </w:rPr>
                    <w:t>空气压缩机</w:t>
                  </w:r>
                </w:p>
              </w:tc>
              <w:tc>
                <w:tcPr>
                  <w:tcW w:w="969" w:type="pct"/>
                </w:tcPr>
                <w:p w14:paraId="3458E14F" w14:textId="77777777" w:rsidR="0020645C" w:rsidRPr="003F7043" w:rsidRDefault="0020645C" w:rsidP="00B25869">
                  <w:pPr>
                    <w:jc w:val="center"/>
                    <w:textAlignment w:val="baseline"/>
                    <w:rPr>
                      <w:szCs w:val="21"/>
                    </w:rPr>
                  </w:pPr>
                  <w:r w:rsidRPr="003F7043">
                    <w:rPr>
                      <w:rFonts w:hint="eastAsia"/>
                      <w:szCs w:val="21"/>
                    </w:rPr>
                    <w:t>8</w:t>
                  </w:r>
                  <w:r w:rsidRPr="003F7043">
                    <w:rPr>
                      <w:szCs w:val="21"/>
                    </w:rPr>
                    <w:t>0</w:t>
                  </w:r>
                </w:p>
              </w:tc>
              <w:tc>
                <w:tcPr>
                  <w:tcW w:w="659" w:type="pct"/>
                  <w:vAlign w:val="center"/>
                </w:tcPr>
                <w:p w14:paraId="50C86FC9" w14:textId="77777777" w:rsidR="0020645C" w:rsidRPr="003F7043" w:rsidRDefault="0020645C" w:rsidP="00B25869">
                  <w:pPr>
                    <w:jc w:val="center"/>
                    <w:textAlignment w:val="baseline"/>
                    <w:rPr>
                      <w:szCs w:val="21"/>
                    </w:rPr>
                  </w:pPr>
                  <w:r w:rsidRPr="003F7043">
                    <w:rPr>
                      <w:rFonts w:hint="eastAsia"/>
                      <w:szCs w:val="21"/>
                    </w:rPr>
                    <w:t>1</w:t>
                  </w:r>
                </w:p>
              </w:tc>
              <w:tc>
                <w:tcPr>
                  <w:tcW w:w="1329" w:type="pct"/>
                  <w:vMerge/>
                  <w:vAlign w:val="center"/>
                </w:tcPr>
                <w:p w14:paraId="347554ED" w14:textId="77777777" w:rsidR="0020645C" w:rsidRPr="003F7043" w:rsidRDefault="0020645C" w:rsidP="00B25869">
                  <w:pPr>
                    <w:snapToGrid w:val="0"/>
                    <w:jc w:val="center"/>
                    <w:rPr>
                      <w:szCs w:val="21"/>
                    </w:rPr>
                  </w:pPr>
                </w:p>
              </w:tc>
              <w:tc>
                <w:tcPr>
                  <w:tcW w:w="718" w:type="pct"/>
                  <w:vAlign w:val="center"/>
                </w:tcPr>
                <w:p w14:paraId="1447D8F3" w14:textId="77777777" w:rsidR="0020645C" w:rsidRPr="003F7043" w:rsidRDefault="0020645C" w:rsidP="00B25869">
                  <w:pPr>
                    <w:widowControl/>
                    <w:jc w:val="center"/>
                    <w:textAlignment w:val="bottom"/>
                    <w:rPr>
                      <w:kern w:val="0"/>
                      <w:szCs w:val="21"/>
                    </w:rPr>
                  </w:pPr>
                  <w:r w:rsidRPr="003F7043">
                    <w:rPr>
                      <w:rFonts w:hint="eastAsia"/>
                      <w:kern w:val="0"/>
                      <w:szCs w:val="21"/>
                    </w:rPr>
                    <w:t>6</w:t>
                  </w:r>
                  <w:r w:rsidRPr="003F7043">
                    <w:rPr>
                      <w:kern w:val="0"/>
                      <w:szCs w:val="21"/>
                    </w:rPr>
                    <w:t>0</w:t>
                  </w:r>
                </w:p>
              </w:tc>
            </w:tr>
            <w:tr w:rsidR="00B25869" w:rsidRPr="003F7043" w14:paraId="6B35B765" w14:textId="77777777" w:rsidTr="003F7043">
              <w:trPr>
                <w:trHeight w:val="340"/>
                <w:jc w:val="center"/>
              </w:trPr>
              <w:tc>
                <w:tcPr>
                  <w:tcW w:w="1325" w:type="pct"/>
                  <w:vAlign w:val="center"/>
                </w:tcPr>
                <w:p w14:paraId="65217F6E" w14:textId="77777777" w:rsidR="00B25869" w:rsidRPr="003F7043" w:rsidRDefault="00B25869" w:rsidP="00B25869">
                  <w:pPr>
                    <w:jc w:val="center"/>
                    <w:textAlignment w:val="baseline"/>
                    <w:rPr>
                      <w:szCs w:val="21"/>
                    </w:rPr>
                  </w:pPr>
                  <w:r w:rsidRPr="003F7043">
                    <w:rPr>
                      <w:rFonts w:hint="eastAsia"/>
                      <w:szCs w:val="21"/>
                    </w:rPr>
                    <w:t>风机</w:t>
                  </w:r>
                </w:p>
              </w:tc>
              <w:tc>
                <w:tcPr>
                  <w:tcW w:w="969" w:type="pct"/>
                </w:tcPr>
                <w:p w14:paraId="51228CF4" w14:textId="77777777" w:rsidR="00B25869" w:rsidRPr="003F7043" w:rsidRDefault="00B25869" w:rsidP="00B25869">
                  <w:pPr>
                    <w:jc w:val="center"/>
                    <w:textAlignment w:val="baseline"/>
                    <w:rPr>
                      <w:szCs w:val="21"/>
                    </w:rPr>
                  </w:pPr>
                  <w:r w:rsidRPr="003F7043">
                    <w:rPr>
                      <w:szCs w:val="21"/>
                    </w:rPr>
                    <w:t>90</w:t>
                  </w:r>
                </w:p>
              </w:tc>
              <w:tc>
                <w:tcPr>
                  <w:tcW w:w="659" w:type="pct"/>
                  <w:vAlign w:val="center"/>
                </w:tcPr>
                <w:p w14:paraId="35865F5B" w14:textId="77777777" w:rsidR="00B25869" w:rsidRPr="003F7043" w:rsidRDefault="00B25869" w:rsidP="00B25869">
                  <w:pPr>
                    <w:jc w:val="center"/>
                    <w:textAlignment w:val="baseline"/>
                    <w:rPr>
                      <w:szCs w:val="21"/>
                    </w:rPr>
                  </w:pPr>
                  <w:r w:rsidRPr="003F7043">
                    <w:rPr>
                      <w:rFonts w:hint="eastAsia"/>
                      <w:szCs w:val="21"/>
                    </w:rPr>
                    <w:t>1</w:t>
                  </w:r>
                </w:p>
              </w:tc>
              <w:tc>
                <w:tcPr>
                  <w:tcW w:w="1329" w:type="pct"/>
                  <w:vMerge/>
                  <w:vAlign w:val="center"/>
                </w:tcPr>
                <w:p w14:paraId="7F05036A" w14:textId="77777777" w:rsidR="00B25869" w:rsidRPr="003F7043" w:rsidRDefault="00B25869" w:rsidP="00B25869">
                  <w:pPr>
                    <w:snapToGrid w:val="0"/>
                    <w:jc w:val="center"/>
                    <w:rPr>
                      <w:szCs w:val="21"/>
                    </w:rPr>
                  </w:pPr>
                </w:p>
              </w:tc>
              <w:tc>
                <w:tcPr>
                  <w:tcW w:w="718" w:type="pct"/>
                  <w:vAlign w:val="center"/>
                </w:tcPr>
                <w:p w14:paraId="7E610625" w14:textId="77777777" w:rsidR="00B25869" w:rsidRPr="003F7043" w:rsidRDefault="00B25869" w:rsidP="00B25869">
                  <w:pPr>
                    <w:widowControl/>
                    <w:jc w:val="center"/>
                    <w:textAlignment w:val="bottom"/>
                    <w:rPr>
                      <w:kern w:val="0"/>
                      <w:szCs w:val="21"/>
                    </w:rPr>
                  </w:pPr>
                  <w:r w:rsidRPr="003F7043">
                    <w:rPr>
                      <w:kern w:val="0"/>
                      <w:szCs w:val="21"/>
                    </w:rPr>
                    <w:t>75</w:t>
                  </w:r>
                </w:p>
              </w:tc>
            </w:tr>
          </w:tbl>
          <w:p w14:paraId="06C98492" w14:textId="77777777" w:rsidR="002A4B6B" w:rsidRPr="003F7043" w:rsidRDefault="00480F9C">
            <w:pPr>
              <w:spacing w:line="360" w:lineRule="auto"/>
              <w:ind w:firstLineChars="200" w:firstLine="480"/>
              <w:rPr>
                <w:sz w:val="24"/>
              </w:rPr>
            </w:pPr>
            <w:r w:rsidRPr="003F7043">
              <w:rPr>
                <w:rFonts w:hint="eastAsia"/>
                <w:sz w:val="24"/>
              </w:rPr>
              <w:lastRenderedPageBreak/>
              <w:t>（</w:t>
            </w:r>
            <w:r w:rsidRPr="003F7043">
              <w:rPr>
                <w:sz w:val="24"/>
              </w:rPr>
              <w:t>2</w:t>
            </w:r>
            <w:r w:rsidRPr="003F7043">
              <w:rPr>
                <w:rFonts w:hint="eastAsia"/>
                <w:sz w:val="24"/>
              </w:rPr>
              <w:t>）预测模式</w:t>
            </w:r>
          </w:p>
          <w:p w14:paraId="7BEF97A6" w14:textId="77777777" w:rsidR="002A4B6B" w:rsidRPr="003F7043" w:rsidRDefault="00480F9C">
            <w:pPr>
              <w:spacing w:line="360" w:lineRule="auto"/>
              <w:ind w:firstLineChars="200" w:firstLine="480"/>
              <w:rPr>
                <w:sz w:val="24"/>
              </w:rPr>
            </w:pPr>
            <w:r w:rsidRPr="003F7043">
              <w:rPr>
                <w:rFonts w:hint="eastAsia"/>
                <w:sz w:val="24"/>
              </w:rPr>
              <w:t>根据《环境影响评价技术导则</w:t>
            </w:r>
            <w:r w:rsidRPr="003F7043">
              <w:rPr>
                <w:sz w:val="24"/>
              </w:rPr>
              <w:t>·</w:t>
            </w:r>
            <w:r w:rsidRPr="003F7043">
              <w:rPr>
                <w:rFonts w:hint="eastAsia"/>
                <w:sz w:val="24"/>
              </w:rPr>
              <w:t>声环境》（</w:t>
            </w:r>
            <w:r w:rsidRPr="003F7043">
              <w:rPr>
                <w:sz w:val="24"/>
              </w:rPr>
              <w:t>HJ/T2.4-2009</w:t>
            </w:r>
            <w:r w:rsidRPr="003F7043">
              <w:rPr>
                <w:rFonts w:hint="eastAsia"/>
                <w:sz w:val="24"/>
              </w:rPr>
              <w:t>）中规定，在不能取得声源倍频带声功率级或倍频带声压级，只能获得</w:t>
            </w:r>
            <w:r w:rsidRPr="003F7043">
              <w:rPr>
                <w:sz w:val="24"/>
              </w:rPr>
              <w:t>A</w:t>
            </w:r>
            <w:r w:rsidRPr="003F7043">
              <w:rPr>
                <w:rFonts w:hint="eastAsia"/>
                <w:sz w:val="24"/>
              </w:rPr>
              <w:t>声功率级或某点的</w:t>
            </w:r>
            <w:r w:rsidRPr="003F7043">
              <w:rPr>
                <w:sz w:val="24"/>
              </w:rPr>
              <w:t>A</w:t>
            </w:r>
            <w:r w:rsidRPr="003F7043">
              <w:rPr>
                <w:rFonts w:hint="eastAsia"/>
                <w:sz w:val="24"/>
              </w:rPr>
              <w:t>声级时，可用</w:t>
            </w:r>
            <w:r w:rsidRPr="003F7043">
              <w:rPr>
                <w:sz w:val="24"/>
              </w:rPr>
              <w:t>A</w:t>
            </w:r>
            <w:r w:rsidRPr="003F7043">
              <w:rPr>
                <w:rFonts w:hint="eastAsia"/>
                <w:sz w:val="24"/>
              </w:rPr>
              <w:t>声功率级或某点的</w:t>
            </w:r>
            <w:r w:rsidRPr="003F7043">
              <w:rPr>
                <w:sz w:val="24"/>
              </w:rPr>
              <w:t>A</w:t>
            </w:r>
            <w:r w:rsidRPr="003F7043">
              <w:rPr>
                <w:rFonts w:hint="eastAsia"/>
                <w:sz w:val="24"/>
              </w:rPr>
              <w:t>声级计算。</w:t>
            </w:r>
          </w:p>
          <w:p w14:paraId="3199A781" w14:textId="77777777" w:rsidR="002A4B6B" w:rsidRPr="003F7043" w:rsidRDefault="00480F9C">
            <w:pPr>
              <w:spacing w:line="360" w:lineRule="auto"/>
              <w:ind w:firstLineChars="200" w:firstLine="480"/>
              <w:rPr>
                <w:sz w:val="24"/>
              </w:rPr>
            </w:pPr>
            <w:r w:rsidRPr="003F7043">
              <w:rPr>
                <w:rFonts w:hint="eastAsia"/>
                <w:sz w:val="24"/>
              </w:rPr>
              <w:t>（</w:t>
            </w:r>
            <w:r w:rsidRPr="003F7043">
              <w:rPr>
                <w:sz w:val="24"/>
              </w:rPr>
              <w:t>3</w:t>
            </w:r>
            <w:r w:rsidRPr="003F7043">
              <w:rPr>
                <w:rFonts w:hint="eastAsia"/>
                <w:sz w:val="24"/>
              </w:rPr>
              <w:t>）预测条件假设</w:t>
            </w:r>
          </w:p>
          <w:p w14:paraId="6EBBBE6D" w14:textId="77777777" w:rsidR="002A4B6B" w:rsidRPr="003F7043" w:rsidRDefault="00480F9C">
            <w:pPr>
              <w:spacing w:line="360" w:lineRule="auto"/>
              <w:ind w:firstLineChars="200" w:firstLine="480"/>
              <w:rPr>
                <w:sz w:val="24"/>
              </w:rPr>
            </w:pPr>
            <w:r w:rsidRPr="003F7043">
              <w:rPr>
                <w:rFonts w:cs="宋体" w:hint="eastAsia"/>
                <w:sz w:val="24"/>
              </w:rPr>
              <w:t>①</w:t>
            </w:r>
            <w:r w:rsidRPr="003F7043">
              <w:rPr>
                <w:rFonts w:hint="eastAsia"/>
                <w:sz w:val="24"/>
              </w:rPr>
              <w:t>所有</w:t>
            </w:r>
            <w:proofErr w:type="gramStart"/>
            <w:r w:rsidRPr="003F7043">
              <w:rPr>
                <w:rFonts w:hint="eastAsia"/>
                <w:sz w:val="24"/>
              </w:rPr>
              <w:t>产噪设备</w:t>
            </w:r>
            <w:proofErr w:type="gramEnd"/>
            <w:r w:rsidRPr="003F7043">
              <w:rPr>
                <w:rFonts w:hint="eastAsia"/>
                <w:sz w:val="24"/>
              </w:rPr>
              <w:t>均在正常工况条件下运行；</w:t>
            </w:r>
          </w:p>
          <w:p w14:paraId="33854F23" w14:textId="77777777" w:rsidR="002A4B6B" w:rsidRPr="003F7043" w:rsidRDefault="00480F9C">
            <w:pPr>
              <w:spacing w:line="360" w:lineRule="auto"/>
              <w:ind w:firstLineChars="200" w:firstLine="480"/>
              <w:rPr>
                <w:sz w:val="24"/>
              </w:rPr>
            </w:pPr>
            <w:r w:rsidRPr="003F7043">
              <w:rPr>
                <w:rFonts w:cs="宋体" w:hint="eastAsia"/>
                <w:sz w:val="24"/>
              </w:rPr>
              <w:t>②</w:t>
            </w:r>
            <w:r w:rsidRPr="003F7043">
              <w:rPr>
                <w:rFonts w:hint="eastAsia"/>
                <w:sz w:val="24"/>
              </w:rPr>
              <w:t>考虑室内声源所在厂房围护结构的隔声、吸声作用；</w:t>
            </w:r>
          </w:p>
          <w:p w14:paraId="1C39CF27" w14:textId="77777777" w:rsidR="002A4B6B" w:rsidRPr="003F7043" w:rsidRDefault="00480F9C">
            <w:pPr>
              <w:spacing w:line="360" w:lineRule="auto"/>
              <w:ind w:firstLineChars="200" w:firstLine="480"/>
              <w:rPr>
                <w:sz w:val="24"/>
              </w:rPr>
            </w:pPr>
            <w:r w:rsidRPr="003F7043">
              <w:rPr>
                <w:rFonts w:cs="宋体" w:hint="eastAsia"/>
                <w:sz w:val="24"/>
              </w:rPr>
              <w:t>③</w:t>
            </w:r>
            <w:r w:rsidRPr="003F7043">
              <w:rPr>
                <w:rFonts w:hint="eastAsia"/>
                <w:sz w:val="24"/>
              </w:rPr>
              <w:t>衰减仅考虑几何发散衰减，屏障衰减。</w:t>
            </w:r>
          </w:p>
          <w:p w14:paraId="70CCD20C" w14:textId="77777777" w:rsidR="002A4B6B" w:rsidRPr="003F7043" w:rsidRDefault="00480F9C">
            <w:pPr>
              <w:spacing w:line="360" w:lineRule="auto"/>
              <w:ind w:firstLineChars="200" w:firstLine="480"/>
              <w:rPr>
                <w:sz w:val="24"/>
              </w:rPr>
            </w:pPr>
            <w:r w:rsidRPr="003F7043">
              <w:rPr>
                <w:rFonts w:hint="eastAsia"/>
                <w:sz w:val="24"/>
              </w:rPr>
              <w:t>（</w:t>
            </w:r>
            <w:r w:rsidRPr="003F7043">
              <w:rPr>
                <w:sz w:val="24"/>
              </w:rPr>
              <w:t>4</w:t>
            </w:r>
            <w:r w:rsidRPr="003F7043">
              <w:rPr>
                <w:rFonts w:hint="eastAsia"/>
                <w:sz w:val="24"/>
              </w:rPr>
              <w:t>）室内声源</w:t>
            </w:r>
          </w:p>
          <w:p w14:paraId="7CA3101D" w14:textId="77777777" w:rsidR="002A4B6B" w:rsidRPr="003F7043" w:rsidRDefault="00480F9C">
            <w:pPr>
              <w:spacing w:line="360" w:lineRule="auto"/>
              <w:ind w:firstLineChars="200" w:firstLine="480"/>
              <w:rPr>
                <w:sz w:val="24"/>
              </w:rPr>
            </w:pPr>
            <w:r w:rsidRPr="003F7043">
              <w:rPr>
                <w:rFonts w:cs="宋体" w:hint="eastAsia"/>
                <w:sz w:val="24"/>
              </w:rPr>
              <w:t>①</w:t>
            </w:r>
            <w:r w:rsidRPr="003F7043">
              <w:rPr>
                <w:rFonts w:hint="eastAsia"/>
                <w:sz w:val="24"/>
              </w:rPr>
              <w:t>如果已知声源的声压级</w:t>
            </w:r>
            <w:r w:rsidRPr="003F7043">
              <w:rPr>
                <w:sz w:val="24"/>
              </w:rPr>
              <w:t>L(r</w:t>
            </w:r>
            <w:r w:rsidRPr="003F7043">
              <w:rPr>
                <w:sz w:val="24"/>
                <w:vertAlign w:val="subscript"/>
              </w:rPr>
              <w:t>0</w:t>
            </w:r>
            <w:r w:rsidRPr="003F7043">
              <w:rPr>
                <w:sz w:val="24"/>
              </w:rPr>
              <w:t>)</w:t>
            </w:r>
            <w:r w:rsidRPr="003F7043">
              <w:rPr>
                <w:rFonts w:hint="eastAsia"/>
                <w:sz w:val="24"/>
              </w:rPr>
              <w:t>，且声源位于地面上，则</w:t>
            </w:r>
          </w:p>
          <w:p w14:paraId="16AE2F2F" w14:textId="77A46B40" w:rsidR="002A4B6B" w:rsidRPr="003F7043" w:rsidRDefault="00480F9C">
            <w:pPr>
              <w:spacing w:line="360" w:lineRule="auto"/>
              <w:jc w:val="center"/>
              <w:rPr>
                <w:sz w:val="24"/>
              </w:rPr>
            </w:pPr>
            <w:r w:rsidRPr="003F7043">
              <w:rPr>
                <w:noProof/>
                <w:sz w:val="24"/>
              </w:rPr>
              <w:drawing>
                <wp:inline distT="0" distB="0" distL="0" distR="0" wp14:anchorId="175D082D" wp14:editId="670F71CC">
                  <wp:extent cx="1488440" cy="23368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488440" cy="233680"/>
                          </a:xfrm>
                          <a:prstGeom prst="rect">
                            <a:avLst/>
                          </a:prstGeom>
                          <a:noFill/>
                          <a:ln>
                            <a:noFill/>
                          </a:ln>
                        </pic:spPr>
                      </pic:pic>
                    </a:graphicData>
                  </a:graphic>
                </wp:inline>
              </w:drawing>
            </w:r>
          </w:p>
          <w:p w14:paraId="3354E149" w14:textId="77777777" w:rsidR="002A4B6B" w:rsidRPr="003F7043" w:rsidRDefault="00480F9C" w:rsidP="00B25869">
            <w:pPr>
              <w:spacing w:line="360" w:lineRule="auto"/>
              <w:ind w:firstLineChars="200" w:firstLine="480"/>
              <w:rPr>
                <w:sz w:val="24"/>
              </w:rPr>
            </w:pPr>
            <w:r w:rsidRPr="003F7043">
              <w:rPr>
                <w:rFonts w:cs="宋体" w:hint="eastAsia"/>
                <w:sz w:val="24"/>
              </w:rPr>
              <w:t>②</w:t>
            </w:r>
            <w:r w:rsidRPr="003F7043">
              <w:rPr>
                <w:rFonts w:hint="eastAsia"/>
                <w:sz w:val="24"/>
              </w:rPr>
              <w:t>首先计算出某个室内声源靠近围护结构处的声压级：</w:t>
            </w:r>
          </w:p>
          <w:p w14:paraId="5A5384BC" w14:textId="030017B2" w:rsidR="002A4B6B" w:rsidRPr="003F7043" w:rsidRDefault="00480F9C">
            <w:pPr>
              <w:spacing w:line="360" w:lineRule="auto"/>
              <w:ind w:firstLineChars="200" w:firstLine="480"/>
              <w:rPr>
                <w:sz w:val="24"/>
              </w:rPr>
            </w:pPr>
            <w:r w:rsidRPr="003F7043">
              <w:rPr>
                <w:rFonts w:hint="eastAsia"/>
                <w:noProof/>
                <w:sz w:val="24"/>
              </w:rPr>
              <w:drawing>
                <wp:anchor distT="0" distB="0" distL="114300" distR="114300" simplePos="0" relativeHeight="251659264" behindDoc="0" locked="0" layoutInCell="1" allowOverlap="1" wp14:anchorId="568D9BF0" wp14:editId="11A4378F">
                  <wp:simplePos x="0" y="0"/>
                  <wp:positionH relativeFrom="column">
                    <wp:posOffset>1880870</wp:posOffset>
                  </wp:positionH>
                  <wp:positionV relativeFrom="paragraph">
                    <wp:posOffset>-2540</wp:posOffset>
                  </wp:positionV>
                  <wp:extent cx="1743075" cy="533400"/>
                  <wp:effectExtent l="0" t="0" r="9525"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1743075" cy="533400"/>
                          </a:xfrm>
                          <a:prstGeom prst="rect">
                            <a:avLst/>
                          </a:prstGeom>
                          <a:noFill/>
                          <a:ln>
                            <a:noFill/>
                          </a:ln>
                        </pic:spPr>
                      </pic:pic>
                    </a:graphicData>
                  </a:graphic>
                </wp:anchor>
              </w:drawing>
            </w:r>
          </w:p>
          <w:p w14:paraId="51180A9F" w14:textId="77777777" w:rsidR="002A4B6B" w:rsidRPr="003F7043" w:rsidRDefault="002A4B6B">
            <w:pPr>
              <w:spacing w:line="360" w:lineRule="auto"/>
              <w:ind w:firstLineChars="200" w:firstLine="480"/>
              <w:rPr>
                <w:sz w:val="24"/>
              </w:rPr>
            </w:pPr>
          </w:p>
          <w:p w14:paraId="225C45F0" w14:textId="77777777" w:rsidR="002A4B6B" w:rsidRPr="003F7043" w:rsidRDefault="00480F9C">
            <w:pPr>
              <w:spacing w:line="360" w:lineRule="auto"/>
              <w:ind w:firstLineChars="200" w:firstLine="480"/>
              <w:rPr>
                <w:sz w:val="24"/>
              </w:rPr>
            </w:pPr>
            <w:r w:rsidRPr="003F7043">
              <w:rPr>
                <w:rFonts w:hint="eastAsia"/>
                <w:sz w:val="24"/>
              </w:rPr>
              <w:t>式中：</w:t>
            </w:r>
          </w:p>
          <w:p w14:paraId="48F3C94D" w14:textId="77777777" w:rsidR="002A4B6B" w:rsidRPr="003F7043" w:rsidRDefault="00480F9C">
            <w:pPr>
              <w:spacing w:line="360" w:lineRule="auto"/>
              <w:ind w:firstLineChars="200" w:firstLine="480"/>
              <w:rPr>
                <w:sz w:val="24"/>
              </w:rPr>
            </w:pPr>
            <w:r w:rsidRPr="003F7043">
              <w:rPr>
                <w:noProof/>
                <w:sz w:val="24"/>
              </w:rPr>
              <w:drawing>
                <wp:inline distT="0" distB="0" distL="0" distR="0" wp14:anchorId="63F4159B" wp14:editId="25EDBF0A">
                  <wp:extent cx="233680" cy="23368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233680" cy="233680"/>
                          </a:xfrm>
                          <a:prstGeom prst="rect">
                            <a:avLst/>
                          </a:prstGeom>
                          <a:noFill/>
                          <a:ln>
                            <a:noFill/>
                          </a:ln>
                        </pic:spPr>
                      </pic:pic>
                    </a:graphicData>
                  </a:graphic>
                </wp:inline>
              </w:drawing>
            </w:r>
            <w:r w:rsidRPr="003F7043">
              <w:rPr>
                <w:rFonts w:hint="eastAsia"/>
                <w:sz w:val="24"/>
              </w:rPr>
              <w:t>：某个室内声源靠近维护结构处的声压级。</w:t>
            </w:r>
          </w:p>
          <w:p w14:paraId="4B7E62E4" w14:textId="77777777" w:rsidR="002A4B6B" w:rsidRPr="003F7043" w:rsidRDefault="00480F9C">
            <w:pPr>
              <w:spacing w:line="360" w:lineRule="auto"/>
              <w:ind w:firstLineChars="200" w:firstLine="480"/>
              <w:rPr>
                <w:sz w:val="24"/>
              </w:rPr>
            </w:pPr>
            <w:r w:rsidRPr="003F7043">
              <w:rPr>
                <w:sz w:val="24"/>
              </w:rPr>
              <w:t>L</w:t>
            </w:r>
            <w:r w:rsidRPr="003F7043">
              <w:rPr>
                <w:i/>
                <w:sz w:val="24"/>
              </w:rPr>
              <w:t>w</w:t>
            </w:r>
            <w:r w:rsidRPr="003F7043">
              <w:rPr>
                <w:rFonts w:hint="eastAsia"/>
                <w:sz w:val="24"/>
              </w:rPr>
              <w:t>：某个室内声源靠近维护结构处产生的声功率级。</w:t>
            </w:r>
          </w:p>
          <w:p w14:paraId="4AA4AF73" w14:textId="77777777" w:rsidR="002A4B6B" w:rsidRPr="003F7043" w:rsidRDefault="00480F9C">
            <w:pPr>
              <w:spacing w:line="360" w:lineRule="auto"/>
              <w:ind w:firstLineChars="200" w:firstLine="480"/>
              <w:rPr>
                <w:sz w:val="24"/>
              </w:rPr>
            </w:pPr>
            <w:r w:rsidRPr="003F7043">
              <w:rPr>
                <w:sz w:val="24"/>
              </w:rPr>
              <w:t>Q</w:t>
            </w:r>
            <w:r w:rsidRPr="003F7043">
              <w:rPr>
                <w:rFonts w:hint="eastAsia"/>
                <w:sz w:val="24"/>
              </w:rPr>
              <w:t>：指向性因数；通常对无指向性声源，当声源放在房间中心时，</w:t>
            </w:r>
            <w:r w:rsidRPr="003F7043">
              <w:rPr>
                <w:sz w:val="24"/>
              </w:rPr>
              <w:t>Q=1</w:t>
            </w:r>
            <w:r w:rsidRPr="003F7043">
              <w:rPr>
                <w:rFonts w:hint="eastAsia"/>
                <w:sz w:val="24"/>
              </w:rPr>
              <w:t>；当放在</w:t>
            </w:r>
            <w:proofErr w:type="gramStart"/>
            <w:r w:rsidRPr="003F7043">
              <w:rPr>
                <w:rFonts w:hint="eastAsia"/>
                <w:sz w:val="24"/>
              </w:rPr>
              <w:t>一</w:t>
            </w:r>
            <w:proofErr w:type="gramEnd"/>
            <w:r w:rsidRPr="003F7043">
              <w:rPr>
                <w:rFonts w:hint="eastAsia"/>
                <w:sz w:val="24"/>
              </w:rPr>
              <w:t>面墙的中心时，</w:t>
            </w:r>
            <w:r w:rsidRPr="003F7043">
              <w:rPr>
                <w:sz w:val="24"/>
              </w:rPr>
              <w:t>Q=2</w:t>
            </w:r>
            <w:r w:rsidRPr="003F7043">
              <w:rPr>
                <w:rFonts w:hint="eastAsia"/>
                <w:sz w:val="24"/>
              </w:rPr>
              <w:t>；当放在两面墙夹角处时，</w:t>
            </w:r>
            <w:r w:rsidRPr="003F7043">
              <w:rPr>
                <w:sz w:val="24"/>
              </w:rPr>
              <w:t>Q=4</w:t>
            </w:r>
            <w:r w:rsidRPr="003F7043">
              <w:rPr>
                <w:rFonts w:hint="eastAsia"/>
                <w:sz w:val="24"/>
              </w:rPr>
              <w:t>；当放在三面墙夹角处时，</w:t>
            </w:r>
            <w:r w:rsidRPr="003F7043">
              <w:rPr>
                <w:sz w:val="24"/>
              </w:rPr>
              <w:t>Q=8</w:t>
            </w:r>
            <w:r w:rsidRPr="003F7043">
              <w:rPr>
                <w:rFonts w:hint="eastAsia"/>
                <w:sz w:val="24"/>
              </w:rPr>
              <w:t>。</w:t>
            </w:r>
          </w:p>
          <w:p w14:paraId="2AEBBAD3" w14:textId="77777777" w:rsidR="002A4B6B" w:rsidRPr="003F7043" w:rsidRDefault="00480F9C">
            <w:pPr>
              <w:spacing w:line="360" w:lineRule="auto"/>
              <w:ind w:firstLineChars="200" w:firstLine="480"/>
              <w:rPr>
                <w:sz w:val="24"/>
              </w:rPr>
            </w:pPr>
            <w:r w:rsidRPr="003F7043">
              <w:rPr>
                <w:sz w:val="24"/>
              </w:rPr>
              <w:t>R</w:t>
            </w:r>
            <w:r w:rsidRPr="003F7043">
              <w:rPr>
                <w:rFonts w:hint="eastAsia"/>
                <w:sz w:val="24"/>
              </w:rPr>
              <w:t>：房间常数；</w:t>
            </w:r>
            <w:r w:rsidRPr="003F7043">
              <w:rPr>
                <w:sz w:val="24"/>
              </w:rPr>
              <w:t>R=Sa/(1-a)</w:t>
            </w:r>
            <w:r w:rsidRPr="003F7043">
              <w:rPr>
                <w:rFonts w:hint="eastAsia"/>
                <w:sz w:val="24"/>
              </w:rPr>
              <w:t>，</w:t>
            </w:r>
            <w:r w:rsidRPr="003F7043">
              <w:rPr>
                <w:sz w:val="24"/>
              </w:rPr>
              <w:t xml:space="preserve">S </w:t>
            </w:r>
            <w:r w:rsidRPr="003F7043">
              <w:rPr>
                <w:rFonts w:hint="eastAsia"/>
                <w:sz w:val="24"/>
              </w:rPr>
              <w:t>为房间内表面面积，</w:t>
            </w:r>
            <w:r w:rsidRPr="003F7043">
              <w:rPr>
                <w:sz w:val="24"/>
              </w:rPr>
              <w:t>m</w:t>
            </w:r>
            <w:r w:rsidRPr="003F7043">
              <w:rPr>
                <w:sz w:val="24"/>
                <w:vertAlign w:val="superscript"/>
              </w:rPr>
              <w:t>2</w:t>
            </w:r>
            <w:r w:rsidRPr="003F7043">
              <w:rPr>
                <w:rFonts w:hint="eastAsia"/>
                <w:sz w:val="24"/>
              </w:rPr>
              <w:t>；</w:t>
            </w:r>
            <w:r w:rsidRPr="003F7043">
              <w:rPr>
                <w:sz w:val="24"/>
              </w:rPr>
              <w:t>a</w:t>
            </w:r>
            <w:r w:rsidRPr="003F7043">
              <w:rPr>
                <w:rFonts w:hint="eastAsia"/>
                <w:sz w:val="24"/>
              </w:rPr>
              <w:t>为平均吸声系数，</w:t>
            </w:r>
            <w:proofErr w:type="gramStart"/>
            <w:r w:rsidRPr="003F7043">
              <w:rPr>
                <w:rFonts w:hint="eastAsia"/>
                <w:sz w:val="24"/>
              </w:rPr>
              <w:t>本评价</w:t>
            </w:r>
            <w:proofErr w:type="gramEnd"/>
            <w:r w:rsidRPr="003F7043">
              <w:rPr>
                <w:sz w:val="24"/>
              </w:rPr>
              <w:t>a</w:t>
            </w:r>
            <w:r w:rsidRPr="003F7043">
              <w:rPr>
                <w:rFonts w:hint="eastAsia"/>
                <w:sz w:val="24"/>
              </w:rPr>
              <w:t>取</w:t>
            </w:r>
            <w:r w:rsidRPr="003F7043">
              <w:rPr>
                <w:sz w:val="24"/>
              </w:rPr>
              <w:t>0.15</w:t>
            </w:r>
            <w:r w:rsidRPr="003F7043">
              <w:rPr>
                <w:rFonts w:hint="eastAsia"/>
                <w:sz w:val="24"/>
              </w:rPr>
              <w:t>。</w:t>
            </w:r>
          </w:p>
          <w:p w14:paraId="306B07A5" w14:textId="77777777" w:rsidR="002A4B6B" w:rsidRPr="003F7043" w:rsidRDefault="00480F9C">
            <w:pPr>
              <w:spacing w:line="360" w:lineRule="auto"/>
              <w:ind w:firstLineChars="200" w:firstLine="480"/>
              <w:rPr>
                <w:sz w:val="24"/>
              </w:rPr>
            </w:pPr>
            <w:r w:rsidRPr="003F7043">
              <w:rPr>
                <w:sz w:val="24"/>
              </w:rPr>
              <w:t>r</w:t>
            </w:r>
            <w:r w:rsidRPr="003F7043">
              <w:rPr>
                <w:rFonts w:hint="eastAsia"/>
                <w:sz w:val="24"/>
              </w:rPr>
              <w:t>：声源到靠近围护结构某点处的距离，</w:t>
            </w:r>
            <w:r w:rsidRPr="003F7043">
              <w:rPr>
                <w:sz w:val="24"/>
              </w:rPr>
              <w:t>m</w:t>
            </w:r>
            <w:r w:rsidRPr="003F7043">
              <w:rPr>
                <w:rFonts w:hint="eastAsia"/>
                <w:sz w:val="24"/>
              </w:rPr>
              <w:t>。</w:t>
            </w:r>
          </w:p>
          <w:p w14:paraId="15111A5D" w14:textId="77777777" w:rsidR="002A4B6B" w:rsidRPr="003F7043" w:rsidRDefault="00480F9C">
            <w:pPr>
              <w:spacing w:line="360" w:lineRule="auto"/>
              <w:ind w:firstLineChars="200" w:firstLine="480"/>
              <w:rPr>
                <w:sz w:val="24"/>
              </w:rPr>
            </w:pPr>
            <w:r w:rsidRPr="003F7043">
              <w:rPr>
                <w:rFonts w:cs="宋体" w:hint="eastAsia"/>
                <w:sz w:val="24"/>
              </w:rPr>
              <w:t>③</w:t>
            </w:r>
            <w:r w:rsidRPr="003F7043">
              <w:rPr>
                <w:rFonts w:hint="eastAsia"/>
                <w:sz w:val="24"/>
              </w:rPr>
              <w:t>计算出所有室内声源在靠近围护结构处产生的总声压级：</w:t>
            </w:r>
          </w:p>
          <w:p w14:paraId="4C2D17F5" w14:textId="09DD8F28" w:rsidR="002A4B6B" w:rsidRPr="003F7043" w:rsidRDefault="00480F9C">
            <w:pPr>
              <w:spacing w:line="360" w:lineRule="auto"/>
              <w:jc w:val="center"/>
              <w:rPr>
                <w:sz w:val="24"/>
              </w:rPr>
            </w:pPr>
            <w:r w:rsidRPr="003F7043">
              <w:rPr>
                <w:noProof/>
                <w:sz w:val="24"/>
              </w:rPr>
              <w:drawing>
                <wp:inline distT="0" distB="0" distL="0" distR="0" wp14:anchorId="2CC6B368" wp14:editId="5DDD6F47">
                  <wp:extent cx="1988185" cy="55308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988185" cy="553085"/>
                          </a:xfrm>
                          <a:prstGeom prst="rect">
                            <a:avLst/>
                          </a:prstGeom>
                          <a:noFill/>
                          <a:ln>
                            <a:noFill/>
                          </a:ln>
                        </pic:spPr>
                      </pic:pic>
                    </a:graphicData>
                  </a:graphic>
                </wp:inline>
              </w:drawing>
            </w:r>
          </w:p>
          <w:p w14:paraId="78FCF85A" w14:textId="77777777" w:rsidR="002A4B6B" w:rsidRPr="003F7043" w:rsidRDefault="00480F9C">
            <w:pPr>
              <w:spacing w:line="360" w:lineRule="auto"/>
              <w:ind w:firstLineChars="200" w:firstLine="480"/>
              <w:rPr>
                <w:sz w:val="24"/>
              </w:rPr>
            </w:pPr>
            <w:r w:rsidRPr="003F7043">
              <w:rPr>
                <w:sz w:val="24"/>
              </w:rPr>
              <w:t>L</w:t>
            </w:r>
            <w:r w:rsidRPr="003F7043">
              <w:rPr>
                <w:i/>
                <w:sz w:val="24"/>
                <w:vertAlign w:val="subscript"/>
              </w:rPr>
              <w:t>p1</w:t>
            </w:r>
            <w:r w:rsidRPr="003F7043">
              <w:rPr>
                <w:i/>
                <w:sz w:val="24"/>
              </w:rPr>
              <w:t>(T)</w:t>
            </w:r>
            <w:r w:rsidRPr="003F7043">
              <w:rPr>
                <w:rFonts w:hint="eastAsia"/>
                <w:sz w:val="24"/>
              </w:rPr>
              <w:t>：靠近围护结构处室内</w:t>
            </w:r>
            <w:r w:rsidRPr="003F7043">
              <w:rPr>
                <w:sz w:val="24"/>
              </w:rPr>
              <w:t xml:space="preserve"> N</w:t>
            </w:r>
            <w:proofErr w:type="gramStart"/>
            <w:r w:rsidRPr="003F7043">
              <w:rPr>
                <w:rFonts w:hint="eastAsia"/>
                <w:sz w:val="24"/>
              </w:rPr>
              <w:t>个</w:t>
            </w:r>
            <w:proofErr w:type="gramEnd"/>
            <w:r w:rsidRPr="003F7043">
              <w:rPr>
                <w:rFonts w:hint="eastAsia"/>
                <w:sz w:val="24"/>
              </w:rPr>
              <w:t>声源的叠加声压级，</w:t>
            </w:r>
            <w:r w:rsidRPr="003F7043">
              <w:rPr>
                <w:sz w:val="24"/>
              </w:rPr>
              <w:t>dB(A)</w:t>
            </w:r>
            <w:r w:rsidRPr="003F7043">
              <w:rPr>
                <w:rFonts w:hint="eastAsia"/>
                <w:sz w:val="24"/>
              </w:rPr>
              <w:t>；</w:t>
            </w:r>
          </w:p>
          <w:p w14:paraId="1BD0998C" w14:textId="77777777" w:rsidR="002A4B6B" w:rsidRPr="003F7043" w:rsidRDefault="00480F9C">
            <w:pPr>
              <w:spacing w:line="360" w:lineRule="auto"/>
              <w:ind w:firstLineChars="200" w:firstLine="480"/>
              <w:rPr>
                <w:sz w:val="24"/>
              </w:rPr>
            </w:pPr>
            <w:r w:rsidRPr="003F7043">
              <w:rPr>
                <w:sz w:val="24"/>
              </w:rPr>
              <w:t>L</w:t>
            </w:r>
            <w:r w:rsidRPr="003F7043">
              <w:rPr>
                <w:i/>
                <w:sz w:val="24"/>
                <w:vertAlign w:val="subscript"/>
              </w:rPr>
              <w:t>p1.j</w:t>
            </w:r>
            <w:r w:rsidRPr="003F7043">
              <w:rPr>
                <w:rFonts w:hint="eastAsia"/>
                <w:sz w:val="24"/>
              </w:rPr>
              <w:t>：</w:t>
            </w:r>
            <w:r w:rsidRPr="003F7043">
              <w:rPr>
                <w:i/>
                <w:sz w:val="24"/>
              </w:rPr>
              <w:t>j</w:t>
            </w:r>
            <w:r w:rsidRPr="003F7043">
              <w:rPr>
                <w:rFonts w:hint="eastAsia"/>
                <w:sz w:val="24"/>
              </w:rPr>
              <w:t>声源的声压级，</w:t>
            </w:r>
            <w:r w:rsidRPr="003F7043">
              <w:rPr>
                <w:sz w:val="24"/>
              </w:rPr>
              <w:t>dB(A)</w:t>
            </w:r>
            <w:r w:rsidRPr="003F7043">
              <w:rPr>
                <w:rFonts w:hint="eastAsia"/>
                <w:sz w:val="24"/>
              </w:rPr>
              <w:t>；</w:t>
            </w:r>
          </w:p>
          <w:p w14:paraId="2C9F4549" w14:textId="77777777" w:rsidR="002A4B6B" w:rsidRPr="003F7043" w:rsidRDefault="00480F9C">
            <w:pPr>
              <w:spacing w:line="360" w:lineRule="auto"/>
              <w:ind w:firstLineChars="200" w:firstLine="480"/>
              <w:rPr>
                <w:sz w:val="24"/>
              </w:rPr>
            </w:pPr>
            <w:r w:rsidRPr="003F7043">
              <w:rPr>
                <w:sz w:val="24"/>
              </w:rPr>
              <w:t>N—</w:t>
            </w:r>
            <w:r w:rsidRPr="003F7043">
              <w:rPr>
                <w:rFonts w:hint="eastAsia"/>
                <w:sz w:val="24"/>
              </w:rPr>
              <w:t>室内声源总数。</w:t>
            </w:r>
          </w:p>
          <w:p w14:paraId="7531C88C" w14:textId="77777777" w:rsidR="002A4B6B" w:rsidRPr="003F7043" w:rsidRDefault="00480F9C">
            <w:pPr>
              <w:spacing w:line="360" w:lineRule="auto"/>
              <w:ind w:firstLineChars="200" w:firstLine="480"/>
              <w:rPr>
                <w:sz w:val="24"/>
              </w:rPr>
            </w:pPr>
            <w:r w:rsidRPr="003F7043">
              <w:rPr>
                <w:rFonts w:cs="宋体" w:hint="eastAsia"/>
                <w:sz w:val="24"/>
              </w:rPr>
              <w:t>④</w:t>
            </w:r>
            <w:r w:rsidRPr="003F7043">
              <w:rPr>
                <w:rFonts w:hint="eastAsia"/>
                <w:sz w:val="24"/>
              </w:rPr>
              <w:t>计算出室外靠近围护结构处的声压级：</w:t>
            </w:r>
          </w:p>
          <w:p w14:paraId="11E7AA8F" w14:textId="4C101B59" w:rsidR="002A4B6B" w:rsidRPr="003F7043" w:rsidRDefault="00480F9C">
            <w:pPr>
              <w:spacing w:line="360" w:lineRule="auto"/>
              <w:jc w:val="center"/>
              <w:rPr>
                <w:sz w:val="24"/>
              </w:rPr>
            </w:pPr>
            <w:r w:rsidRPr="003F7043">
              <w:rPr>
                <w:noProof/>
                <w:sz w:val="24"/>
              </w:rPr>
              <w:lastRenderedPageBreak/>
              <w:drawing>
                <wp:inline distT="0" distB="0" distL="0" distR="0" wp14:anchorId="1302D01C" wp14:editId="6DF6896D">
                  <wp:extent cx="1637665" cy="233680"/>
                  <wp:effectExtent l="0" t="0" r="63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637665" cy="233680"/>
                          </a:xfrm>
                          <a:prstGeom prst="rect">
                            <a:avLst/>
                          </a:prstGeom>
                          <a:noFill/>
                          <a:ln>
                            <a:noFill/>
                          </a:ln>
                        </pic:spPr>
                      </pic:pic>
                    </a:graphicData>
                  </a:graphic>
                </wp:inline>
              </w:drawing>
            </w:r>
          </w:p>
          <w:p w14:paraId="7F86E1A0" w14:textId="77777777" w:rsidR="002A4B6B" w:rsidRPr="003F7043" w:rsidRDefault="00480F9C">
            <w:pPr>
              <w:spacing w:line="360" w:lineRule="auto"/>
              <w:ind w:firstLineChars="200" w:firstLine="480"/>
              <w:rPr>
                <w:sz w:val="24"/>
              </w:rPr>
            </w:pPr>
            <w:r w:rsidRPr="003F7043">
              <w:rPr>
                <w:rFonts w:hint="eastAsia"/>
                <w:sz w:val="24"/>
              </w:rPr>
              <w:t>式中：</w:t>
            </w:r>
          </w:p>
          <w:p w14:paraId="748AA15F" w14:textId="77777777" w:rsidR="002A4B6B" w:rsidRPr="003F7043" w:rsidRDefault="00480F9C">
            <w:pPr>
              <w:spacing w:line="360" w:lineRule="auto"/>
              <w:ind w:firstLineChars="200" w:firstLine="480"/>
              <w:rPr>
                <w:sz w:val="24"/>
              </w:rPr>
            </w:pPr>
            <w:r w:rsidRPr="003F7043">
              <w:rPr>
                <w:sz w:val="24"/>
              </w:rPr>
              <w:t>L</w:t>
            </w:r>
            <w:r w:rsidRPr="003F7043">
              <w:rPr>
                <w:i/>
                <w:sz w:val="24"/>
                <w:vertAlign w:val="subscript"/>
              </w:rPr>
              <w:t>p2</w:t>
            </w:r>
            <w:r w:rsidRPr="003F7043">
              <w:rPr>
                <w:sz w:val="24"/>
              </w:rPr>
              <w:t>(T)</w:t>
            </w:r>
            <w:r w:rsidRPr="003F7043">
              <w:rPr>
                <w:rFonts w:hint="eastAsia"/>
                <w:sz w:val="24"/>
              </w:rPr>
              <w:t>：靠近围护结构处室外</w:t>
            </w:r>
            <w:r w:rsidRPr="003F7043">
              <w:rPr>
                <w:sz w:val="24"/>
              </w:rPr>
              <w:t>N</w:t>
            </w:r>
            <w:proofErr w:type="gramStart"/>
            <w:r w:rsidRPr="003F7043">
              <w:rPr>
                <w:rFonts w:hint="eastAsia"/>
                <w:sz w:val="24"/>
              </w:rPr>
              <w:t>个</w:t>
            </w:r>
            <w:proofErr w:type="gramEnd"/>
            <w:r w:rsidRPr="003F7043">
              <w:rPr>
                <w:rFonts w:hint="eastAsia"/>
                <w:sz w:val="24"/>
              </w:rPr>
              <w:t>声源的叠加声压级，</w:t>
            </w:r>
            <w:r w:rsidRPr="003F7043">
              <w:rPr>
                <w:sz w:val="24"/>
              </w:rPr>
              <w:t>dB(A)</w:t>
            </w:r>
            <w:r w:rsidRPr="003F7043">
              <w:rPr>
                <w:rFonts w:hint="eastAsia"/>
                <w:sz w:val="24"/>
              </w:rPr>
              <w:t>；</w:t>
            </w:r>
          </w:p>
          <w:p w14:paraId="055DA93C" w14:textId="77777777" w:rsidR="002A4B6B" w:rsidRPr="003F7043" w:rsidRDefault="00480F9C">
            <w:pPr>
              <w:spacing w:line="360" w:lineRule="auto"/>
              <w:ind w:firstLineChars="200" w:firstLine="480"/>
              <w:rPr>
                <w:sz w:val="24"/>
              </w:rPr>
            </w:pPr>
            <w:r w:rsidRPr="003F7043">
              <w:rPr>
                <w:sz w:val="24"/>
              </w:rPr>
              <w:t>TL</w:t>
            </w:r>
            <w:r w:rsidRPr="003F7043">
              <w:rPr>
                <w:i/>
                <w:sz w:val="24"/>
                <w:vertAlign w:val="subscript"/>
              </w:rPr>
              <w:t>i</w:t>
            </w:r>
            <w:r w:rsidRPr="003F7043">
              <w:rPr>
                <w:rFonts w:hint="eastAsia"/>
                <w:sz w:val="24"/>
              </w:rPr>
              <w:t>；围护结构的隔声量，</w:t>
            </w:r>
            <w:r w:rsidRPr="003F7043">
              <w:rPr>
                <w:sz w:val="24"/>
              </w:rPr>
              <w:t>dB(A)</w:t>
            </w:r>
            <w:r w:rsidRPr="003F7043">
              <w:rPr>
                <w:rFonts w:hint="eastAsia"/>
                <w:sz w:val="24"/>
              </w:rPr>
              <w:t>。</w:t>
            </w:r>
          </w:p>
          <w:p w14:paraId="75320FAD" w14:textId="77777777" w:rsidR="002A4B6B" w:rsidRPr="003F7043" w:rsidRDefault="00480F9C">
            <w:pPr>
              <w:spacing w:line="360" w:lineRule="auto"/>
              <w:ind w:firstLineChars="200" w:firstLine="480"/>
              <w:rPr>
                <w:sz w:val="24"/>
              </w:rPr>
            </w:pPr>
            <w:r w:rsidRPr="003F7043">
              <w:rPr>
                <w:rFonts w:cs="宋体" w:hint="eastAsia"/>
                <w:sz w:val="24"/>
              </w:rPr>
              <w:t>⑤</w:t>
            </w:r>
            <w:r w:rsidRPr="003F7043">
              <w:rPr>
                <w:rFonts w:hint="eastAsia"/>
                <w:sz w:val="24"/>
              </w:rPr>
              <w:t>将室外声级</w:t>
            </w:r>
            <w:r w:rsidRPr="003F7043">
              <w:rPr>
                <w:i/>
                <w:sz w:val="24"/>
              </w:rPr>
              <w:t>L</w:t>
            </w:r>
            <w:r w:rsidRPr="003F7043">
              <w:rPr>
                <w:i/>
                <w:sz w:val="24"/>
                <w:vertAlign w:val="subscript"/>
              </w:rPr>
              <w:t>p2</w:t>
            </w:r>
            <w:r w:rsidRPr="003F7043">
              <w:rPr>
                <w:i/>
                <w:sz w:val="24"/>
              </w:rPr>
              <w:t>(T)</w:t>
            </w:r>
            <w:r w:rsidRPr="003F7043">
              <w:rPr>
                <w:rFonts w:hint="eastAsia"/>
                <w:sz w:val="24"/>
              </w:rPr>
              <w:t>和透</w:t>
            </w:r>
            <w:proofErr w:type="gramStart"/>
            <w:r w:rsidRPr="003F7043">
              <w:rPr>
                <w:rFonts w:hint="eastAsia"/>
                <w:sz w:val="24"/>
              </w:rPr>
              <w:t>声面积</w:t>
            </w:r>
            <w:proofErr w:type="gramEnd"/>
            <w:r w:rsidRPr="003F7043">
              <w:rPr>
                <w:rFonts w:hint="eastAsia"/>
                <w:sz w:val="24"/>
              </w:rPr>
              <w:t>换算成等效的室外声源，计算出等效声源的声功率级</w:t>
            </w:r>
            <w:r w:rsidRPr="003F7043">
              <w:rPr>
                <w:i/>
                <w:sz w:val="24"/>
              </w:rPr>
              <w:t>L</w:t>
            </w:r>
            <w:r w:rsidRPr="003F7043">
              <w:rPr>
                <w:i/>
                <w:sz w:val="24"/>
                <w:vertAlign w:val="subscript"/>
              </w:rPr>
              <w:t>W</w:t>
            </w:r>
            <w:r w:rsidRPr="003F7043">
              <w:rPr>
                <w:rFonts w:hint="eastAsia"/>
                <w:sz w:val="24"/>
              </w:rPr>
              <w:t>；</w:t>
            </w:r>
          </w:p>
          <w:p w14:paraId="1C90587C" w14:textId="5D41FBF5" w:rsidR="002A4B6B" w:rsidRPr="003F7043" w:rsidRDefault="00480F9C">
            <w:pPr>
              <w:spacing w:line="360" w:lineRule="auto"/>
              <w:jc w:val="center"/>
              <w:rPr>
                <w:sz w:val="24"/>
              </w:rPr>
            </w:pPr>
            <w:r w:rsidRPr="003F7043">
              <w:rPr>
                <w:noProof/>
                <w:sz w:val="24"/>
              </w:rPr>
              <w:drawing>
                <wp:inline distT="0" distB="0" distL="0" distR="0" wp14:anchorId="260310D6" wp14:editId="5EA9AD7E">
                  <wp:extent cx="1265555" cy="23368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265555" cy="233680"/>
                          </a:xfrm>
                          <a:prstGeom prst="rect">
                            <a:avLst/>
                          </a:prstGeom>
                          <a:noFill/>
                          <a:ln>
                            <a:noFill/>
                          </a:ln>
                        </pic:spPr>
                      </pic:pic>
                    </a:graphicData>
                  </a:graphic>
                </wp:inline>
              </w:drawing>
            </w:r>
          </w:p>
          <w:p w14:paraId="689F519B" w14:textId="77777777" w:rsidR="002A4B6B" w:rsidRPr="003F7043" w:rsidRDefault="00480F9C">
            <w:pPr>
              <w:spacing w:line="360" w:lineRule="auto"/>
              <w:ind w:firstLineChars="200" w:firstLine="480"/>
              <w:rPr>
                <w:sz w:val="24"/>
              </w:rPr>
            </w:pPr>
            <w:r w:rsidRPr="003F7043">
              <w:rPr>
                <w:rFonts w:hint="eastAsia"/>
                <w:sz w:val="24"/>
              </w:rPr>
              <w:t>式中：</w:t>
            </w:r>
            <w:r w:rsidRPr="003F7043">
              <w:rPr>
                <w:sz w:val="24"/>
              </w:rPr>
              <w:t>s</w:t>
            </w:r>
            <w:proofErr w:type="gramStart"/>
            <w:r w:rsidRPr="003F7043">
              <w:rPr>
                <w:rFonts w:hint="eastAsia"/>
                <w:sz w:val="24"/>
              </w:rPr>
              <w:t>为透声面积</w:t>
            </w:r>
            <w:proofErr w:type="gramEnd"/>
            <w:r w:rsidRPr="003F7043">
              <w:rPr>
                <w:rFonts w:hint="eastAsia"/>
                <w:sz w:val="24"/>
              </w:rPr>
              <w:t>，</w:t>
            </w:r>
            <w:r w:rsidRPr="003F7043">
              <w:rPr>
                <w:sz w:val="24"/>
              </w:rPr>
              <w:t>m</w:t>
            </w:r>
            <w:r w:rsidRPr="003F7043">
              <w:rPr>
                <w:sz w:val="24"/>
                <w:vertAlign w:val="superscript"/>
              </w:rPr>
              <w:t>2</w:t>
            </w:r>
            <w:r w:rsidRPr="003F7043">
              <w:rPr>
                <w:rFonts w:hint="eastAsia"/>
                <w:sz w:val="24"/>
              </w:rPr>
              <w:t>。</w:t>
            </w:r>
          </w:p>
          <w:p w14:paraId="430A88DE" w14:textId="77777777" w:rsidR="002A4B6B" w:rsidRPr="003F7043" w:rsidRDefault="00480F9C">
            <w:pPr>
              <w:spacing w:line="360" w:lineRule="auto"/>
              <w:ind w:firstLineChars="200" w:firstLine="480"/>
              <w:rPr>
                <w:sz w:val="24"/>
              </w:rPr>
            </w:pPr>
            <w:r w:rsidRPr="003F7043">
              <w:rPr>
                <w:rFonts w:cs="宋体" w:hint="eastAsia"/>
                <w:sz w:val="24"/>
              </w:rPr>
              <w:t>⑥</w:t>
            </w:r>
            <w:r w:rsidRPr="003F7043">
              <w:rPr>
                <w:rFonts w:hint="eastAsia"/>
                <w:sz w:val="24"/>
              </w:rPr>
              <w:t>等效室外声源的位置为围护结构的位置，其声功率级为</w:t>
            </w:r>
            <w:r w:rsidRPr="003F7043">
              <w:rPr>
                <w:sz w:val="24"/>
              </w:rPr>
              <w:t>L</w:t>
            </w:r>
            <w:r w:rsidRPr="003F7043">
              <w:rPr>
                <w:i/>
                <w:sz w:val="24"/>
              </w:rPr>
              <w:t>w</w:t>
            </w:r>
            <w:r w:rsidRPr="003F7043">
              <w:rPr>
                <w:rFonts w:hint="eastAsia"/>
                <w:sz w:val="24"/>
              </w:rPr>
              <w:t>，</w:t>
            </w:r>
            <w:proofErr w:type="gramStart"/>
            <w:r w:rsidRPr="003F7043">
              <w:rPr>
                <w:rFonts w:hint="eastAsia"/>
                <w:sz w:val="24"/>
              </w:rPr>
              <w:t>由此按</w:t>
            </w:r>
            <w:proofErr w:type="gramEnd"/>
            <w:r w:rsidRPr="003F7043">
              <w:rPr>
                <w:rFonts w:hint="eastAsia"/>
                <w:sz w:val="24"/>
              </w:rPr>
              <w:t>室外声源方法计算等效室外声源在预测点产生的</w:t>
            </w:r>
            <w:r w:rsidRPr="003F7043">
              <w:rPr>
                <w:sz w:val="24"/>
              </w:rPr>
              <w:t>A</w:t>
            </w:r>
            <w:r w:rsidRPr="003F7043">
              <w:rPr>
                <w:rFonts w:hint="eastAsia"/>
                <w:sz w:val="24"/>
              </w:rPr>
              <w:t>声级。</w:t>
            </w:r>
          </w:p>
          <w:p w14:paraId="06317329" w14:textId="77777777" w:rsidR="002A4B6B" w:rsidRPr="003F7043" w:rsidRDefault="00480F9C">
            <w:pPr>
              <w:spacing w:line="360" w:lineRule="auto"/>
              <w:ind w:firstLineChars="200" w:firstLine="480"/>
              <w:rPr>
                <w:sz w:val="24"/>
              </w:rPr>
            </w:pPr>
            <w:r w:rsidRPr="003F7043">
              <w:rPr>
                <w:rFonts w:hint="eastAsia"/>
                <w:sz w:val="24"/>
              </w:rPr>
              <w:t>（</w:t>
            </w:r>
            <w:r w:rsidRPr="003F7043">
              <w:rPr>
                <w:sz w:val="24"/>
              </w:rPr>
              <w:t>5</w:t>
            </w:r>
            <w:r w:rsidRPr="003F7043">
              <w:rPr>
                <w:rFonts w:hint="eastAsia"/>
                <w:sz w:val="24"/>
              </w:rPr>
              <w:t>）计算总声压级</w:t>
            </w:r>
          </w:p>
          <w:p w14:paraId="321B9C73" w14:textId="77777777" w:rsidR="002A4B6B" w:rsidRPr="003F7043" w:rsidRDefault="00480F9C">
            <w:pPr>
              <w:spacing w:line="360" w:lineRule="auto"/>
              <w:ind w:firstLineChars="200" w:firstLine="480"/>
              <w:rPr>
                <w:sz w:val="24"/>
              </w:rPr>
            </w:pPr>
            <w:r w:rsidRPr="003F7043">
              <w:rPr>
                <w:rFonts w:hint="eastAsia"/>
                <w:sz w:val="24"/>
              </w:rPr>
              <w:t>设第</w:t>
            </w:r>
            <w:r w:rsidRPr="003F7043">
              <w:rPr>
                <w:sz w:val="24"/>
              </w:rPr>
              <w:t>i</w:t>
            </w:r>
            <w:proofErr w:type="gramStart"/>
            <w:r w:rsidRPr="003F7043">
              <w:rPr>
                <w:rFonts w:hint="eastAsia"/>
                <w:sz w:val="24"/>
              </w:rPr>
              <w:t>个</w:t>
            </w:r>
            <w:proofErr w:type="gramEnd"/>
            <w:r w:rsidRPr="003F7043">
              <w:rPr>
                <w:rFonts w:hint="eastAsia"/>
                <w:sz w:val="24"/>
              </w:rPr>
              <w:t>室外声源在预测点产生的</w:t>
            </w:r>
            <w:r w:rsidRPr="003F7043">
              <w:rPr>
                <w:sz w:val="24"/>
              </w:rPr>
              <w:t>A</w:t>
            </w:r>
            <w:r w:rsidRPr="003F7043">
              <w:rPr>
                <w:rFonts w:hint="eastAsia"/>
                <w:sz w:val="24"/>
              </w:rPr>
              <w:t>声级为</w:t>
            </w:r>
            <w:r w:rsidRPr="003F7043">
              <w:rPr>
                <w:i/>
                <w:sz w:val="24"/>
              </w:rPr>
              <w:t>L</w:t>
            </w:r>
            <w:r w:rsidRPr="003F7043">
              <w:rPr>
                <w:i/>
                <w:sz w:val="24"/>
                <w:vertAlign w:val="subscript"/>
              </w:rPr>
              <w:t>A,i</w:t>
            </w:r>
            <w:r w:rsidRPr="003F7043">
              <w:rPr>
                <w:rFonts w:hint="eastAsia"/>
                <w:sz w:val="24"/>
              </w:rPr>
              <w:t>，在</w:t>
            </w:r>
            <w:r w:rsidRPr="003F7043">
              <w:rPr>
                <w:sz w:val="24"/>
              </w:rPr>
              <w:t>T</w:t>
            </w:r>
            <w:r w:rsidRPr="003F7043">
              <w:rPr>
                <w:rFonts w:hint="eastAsia"/>
                <w:sz w:val="24"/>
              </w:rPr>
              <w:t>时间内该声源工作时间为</w:t>
            </w:r>
            <w:r w:rsidRPr="003F7043">
              <w:rPr>
                <w:i/>
                <w:sz w:val="24"/>
              </w:rPr>
              <w:t>t</w:t>
            </w:r>
            <w:r w:rsidRPr="003F7043">
              <w:rPr>
                <w:i/>
                <w:sz w:val="24"/>
                <w:vertAlign w:val="subscript"/>
              </w:rPr>
              <w:t>i</w:t>
            </w:r>
            <w:r w:rsidRPr="003F7043">
              <w:rPr>
                <w:rFonts w:hint="eastAsia"/>
                <w:sz w:val="24"/>
              </w:rPr>
              <w:t>；第</w:t>
            </w:r>
            <w:r w:rsidRPr="003F7043">
              <w:rPr>
                <w:sz w:val="24"/>
              </w:rPr>
              <w:t>j</w:t>
            </w:r>
            <w:proofErr w:type="gramStart"/>
            <w:r w:rsidRPr="003F7043">
              <w:rPr>
                <w:rFonts w:hint="eastAsia"/>
                <w:sz w:val="24"/>
              </w:rPr>
              <w:t>个</w:t>
            </w:r>
            <w:proofErr w:type="gramEnd"/>
            <w:r w:rsidRPr="003F7043">
              <w:rPr>
                <w:rFonts w:hint="eastAsia"/>
                <w:sz w:val="24"/>
              </w:rPr>
              <w:t>等效室外声源在预测点产生的</w:t>
            </w:r>
            <w:r w:rsidRPr="003F7043">
              <w:rPr>
                <w:sz w:val="24"/>
              </w:rPr>
              <w:t>A</w:t>
            </w:r>
            <w:r w:rsidRPr="003F7043">
              <w:rPr>
                <w:rFonts w:hint="eastAsia"/>
                <w:sz w:val="24"/>
              </w:rPr>
              <w:t>声级为</w:t>
            </w:r>
            <w:r w:rsidRPr="003F7043">
              <w:rPr>
                <w:i/>
                <w:sz w:val="24"/>
              </w:rPr>
              <w:t>L</w:t>
            </w:r>
            <w:r w:rsidRPr="003F7043">
              <w:rPr>
                <w:i/>
                <w:sz w:val="24"/>
                <w:vertAlign w:val="subscript"/>
              </w:rPr>
              <w:t>Aj</w:t>
            </w:r>
            <w:r w:rsidRPr="003F7043">
              <w:rPr>
                <w:rFonts w:hint="eastAsia"/>
                <w:sz w:val="24"/>
              </w:rPr>
              <w:t>，在</w:t>
            </w:r>
            <w:r w:rsidRPr="003F7043">
              <w:rPr>
                <w:sz w:val="24"/>
              </w:rPr>
              <w:t>T</w:t>
            </w:r>
            <w:r w:rsidRPr="003F7043">
              <w:rPr>
                <w:rFonts w:hint="eastAsia"/>
                <w:sz w:val="24"/>
              </w:rPr>
              <w:t>时间内该声源工作时间为</w:t>
            </w:r>
            <w:r w:rsidRPr="003F7043">
              <w:rPr>
                <w:i/>
                <w:sz w:val="24"/>
              </w:rPr>
              <w:t>t</w:t>
            </w:r>
            <w:r w:rsidRPr="003F7043">
              <w:rPr>
                <w:i/>
                <w:sz w:val="24"/>
                <w:vertAlign w:val="subscript"/>
              </w:rPr>
              <w:t>,j</w:t>
            </w:r>
            <w:r w:rsidRPr="003F7043">
              <w:rPr>
                <w:rFonts w:hint="eastAsia"/>
                <w:sz w:val="24"/>
              </w:rPr>
              <w:t>，则拟建工程声源对预测点产生的贡献值（</w:t>
            </w:r>
            <w:r w:rsidRPr="003F7043">
              <w:rPr>
                <w:sz w:val="24"/>
              </w:rPr>
              <w:t>L</w:t>
            </w:r>
            <w:r w:rsidRPr="003F7043">
              <w:rPr>
                <w:i/>
                <w:sz w:val="24"/>
                <w:vertAlign w:val="subscript"/>
              </w:rPr>
              <w:t>eqg</w:t>
            </w:r>
            <w:r w:rsidRPr="003F7043">
              <w:rPr>
                <w:rFonts w:hint="eastAsia"/>
                <w:sz w:val="24"/>
              </w:rPr>
              <w:t>）</w:t>
            </w:r>
          </w:p>
          <w:p w14:paraId="684DB63A" w14:textId="60E2462C" w:rsidR="002A4B6B" w:rsidRPr="003F7043" w:rsidRDefault="00480F9C">
            <w:pPr>
              <w:spacing w:line="360" w:lineRule="auto"/>
              <w:jc w:val="center"/>
              <w:rPr>
                <w:sz w:val="24"/>
              </w:rPr>
            </w:pPr>
            <w:r w:rsidRPr="003F7043">
              <w:rPr>
                <w:noProof/>
                <w:sz w:val="24"/>
              </w:rPr>
              <w:drawing>
                <wp:inline distT="0" distB="0" distL="0" distR="0" wp14:anchorId="2E71AD1E" wp14:editId="5A0B126B">
                  <wp:extent cx="2594610" cy="4889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2594610" cy="488950"/>
                          </a:xfrm>
                          <a:prstGeom prst="rect">
                            <a:avLst/>
                          </a:prstGeom>
                          <a:noFill/>
                          <a:ln>
                            <a:noFill/>
                          </a:ln>
                        </pic:spPr>
                      </pic:pic>
                    </a:graphicData>
                  </a:graphic>
                </wp:inline>
              </w:drawing>
            </w:r>
          </w:p>
          <w:p w14:paraId="0854AFBB" w14:textId="77777777" w:rsidR="002A4B6B" w:rsidRPr="003F7043" w:rsidRDefault="00480F9C">
            <w:pPr>
              <w:spacing w:line="360" w:lineRule="auto"/>
              <w:ind w:firstLineChars="200" w:firstLine="480"/>
              <w:rPr>
                <w:sz w:val="24"/>
              </w:rPr>
            </w:pPr>
            <w:r w:rsidRPr="003F7043">
              <w:rPr>
                <w:rFonts w:hint="eastAsia"/>
                <w:sz w:val="24"/>
              </w:rPr>
              <w:t>式中：</w:t>
            </w:r>
          </w:p>
          <w:p w14:paraId="33E6588C" w14:textId="77777777" w:rsidR="002A4B6B" w:rsidRPr="003F7043" w:rsidRDefault="00480F9C">
            <w:pPr>
              <w:spacing w:line="360" w:lineRule="auto"/>
              <w:ind w:firstLineChars="200" w:firstLine="480"/>
              <w:rPr>
                <w:sz w:val="24"/>
              </w:rPr>
            </w:pPr>
            <w:r w:rsidRPr="003F7043">
              <w:rPr>
                <w:sz w:val="24"/>
              </w:rPr>
              <w:t>t</w:t>
            </w:r>
            <w:r w:rsidRPr="003F7043">
              <w:rPr>
                <w:sz w:val="24"/>
                <w:vertAlign w:val="subscript"/>
              </w:rPr>
              <w:t>j</w:t>
            </w:r>
            <w:r w:rsidRPr="003F7043">
              <w:rPr>
                <w:rFonts w:hint="eastAsia"/>
                <w:sz w:val="24"/>
              </w:rPr>
              <w:t>：在</w:t>
            </w:r>
            <w:r w:rsidRPr="003F7043">
              <w:rPr>
                <w:sz w:val="24"/>
              </w:rPr>
              <w:t>T</w:t>
            </w:r>
            <w:r w:rsidRPr="003F7043">
              <w:rPr>
                <w:rFonts w:hint="eastAsia"/>
                <w:sz w:val="24"/>
              </w:rPr>
              <w:t>时间内</w:t>
            </w:r>
            <w:r w:rsidRPr="003F7043">
              <w:rPr>
                <w:sz w:val="24"/>
              </w:rPr>
              <w:t>j</w:t>
            </w:r>
            <w:r w:rsidRPr="003F7043">
              <w:rPr>
                <w:rFonts w:hint="eastAsia"/>
                <w:sz w:val="24"/>
              </w:rPr>
              <w:t>声源工作时间，</w:t>
            </w:r>
            <w:r w:rsidRPr="003F7043">
              <w:rPr>
                <w:sz w:val="24"/>
              </w:rPr>
              <w:t>s</w:t>
            </w:r>
            <w:r w:rsidRPr="003F7043">
              <w:rPr>
                <w:rFonts w:hint="eastAsia"/>
                <w:sz w:val="24"/>
              </w:rPr>
              <w:t>；</w:t>
            </w:r>
          </w:p>
          <w:p w14:paraId="26DFD4DE" w14:textId="77777777" w:rsidR="002A4B6B" w:rsidRPr="003F7043" w:rsidRDefault="00480F9C">
            <w:pPr>
              <w:spacing w:line="360" w:lineRule="auto"/>
              <w:ind w:firstLineChars="200" w:firstLine="480"/>
              <w:rPr>
                <w:sz w:val="24"/>
              </w:rPr>
            </w:pPr>
            <w:r w:rsidRPr="003F7043">
              <w:rPr>
                <w:sz w:val="24"/>
              </w:rPr>
              <w:t>t</w:t>
            </w:r>
            <w:r w:rsidRPr="003F7043">
              <w:rPr>
                <w:sz w:val="24"/>
                <w:vertAlign w:val="subscript"/>
              </w:rPr>
              <w:t>i</w:t>
            </w:r>
            <w:r w:rsidRPr="003F7043">
              <w:rPr>
                <w:rFonts w:hint="eastAsia"/>
                <w:sz w:val="24"/>
              </w:rPr>
              <w:t>：在</w:t>
            </w:r>
            <w:r w:rsidRPr="003F7043">
              <w:rPr>
                <w:sz w:val="24"/>
              </w:rPr>
              <w:t>T</w:t>
            </w:r>
            <w:r w:rsidRPr="003F7043">
              <w:rPr>
                <w:rFonts w:hint="eastAsia"/>
                <w:sz w:val="24"/>
              </w:rPr>
              <w:t>时间内</w:t>
            </w:r>
            <w:r w:rsidRPr="003F7043">
              <w:rPr>
                <w:sz w:val="24"/>
              </w:rPr>
              <w:t>i</w:t>
            </w:r>
            <w:r w:rsidRPr="003F7043">
              <w:rPr>
                <w:rFonts w:hint="eastAsia"/>
                <w:sz w:val="24"/>
              </w:rPr>
              <w:t>声源工作时间，</w:t>
            </w:r>
            <w:r w:rsidRPr="003F7043">
              <w:rPr>
                <w:sz w:val="24"/>
              </w:rPr>
              <w:t>s</w:t>
            </w:r>
            <w:r w:rsidRPr="003F7043">
              <w:rPr>
                <w:rFonts w:hint="eastAsia"/>
                <w:sz w:val="24"/>
              </w:rPr>
              <w:t>；</w:t>
            </w:r>
          </w:p>
          <w:p w14:paraId="73F6129A" w14:textId="77777777" w:rsidR="002A4B6B" w:rsidRPr="003F7043" w:rsidRDefault="00480F9C">
            <w:pPr>
              <w:spacing w:line="360" w:lineRule="auto"/>
              <w:ind w:firstLineChars="200" w:firstLine="480"/>
              <w:rPr>
                <w:sz w:val="24"/>
              </w:rPr>
            </w:pPr>
            <w:r w:rsidRPr="003F7043">
              <w:rPr>
                <w:sz w:val="24"/>
              </w:rPr>
              <w:t>T</w:t>
            </w:r>
            <w:r w:rsidRPr="003F7043">
              <w:rPr>
                <w:rFonts w:hint="eastAsia"/>
                <w:sz w:val="24"/>
              </w:rPr>
              <w:t>：用于计算等效声级的时间，</w:t>
            </w:r>
            <w:r w:rsidRPr="003F7043">
              <w:rPr>
                <w:sz w:val="24"/>
              </w:rPr>
              <w:t>s</w:t>
            </w:r>
            <w:r w:rsidRPr="003F7043">
              <w:rPr>
                <w:rFonts w:hint="eastAsia"/>
                <w:sz w:val="24"/>
              </w:rPr>
              <w:t>；</w:t>
            </w:r>
          </w:p>
          <w:p w14:paraId="42348280" w14:textId="77777777" w:rsidR="002A4B6B" w:rsidRPr="003F7043" w:rsidRDefault="00480F9C">
            <w:pPr>
              <w:spacing w:line="360" w:lineRule="auto"/>
              <w:ind w:firstLineChars="200" w:firstLine="480"/>
              <w:rPr>
                <w:sz w:val="24"/>
              </w:rPr>
            </w:pPr>
            <w:r w:rsidRPr="003F7043">
              <w:rPr>
                <w:sz w:val="24"/>
              </w:rPr>
              <w:t>N</w:t>
            </w:r>
            <w:r w:rsidRPr="003F7043">
              <w:rPr>
                <w:rFonts w:hint="eastAsia"/>
                <w:sz w:val="24"/>
              </w:rPr>
              <w:t>；室外声源个数；</w:t>
            </w:r>
          </w:p>
          <w:p w14:paraId="737F3958" w14:textId="77777777" w:rsidR="002A4B6B" w:rsidRPr="003F7043" w:rsidRDefault="00480F9C">
            <w:pPr>
              <w:spacing w:line="360" w:lineRule="auto"/>
              <w:ind w:firstLineChars="200" w:firstLine="480"/>
              <w:rPr>
                <w:sz w:val="24"/>
              </w:rPr>
            </w:pPr>
            <w:r w:rsidRPr="003F7043">
              <w:rPr>
                <w:sz w:val="24"/>
              </w:rPr>
              <w:t>M</w:t>
            </w:r>
            <w:r w:rsidRPr="003F7043">
              <w:rPr>
                <w:rFonts w:hint="eastAsia"/>
                <w:sz w:val="24"/>
              </w:rPr>
              <w:t>：等效室外声源个数。</w:t>
            </w:r>
          </w:p>
          <w:p w14:paraId="72C7E4CB" w14:textId="77777777" w:rsidR="002A4B6B" w:rsidRPr="003F7043" w:rsidRDefault="00480F9C">
            <w:pPr>
              <w:spacing w:line="360" w:lineRule="auto"/>
              <w:ind w:firstLineChars="200" w:firstLine="480"/>
              <w:rPr>
                <w:sz w:val="24"/>
              </w:rPr>
            </w:pPr>
            <w:r w:rsidRPr="003F7043">
              <w:rPr>
                <w:rFonts w:hint="eastAsia"/>
                <w:sz w:val="24"/>
              </w:rPr>
              <w:t>（</w:t>
            </w:r>
            <w:r w:rsidRPr="003F7043">
              <w:rPr>
                <w:sz w:val="24"/>
              </w:rPr>
              <w:t>6</w:t>
            </w:r>
            <w:r w:rsidRPr="003F7043">
              <w:rPr>
                <w:rFonts w:hint="eastAsia"/>
                <w:sz w:val="24"/>
              </w:rPr>
              <w:t>）预测因子、预测时段、预测方案</w:t>
            </w:r>
          </w:p>
          <w:p w14:paraId="79A13B73" w14:textId="77777777" w:rsidR="002A4B6B" w:rsidRPr="003F7043" w:rsidRDefault="00480F9C">
            <w:pPr>
              <w:spacing w:line="360" w:lineRule="auto"/>
              <w:ind w:firstLineChars="200" w:firstLine="480"/>
              <w:rPr>
                <w:sz w:val="24"/>
              </w:rPr>
            </w:pPr>
            <w:r w:rsidRPr="003F7043">
              <w:rPr>
                <w:rFonts w:cs="宋体" w:hint="eastAsia"/>
                <w:sz w:val="24"/>
              </w:rPr>
              <w:t>①</w:t>
            </w:r>
            <w:r w:rsidRPr="003F7043">
              <w:rPr>
                <w:rFonts w:hint="eastAsia"/>
                <w:sz w:val="24"/>
              </w:rPr>
              <w:t>预测因子：等效连续</w:t>
            </w:r>
            <w:r w:rsidRPr="003F7043">
              <w:rPr>
                <w:sz w:val="24"/>
              </w:rPr>
              <w:t>A</w:t>
            </w:r>
            <w:r w:rsidRPr="003F7043">
              <w:rPr>
                <w:rFonts w:hint="eastAsia"/>
                <w:sz w:val="24"/>
              </w:rPr>
              <w:t>声级</w:t>
            </w:r>
            <w:r w:rsidRPr="003F7043">
              <w:rPr>
                <w:sz w:val="24"/>
              </w:rPr>
              <w:t>Leq</w:t>
            </w:r>
            <w:r w:rsidRPr="003F7043">
              <w:rPr>
                <w:rFonts w:hint="eastAsia"/>
                <w:sz w:val="24"/>
              </w:rPr>
              <w:t>（</w:t>
            </w:r>
            <w:r w:rsidRPr="003F7043">
              <w:rPr>
                <w:sz w:val="24"/>
              </w:rPr>
              <w:t>A</w:t>
            </w:r>
            <w:r w:rsidRPr="003F7043">
              <w:rPr>
                <w:rFonts w:hint="eastAsia"/>
                <w:sz w:val="24"/>
              </w:rPr>
              <w:t>）。</w:t>
            </w:r>
          </w:p>
          <w:p w14:paraId="3972A6C9" w14:textId="77777777" w:rsidR="002A4B6B" w:rsidRPr="003F7043" w:rsidRDefault="00480F9C">
            <w:pPr>
              <w:spacing w:line="360" w:lineRule="auto"/>
              <w:ind w:firstLineChars="200" w:firstLine="480"/>
              <w:rPr>
                <w:sz w:val="24"/>
              </w:rPr>
            </w:pPr>
            <w:r w:rsidRPr="003F7043">
              <w:rPr>
                <w:rFonts w:cs="宋体" w:hint="eastAsia"/>
                <w:sz w:val="24"/>
              </w:rPr>
              <w:t>②</w:t>
            </w:r>
            <w:r w:rsidRPr="003F7043">
              <w:rPr>
                <w:rFonts w:hint="eastAsia"/>
                <w:sz w:val="24"/>
              </w:rPr>
              <w:t>预测时段：固定声源投产运行期。</w:t>
            </w:r>
          </w:p>
          <w:p w14:paraId="7E75382B" w14:textId="77777777" w:rsidR="002A4B6B" w:rsidRPr="003F7043" w:rsidRDefault="00480F9C">
            <w:pPr>
              <w:spacing w:line="360" w:lineRule="auto"/>
              <w:ind w:firstLineChars="200" w:firstLine="480"/>
              <w:rPr>
                <w:sz w:val="24"/>
              </w:rPr>
            </w:pPr>
            <w:r w:rsidRPr="003F7043">
              <w:rPr>
                <w:rFonts w:cs="宋体" w:hint="eastAsia"/>
                <w:sz w:val="24"/>
              </w:rPr>
              <w:t>③</w:t>
            </w:r>
            <w:r w:rsidRPr="003F7043">
              <w:rPr>
                <w:rFonts w:hint="eastAsia"/>
                <w:sz w:val="24"/>
              </w:rPr>
              <w:t>预测方案：预测本项目投产后，厂界噪声达标情况。</w:t>
            </w:r>
          </w:p>
          <w:p w14:paraId="71F8D0F0" w14:textId="77777777" w:rsidR="002A4B6B" w:rsidRPr="003F7043" w:rsidRDefault="00480F9C">
            <w:pPr>
              <w:spacing w:line="360" w:lineRule="auto"/>
              <w:ind w:firstLineChars="200" w:firstLine="480"/>
              <w:rPr>
                <w:sz w:val="24"/>
              </w:rPr>
            </w:pPr>
            <w:r w:rsidRPr="003F7043">
              <w:rPr>
                <w:rFonts w:hint="eastAsia"/>
                <w:sz w:val="24"/>
              </w:rPr>
              <w:t>（</w:t>
            </w:r>
            <w:r w:rsidRPr="003F7043">
              <w:rPr>
                <w:sz w:val="24"/>
              </w:rPr>
              <w:t>7</w:t>
            </w:r>
            <w:r w:rsidRPr="003F7043">
              <w:rPr>
                <w:rFonts w:hint="eastAsia"/>
                <w:sz w:val="24"/>
              </w:rPr>
              <w:t>）噪声源</w:t>
            </w:r>
            <w:proofErr w:type="gramStart"/>
            <w:r w:rsidRPr="003F7043">
              <w:rPr>
                <w:rFonts w:hint="eastAsia"/>
                <w:sz w:val="24"/>
              </w:rPr>
              <w:t>叠加值</w:t>
            </w:r>
            <w:proofErr w:type="gramEnd"/>
            <w:r w:rsidRPr="003F7043">
              <w:rPr>
                <w:rFonts w:hint="eastAsia"/>
                <w:sz w:val="24"/>
              </w:rPr>
              <w:t>及至各厂界距离</w:t>
            </w:r>
          </w:p>
          <w:p w14:paraId="7174892F" w14:textId="77777777" w:rsidR="002A4B6B" w:rsidRPr="003F7043" w:rsidRDefault="00480F9C">
            <w:pPr>
              <w:spacing w:line="360" w:lineRule="auto"/>
              <w:ind w:firstLineChars="200" w:firstLine="480"/>
              <w:rPr>
                <w:sz w:val="24"/>
              </w:rPr>
            </w:pPr>
            <w:r w:rsidRPr="003F7043">
              <w:rPr>
                <w:rFonts w:hint="eastAsia"/>
                <w:sz w:val="24"/>
              </w:rPr>
              <w:t>本项目针对设备噪声采取如下降</w:t>
            </w:r>
            <w:proofErr w:type="gramStart"/>
            <w:r w:rsidRPr="003F7043">
              <w:rPr>
                <w:rFonts w:hint="eastAsia"/>
                <w:sz w:val="24"/>
              </w:rPr>
              <w:t>噪</w:t>
            </w:r>
            <w:proofErr w:type="gramEnd"/>
            <w:r w:rsidRPr="003F7043">
              <w:rPr>
                <w:rFonts w:hint="eastAsia"/>
                <w:sz w:val="24"/>
              </w:rPr>
              <w:t>措施：</w:t>
            </w:r>
          </w:p>
          <w:p w14:paraId="1EBFD5F9" w14:textId="77777777" w:rsidR="002A4B6B" w:rsidRPr="003F7043" w:rsidRDefault="00480F9C">
            <w:pPr>
              <w:spacing w:line="360" w:lineRule="auto"/>
              <w:ind w:firstLineChars="200" w:firstLine="480"/>
              <w:rPr>
                <w:bCs/>
                <w:sz w:val="24"/>
                <w:szCs w:val="24"/>
              </w:rPr>
            </w:pPr>
            <w:r w:rsidRPr="003F7043">
              <w:rPr>
                <w:rFonts w:hint="eastAsia"/>
                <w:sz w:val="24"/>
              </w:rPr>
              <w:t>①</w:t>
            </w:r>
            <w:r w:rsidRPr="003F7043">
              <w:rPr>
                <w:sz w:val="24"/>
              </w:rPr>
              <w:t>选用低噪声的生产设备：</w:t>
            </w:r>
            <w:r w:rsidRPr="003F7043">
              <w:rPr>
                <w:rFonts w:cs="宋体" w:hint="eastAsia"/>
                <w:sz w:val="24"/>
              </w:rPr>
              <w:t>②</w:t>
            </w:r>
            <w:r w:rsidRPr="003F7043">
              <w:rPr>
                <w:sz w:val="24"/>
              </w:rPr>
              <w:t>合理设计厂区平面布局，将高生产车间布置于东侧及</w:t>
            </w:r>
            <w:r w:rsidRPr="003F7043">
              <w:rPr>
                <w:sz w:val="24"/>
              </w:rPr>
              <w:lastRenderedPageBreak/>
              <w:t>北侧，使之尽可能远离敏感目标：</w:t>
            </w:r>
            <w:r w:rsidRPr="003F7043">
              <w:rPr>
                <w:rFonts w:cs="宋体" w:hint="eastAsia"/>
                <w:sz w:val="24"/>
              </w:rPr>
              <w:t>③</w:t>
            </w:r>
            <w:r w:rsidRPr="003F7043">
              <w:rPr>
                <w:spacing w:val="4"/>
                <w:w w:val="103"/>
                <w:kern w:val="0"/>
                <w:sz w:val="24"/>
                <w:szCs w:val="23"/>
              </w:rPr>
              <w:t>高噪声设备安装减震垫。</w:t>
            </w:r>
            <w:r w:rsidRPr="003F7043">
              <w:rPr>
                <w:rFonts w:cs="宋体" w:hint="eastAsia"/>
                <w:sz w:val="24"/>
              </w:rPr>
              <w:t>④</w:t>
            </w:r>
            <w:r w:rsidRPr="003F7043">
              <w:rPr>
                <w:sz w:val="24"/>
              </w:rPr>
              <w:t>将生产车间设置为封闭式作业场所：</w:t>
            </w:r>
            <w:r w:rsidRPr="003F7043">
              <w:rPr>
                <w:rFonts w:cs="宋体" w:hint="eastAsia"/>
                <w:sz w:val="24"/>
              </w:rPr>
              <w:t>⑤</w:t>
            </w:r>
            <w:r w:rsidRPr="003F7043">
              <w:rPr>
                <w:sz w:val="24"/>
              </w:rPr>
              <w:t>合理安排工作时间，尽量将高噪声设备安排在昼间；</w:t>
            </w:r>
            <w:r w:rsidRPr="003F7043">
              <w:rPr>
                <w:rFonts w:cs="宋体" w:hint="eastAsia"/>
                <w:sz w:val="24"/>
              </w:rPr>
              <w:t>⑥</w:t>
            </w:r>
            <w:r w:rsidRPr="003F7043">
              <w:rPr>
                <w:w w:val="103"/>
                <w:kern w:val="0"/>
                <w:sz w:val="24"/>
                <w:szCs w:val="23"/>
              </w:rPr>
              <w:t>加强生产</w:t>
            </w:r>
            <w:r w:rsidRPr="003F7043">
              <w:rPr>
                <w:spacing w:val="7"/>
                <w:w w:val="103"/>
                <w:kern w:val="0"/>
                <w:sz w:val="24"/>
                <w:szCs w:val="23"/>
              </w:rPr>
              <w:t>设备</w:t>
            </w:r>
            <w:r w:rsidRPr="003F7043">
              <w:rPr>
                <w:w w:val="103"/>
                <w:kern w:val="0"/>
                <w:sz w:val="24"/>
                <w:szCs w:val="23"/>
              </w:rPr>
              <w:t>的</w:t>
            </w:r>
            <w:r w:rsidRPr="003F7043">
              <w:rPr>
                <w:spacing w:val="7"/>
                <w:w w:val="103"/>
                <w:kern w:val="0"/>
                <w:sz w:val="24"/>
                <w:szCs w:val="23"/>
              </w:rPr>
              <w:t>维护</w:t>
            </w:r>
            <w:r w:rsidRPr="003F7043">
              <w:rPr>
                <w:w w:val="103"/>
                <w:kern w:val="0"/>
                <w:sz w:val="24"/>
                <w:szCs w:val="23"/>
              </w:rPr>
              <w:t>，</w:t>
            </w:r>
            <w:r w:rsidRPr="003F7043">
              <w:rPr>
                <w:spacing w:val="7"/>
                <w:w w:val="103"/>
                <w:kern w:val="0"/>
                <w:sz w:val="24"/>
                <w:szCs w:val="23"/>
              </w:rPr>
              <w:t>确保其处于</w:t>
            </w:r>
            <w:r w:rsidRPr="003F7043">
              <w:rPr>
                <w:w w:val="103"/>
                <w:kern w:val="0"/>
                <w:sz w:val="24"/>
                <w:szCs w:val="23"/>
              </w:rPr>
              <w:t>良</w:t>
            </w:r>
            <w:r w:rsidRPr="003F7043">
              <w:rPr>
                <w:spacing w:val="7"/>
                <w:w w:val="103"/>
                <w:kern w:val="0"/>
                <w:sz w:val="24"/>
                <w:szCs w:val="23"/>
              </w:rPr>
              <w:t>好的运</w:t>
            </w:r>
            <w:r w:rsidRPr="003F7043">
              <w:rPr>
                <w:w w:val="103"/>
                <w:kern w:val="0"/>
                <w:sz w:val="24"/>
                <w:szCs w:val="23"/>
              </w:rPr>
              <w:t>转</w:t>
            </w:r>
            <w:r w:rsidRPr="003F7043">
              <w:rPr>
                <w:spacing w:val="7"/>
                <w:w w:val="103"/>
                <w:kern w:val="0"/>
                <w:sz w:val="24"/>
                <w:szCs w:val="23"/>
              </w:rPr>
              <w:t>状态</w:t>
            </w:r>
            <w:r w:rsidRPr="003F7043">
              <w:rPr>
                <w:w w:val="103"/>
                <w:kern w:val="0"/>
                <w:sz w:val="24"/>
                <w:szCs w:val="23"/>
              </w:rPr>
              <w:t>，</w:t>
            </w:r>
            <w:r w:rsidRPr="003F7043">
              <w:rPr>
                <w:spacing w:val="7"/>
                <w:w w:val="103"/>
                <w:kern w:val="0"/>
                <w:sz w:val="24"/>
                <w:szCs w:val="23"/>
              </w:rPr>
              <w:t>杜绝因不</w:t>
            </w:r>
            <w:r w:rsidRPr="003F7043">
              <w:rPr>
                <w:w w:val="103"/>
                <w:kern w:val="0"/>
                <w:sz w:val="24"/>
                <w:szCs w:val="23"/>
              </w:rPr>
              <w:t>正</w:t>
            </w:r>
            <w:r w:rsidRPr="003F7043">
              <w:rPr>
                <w:spacing w:val="7"/>
                <w:w w:val="103"/>
                <w:kern w:val="0"/>
                <w:sz w:val="24"/>
                <w:szCs w:val="23"/>
              </w:rPr>
              <w:t>常</w:t>
            </w:r>
            <w:r w:rsidRPr="003F7043">
              <w:rPr>
                <w:w w:val="103"/>
                <w:kern w:val="0"/>
                <w:sz w:val="24"/>
                <w:szCs w:val="23"/>
              </w:rPr>
              <w:t>运转时产生的高噪</w:t>
            </w:r>
            <w:r w:rsidRPr="003F7043">
              <w:rPr>
                <w:spacing w:val="7"/>
                <w:w w:val="103"/>
                <w:kern w:val="0"/>
                <w:sz w:val="24"/>
                <w:szCs w:val="23"/>
              </w:rPr>
              <w:t>声</w:t>
            </w:r>
            <w:r w:rsidRPr="003F7043">
              <w:rPr>
                <w:w w:val="103"/>
                <w:kern w:val="0"/>
                <w:sz w:val="24"/>
                <w:szCs w:val="23"/>
              </w:rPr>
              <w:t>现象；</w:t>
            </w:r>
            <w:r w:rsidRPr="003F7043">
              <w:rPr>
                <w:rFonts w:hint="eastAsia"/>
                <w:sz w:val="24"/>
                <w:szCs w:val="24"/>
              </w:rPr>
              <w:t>在进一步大力度加强意见生产线降噪措施的同时，对未建生产线进行严格的降噪措施后</w:t>
            </w:r>
            <w:r w:rsidRPr="003F7043">
              <w:rPr>
                <w:bCs/>
                <w:sz w:val="24"/>
                <w:szCs w:val="24"/>
              </w:rPr>
              <w:t>。</w:t>
            </w:r>
          </w:p>
          <w:p w14:paraId="40807BB6" w14:textId="273482C3" w:rsidR="002A4B6B" w:rsidRPr="003F7043" w:rsidRDefault="00480F9C">
            <w:pPr>
              <w:ind w:firstLineChars="200" w:firstLine="480"/>
              <w:jc w:val="center"/>
              <w:rPr>
                <w:rFonts w:eastAsia="黑体" w:cs="宋体"/>
                <w:kern w:val="0"/>
                <w:sz w:val="24"/>
                <w:szCs w:val="22"/>
              </w:rPr>
            </w:pPr>
            <w:r w:rsidRPr="003F7043">
              <w:rPr>
                <w:rFonts w:eastAsia="黑体" w:cs="宋体"/>
                <w:kern w:val="0"/>
                <w:sz w:val="24"/>
                <w:szCs w:val="22"/>
              </w:rPr>
              <w:t>表</w:t>
            </w:r>
            <w:r w:rsidRPr="003F7043">
              <w:rPr>
                <w:rFonts w:eastAsia="黑体" w:cs="宋体"/>
                <w:kern w:val="0"/>
                <w:sz w:val="24"/>
                <w:szCs w:val="22"/>
              </w:rPr>
              <w:t>2</w:t>
            </w:r>
            <w:r w:rsidR="003F7043">
              <w:rPr>
                <w:rFonts w:eastAsia="黑体" w:cs="宋体"/>
                <w:kern w:val="0"/>
                <w:sz w:val="24"/>
                <w:szCs w:val="22"/>
              </w:rPr>
              <w:t>3</w:t>
            </w:r>
            <w:r w:rsidR="001856DA" w:rsidRPr="003F7043">
              <w:rPr>
                <w:rFonts w:eastAsia="黑体" w:cs="宋体"/>
                <w:kern w:val="0"/>
                <w:sz w:val="24"/>
                <w:szCs w:val="22"/>
              </w:rPr>
              <w:t xml:space="preserve">  </w:t>
            </w:r>
            <w:r w:rsidRPr="003F7043">
              <w:rPr>
                <w:rFonts w:eastAsia="黑体" w:cs="宋体" w:hint="eastAsia"/>
                <w:kern w:val="0"/>
                <w:sz w:val="24"/>
                <w:szCs w:val="22"/>
              </w:rPr>
              <w:t>噪声</w:t>
            </w:r>
            <w:proofErr w:type="gramStart"/>
            <w:r w:rsidRPr="003F7043">
              <w:rPr>
                <w:rFonts w:eastAsia="黑体" w:cs="宋体" w:hint="eastAsia"/>
                <w:kern w:val="0"/>
                <w:sz w:val="24"/>
                <w:szCs w:val="22"/>
              </w:rPr>
              <w:t>源噪降</w:t>
            </w:r>
            <w:proofErr w:type="gramEnd"/>
            <w:r w:rsidRPr="003F7043">
              <w:rPr>
                <w:rFonts w:eastAsia="黑体" w:cs="宋体" w:hint="eastAsia"/>
                <w:kern w:val="0"/>
                <w:sz w:val="24"/>
                <w:szCs w:val="22"/>
              </w:rPr>
              <w:t>噪声级一览表</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1523"/>
              <w:gridCol w:w="804"/>
              <w:gridCol w:w="1152"/>
              <w:gridCol w:w="1057"/>
              <w:gridCol w:w="1134"/>
              <w:gridCol w:w="1134"/>
              <w:gridCol w:w="1165"/>
            </w:tblGrid>
            <w:tr w:rsidR="002A4B6B" w:rsidRPr="003F7043" w14:paraId="572E428A" w14:textId="77777777" w:rsidTr="0034396B">
              <w:trPr>
                <w:trHeight w:val="626"/>
                <w:tblHeader/>
                <w:jc w:val="center"/>
              </w:trPr>
              <w:tc>
                <w:tcPr>
                  <w:tcW w:w="2391" w:type="dxa"/>
                  <w:gridSpan w:val="2"/>
                  <w:vMerge w:val="restart"/>
                  <w:vAlign w:val="center"/>
                </w:tcPr>
                <w:p w14:paraId="1C16CF2F" w14:textId="77777777" w:rsidR="002A4B6B" w:rsidRPr="003F7043" w:rsidRDefault="00480F9C">
                  <w:pPr>
                    <w:widowControl/>
                    <w:wordWrap w:val="0"/>
                    <w:jc w:val="center"/>
                    <w:rPr>
                      <w:b/>
                      <w:kern w:val="0"/>
                      <w:szCs w:val="21"/>
                    </w:rPr>
                  </w:pPr>
                  <w:r w:rsidRPr="003F7043">
                    <w:rPr>
                      <w:b/>
                      <w:kern w:val="0"/>
                      <w:szCs w:val="21"/>
                    </w:rPr>
                    <w:t>声级</w:t>
                  </w:r>
                </w:p>
                <w:p w14:paraId="3216FE4A" w14:textId="77777777" w:rsidR="002A4B6B" w:rsidRPr="003F7043" w:rsidRDefault="00480F9C">
                  <w:pPr>
                    <w:widowControl/>
                    <w:wordWrap w:val="0"/>
                    <w:jc w:val="center"/>
                    <w:rPr>
                      <w:b/>
                      <w:kern w:val="0"/>
                      <w:szCs w:val="21"/>
                    </w:rPr>
                  </w:pPr>
                  <w:r w:rsidRPr="003F7043">
                    <w:rPr>
                      <w:b/>
                      <w:kern w:val="0"/>
                      <w:szCs w:val="21"/>
                    </w:rPr>
                    <w:t>设备名称</w:t>
                  </w:r>
                </w:p>
              </w:tc>
              <w:tc>
                <w:tcPr>
                  <w:tcW w:w="804" w:type="dxa"/>
                  <w:vMerge w:val="restart"/>
                  <w:vAlign w:val="center"/>
                </w:tcPr>
                <w:p w14:paraId="372629E9" w14:textId="77777777" w:rsidR="002A4B6B" w:rsidRPr="003F7043" w:rsidRDefault="00480F9C">
                  <w:pPr>
                    <w:widowControl/>
                    <w:wordWrap w:val="0"/>
                    <w:jc w:val="center"/>
                    <w:rPr>
                      <w:b/>
                      <w:kern w:val="0"/>
                      <w:szCs w:val="21"/>
                    </w:rPr>
                  </w:pPr>
                  <w:r w:rsidRPr="003F7043">
                    <w:rPr>
                      <w:b/>
                      <w:kern w:val="0"/>
                      <w:szCs w:val="21"/>
                    </w:rPr>
                    <w:t>所在位置</w:t>
                  </w:r>
                </w:p>
              </w:tc>
              <w:tc>
                <w:tcPr>
                  <w:tcW w:w="1152" w:type="dxa"/>
                  <w:vMerge w:val="restart"/>
                  <w:vAlign w:val="center"/>
                </w:tcPr>
                <w:p w14:paraId="4E229EFE" w14:textId="77777777" w:rsidR="002A4B6B" w:rsidRPr="003F7043" w:rsidRDefault="00480F9C">
                  <w:pPr>
                    <w:widowControl/>
                    <w:wordWrap w:val="0"/>
                    <w:jc w:val="center"/>
                    <w:rPr>
                      <w:b/>
                      <w:kern w:val="0"/>
                      <w:szCs w:val="21"/>
                    </w:rPr>
                  </w:pPr>
                  <w:r w:rsidRPr="003F7043">
                    <w:rPr>
                      <w:b/>
                      <w:kern w:val="0"/>
                      <w:szCs w:val="21"/>
                    </w:rPr>
                    <w:t>降噪后的声源源强</w:t>
                  </w:r>
                  <w:r w:rsidRPr="003F7043">
                    <w:rPr>
                      <w:b/>
                      <w:kern w:val="0"/>
                      <w:szCs w:val="21"/>
                    </w:rPr>
                    <w:t>dB</w:t>
                  </w:r>
                  <w:r w:rsidRPr="003F7043">
                    <w:rPr>
                      <w:b/>
                      <w:kern w:val="0"/>
                      <w:szCs w:val="21"/>
                    </w:rPr>
                    <w:t>（</w:t>
                  </w:r>
                  <w:r w:rsidRPr="003F7043">
                    <w:rPr>
                      <w:b/>
                      <w:kern w:val="0"/>
                      <w:szCs w:val="21"/>
                    </w:rPr>
                    <w:t>A</w:t>
                  </w:r>
                  <w:r w:rsidRPr="003F7043">
                    <w:rPr>
                      <w:b/>
                      <w:kern w:val="0"/>
                      <w:szCs w:val="21"/>
                    </w:rPr>
                    <w:t>）</w:t>
                  </w:r>
                </w:p>
              </w:tc>
              <w:tc>
                <w:tcPr>
                  <w:tcW w:w="4490" w:type="dxa"/>
                  <w:gridSpan w:val="4"/>
                  <w:vAlign w:val="center"/>
                </w:tcPr>
                <w:p w14:paraId="213A5DD4" w14:textId="77777777" w:rsidR="002A4B6B" w:rsidRPr="003F7043" w:rsidRDefault="00480F9C">
                  <w:pPr>
                    <w:wordWrap w:val="0"/>
                    <w:jc w:val="center"/>
                    <w:rPr>
                      <w:b/>
                      <w:kern w:val="0"/>
                      <w:szCs w:val="21"/>
                    </w:rPr>
                  </w:pPr>
                  <w:r w:rsidRPr="003F7043">
                    <w:rPr>
                      <w:b/>
                      <w:kern w:val="0"/>
                      <w:szCs w:val="21"/>
                    </w:rPr>
                    <w:t>各厂界与声源距离（</w:t>
                  </w:r>
                  <w:r w:rsidRPr="003F7043">
                    <w:rPr>
                      <w:b/>
                      <w:kern w:val="0"/>
                      <w:szCs w:val="21"/>
                    </w:rPr>
                    <w:t>m</w:t>
                  </w:r>
                  <w:r w:rsidRPr="003F7043">
                    <w:rPr>
                      <w:b/>
                      <w:kern w:val="0"/>
                      <w:szCs w:val="21"/>
                    </w:rPr>
                    <w:t>）</w:t>
                  </w:r>
                </w:p>
              </w:tc>
            </w:tr>
            <w:tr w:rsidR="00B25869" w:rsidRPr="003F7043" w14:paraId="2546ECEA" w14:textId="77777777" w:rsidTr="0034396B">
              <w:trPr>
                <w:trHeight w:val="362"/>
                <w:tblHeader/>
                <w:jc w:val="center"/>
              </w:trPr>
              <w:tc>
                <w:tcPr>
                  <w:tcW w:w="2391" w:type="dxa"/>
                  <w:gridSpan w:val="2"/>
                  <w:vMerge/>
                  <w:vAlign w:val="center"/>
                </w:tcPr>
                <w:p w14:paraId="24BB8EA3" w14:textId="77777777" w:rsidR="00B25869" w:rsidRPr="003F7043" w:rsidRDefault="00B25869">
                  <w:pPr>
                    <w:widowControl/>
                    <w:wordWrap w:val="0"/>
                    <w:jc w:val="center"/>
                    <w:rPr>
                      <w:b/>
                      <w:kern w:val="0"/>
                      <w:szCs w:val="21"/>
                    </w:rPr>
                  </w:pPr>
                </w:p>
              </w:tc>
              <w:tc>
                <w:tcPr>
                  <w:tcW w:w="804" w:type="dxa"/>
                  <w:vMerge/>
                  <w:vAlign w:val="center"/>
                </w:tcPr>
                <w:p w14:paraId="4A5BC946" w14:textId="77777777" w:rsidR="00B25869" w:rsidRPr="003F7043" w:rsidRDefault="00B25869">
                  <w:pPr>
                    <w:widowControl/>
                    <w:wordWrap w:val="0"/>
                    <w:jc w:val="center"/>
                    <w:rPr>
                      <w:b/>
                      <w:kern w:val="0"/>
                      <w:szCs w:val="21"/>
                    </w:rPr>
                  </w:pPr>
                </w:p>
              </w:tc>
              <w:tc>
                <w:tcPr>
                  <w:tcW w:w="1152" w:type="dxa"/>
                  <w:vMerge/>
                  <w:vAlign w:val="center"/>
                </w:tcPr>
                <w:p w14:paraId="3E4555E6" w14:textId="77777777" w:rsidR="00B25869" w:rsidRPr="003F7043" w:rsidRDefault="00B25869">
                  <w:pPr>
                    <w:widowControl/>
                    <w:wordWrap w:val="0"/>
                    <w:jc w:val="center"/>
                    <w:rPr>
                      <w:b/>
                      <w:kern w:val="0"/>
                      <w:szCs w:val="21"/>
                    </w:rPr>
                  </w:pPr>
                </w:p>
              </w:tc>
              <w:tc>
                <w:tcPr>
                  <w:tcW w:w="1057" w:type="dxa"/>
                  <w:vAlign w:val="center"/>
                </w:tcPr>
                <w:p w14:paraId="04FD3FBC" w14:textId="77777777" w:rsidR="00B25869" w:rsidRPr="003F7043" w:rsidRDefault="00B25869">
                  <w:pPr>
                    <w:wordWrap w:val="0"/>
                    <w:jc w:val="center"/>
                    <w:rPr>
                      <w:b/>
                      <w:kern w:val="0"/>
                      <w:szCs w:val="21"/>
                    </w:rPr>
                  </w:pPr>
                  <w:r w:rsidRPr="003F7043">
                    <w:rPr>
                      <w:b/>
                      <w:kern w:val="0"/>
                      <w:szCs w:val="21"/>
                    </w:rPr>
                    <w:t>东</w:t>
                  </w:r>
                </w:p>
              </w:tc>
              <w:tc>
                <w:tcPr>
                  <w:tcW w:w="1134" w:type="dxa"/>
                  <w:vAlign w:val="center"/>
                </w:tcPr>
                <w:p w14:paraId="0282C759" w14:textId="77777777" w:rsidR="00B25869" w:rsidRPr="003F7043" w:rsidRDefault="00B25869">
                  <w:pPr>
                    <w:widowControl/>
                    <w:wordWrap w:val="0"/>
                    <w:jc w:val="center"/>
                    <w:rPr>
                      <w:b/>
                      <w:kern w:val="0"/>
                      <w:szCs w:val="21"/>
                    </w:rPr>
                  </w:pPr>
                  <w:r w:rsidRPr="003F7043">
                    <w:rPr>
                      <w:b/>
                      <w:kern w:val="0"/>
                      <w:szCs w:val="21"/>
                    </w:rPr>
                    <w:t>南</w:t>
                  </w:r>
                </w:p>
              </w:tc>
              <w:tc>
                <w:tcPr>
                  <w:tcW w:w="1134" w:type="dxa"/>
                  <w:vAlign w:val="center"/>
                </w:tcPr>
                <w:p w14:paraId="6E264FB6" w14:textId="77777777" w:rsidR="00B25869" w:rsidRPr="003F7043" w:rsidRDefault="00B25869">
                  <w:pPr>
                    <w:widowControl/>
                    <w:wordWrap w:val="0"/>
                    <w:jc w:val="center"/>
                    <w:rPr>
                      <w:b/>
                      <w:kern w:val="0"/>
                      <w:szCs w:val="21"/>
                    </w:rPr>
                  </w:pPr>
                  <w:r w:rsidRPr="003F7043">
                    <w:rPr>
                      <w:b/>
                      <w:kern w:val="0"/>
                      <w:szCs w:val="21"/>
                    </w:rPr>
                    <w:t>西</w:t>
                  </w:r>
                </w:p>
              </w:tc>
              <w:tc>
                <w:tcPr>
                  <w:tcW w:w="1165" w:type="dxa"/>
                  <w:vAlign w:val="center"/>
                </w:tcPr>
                <w:p w14:paraId="4ECCE3AB" w14:textId="77777777" w:rsidR="00B25869" w:rsidRPr="003F7043" w:rsidRDefault="00B25869">
                  <w:pPr>
                    <w:widowControl/>
                    <w:wordWrap w:val="0"/>
                    <w:jc w:val="center"/>
                    <w:rPr>
                      <w:b/>
                      <w:kern w:val="0"/>
                      <w:szCs w:val="21"/>
                    </w:rPr>
                  </w:pPr>
                  <w:r w:rsidRPr="003F7043">
                    <w:rPr>
                      <w:b/>
                      <w:kern w:val="0"/>
                      <w:szCs w:val="21"/>
                    </w:rPr>
                    <w:t>北</w:t>
                  </w:r>
                </w:p>
              </w:tc>
            </w:tr>
            <w:tr w:rsidR="0020645C" w:rsidRPr="003F7043" w14:paraId="5029C27D" w14:textId="77777777" w:rsidTr="0034396B">
              <w:trPr>
                <w:trHeight w:val="275"/>
                <w:jc w:val="center"/>
              </w:trPr>
              <w:tc>
                <w:tcPr>
                  <w:tcW w:w="868" w:type="dxa"/>
                  <w:vMerge w:val="restart"/>
                  <w:vAlign w:val="center"/>
                </w:tcPr>
                <w:p w14:paraId="2CFBA606" w14:textId="77777777" w:rsidR="0020645C" w:rsidRPr="003F7043" w:rsidRDefault="0020645C" w:rsidP="00B25869">
                  <w:pPr>
                    <w:jc w:val="center"/>
                    <w:textAlignment w:val="baseline"/>
                    <w:rPr>
                      <w:bCs/>
                      <w:szCs w:val="21"/>
                    </w:rPr>
                  </w:pPr>
                  <w:r w:rsidRPr="003F7043">
                    <w:rPr>
                      <w:rFonts w:hint="eastAsia"/>
                      <w:bCs/>
                      <w:szCs w:val="21"/>
                    </w:rPr>
                    <w:t>室内</w:t>
                  </w:r>
                </w:p>
              </w:tc>
              <w:tc>
                <w:tcPr>
                  <w:tcW w:w="1523" w:type="dxa"/>
                  <w:vAlign w:val="center"/>
                </w:tcPr>
                <w:p w14:paraId="4D1D05ED" w14:textId="77777777" w:rsidR="0020645C" w:rsidRPr="003F7043" w:rsidRDefault="0020645C" w:rsidP="00B25869">
                  <w:pPr>
                    <w:jc w:val="center"/>
                    <w:textAlignment w:val="baseline"/>
                    <w:rPr>
                      <w:szCs w:val="21"/>
                    </w:rPr>
                  </w:pPr>
                  <w:r w:rsidRPr="003F7043">
                    <w:rPr>
                      <w:rFonts w:hint="eastAsia"/>
                      <w:szCs w:val="21"/>
                    </w:rPr>
                    <w:t>挤出机</w:t>
                  </w:r>
                </w:p>
              </w:tc>
              <w:tc>
                <w:tcPr>
                  <w:tcW w:w="804" w:type="dxa"/>
                  <w:vMerge w:val="restart"/>
                  <w:vAlign w:val="center"/>
                </w:tcPr>
                <w:p w14:paraId="6D793574" w14:textId="77777777" w:rsidR="0020645C" w:rsidRPr="003F7043" w:rsidRDefault="0020645C" w:rsidP="00B25869">
                  <w:pPr>
                    <w:snapToGrid w:val="0"/>
                    <w:jc w:val="center"/>
                    <w:rPr>
                      <w:bCs/>
                      <w:szCs w:val="21"/>
                    </w:rPr>
                  </w:pPr>
                  <w:r w:rsidRPr="003F7043">
                    <w:rPr>
                      <w:bCs/>
                      <w:szCs w:val="21"/>
                    </w:rPr>
                    <w:t>生产</w:t>
                  </w:r>
                  <w:r w:rsidRPr="003F7043">
                    <w:rPr>
                      <w:rFonts w:hint="eastAsia"/>
                      <w:bCs/>
                      <w:szCs w:val="21"/>
                    </w:rPr>
                    <w:t>车间</w:t>
                  </w:r>
                </w:p>
              </w:tc>
              <w:tc>
                <w:tcPr>
                  <w:tcW w:w="1152" w:type="dxa"/>
                </w:tcPr>
                <w:p w14:paraId="5E04939B" w14:textId="77777777" w:rsidR="0020645C" w:rsidRPr="003F7043" w:rsidRDefault="0020645C" w:rsidP="00B25869">
                  <w:pPr>
                    <w:widowControl/>
                    <w:jc w:val="center"/>
                    <w:textAlignment w:val="bottom"/>
                    <w:rPr>
                      <w:szCs w:val="21"/>
                    </w:rPr>
                  </w:pPr>
                  <w:r w:rsidRPr="003F7043">
                    <w:rPr>
                      <w:kern w:val="0"/>
                      <w:szCs w:val="21"/>
                    </w:rPr>
                    <w:t>55</w:t>
                  </w:r>
                </w:p>
              </w:tc>
              <w:tc>
                <w:tcPr>
                  <w:tcW w:w="1057" w:type="dxa"/>
                  <w:vAlign w:val="center"/>
                </w:tcPr>
                <w:p w14:paraId="709F93DF" w14:textId="77777777" w:rsidR="0020645C" w:rsidRPr="003F7043" w:rsidRDefault="0020645C" w:rsidP="00B25869">
                  <w:pPr>
                    <w:wordWrap w:val="0"/>
                    <w:jc w:val="center"/>
                    <w:rPr>
                      <w:szCs w:val="21"/>
                    </w:rPr>
                  </w:pPr>
                  <w:r w:rsidRPr="003F7043">
                    <w:rPr>
                      <w:rFonts w:hint="eastAsia"/>
                      <w:szCs w:val="21"/>
                    </w:rPr>
                    <w:t>3</w:t>
                  </w:r>
                  <w:r w:rsidRPr="003F7043">
                    <w:rPr>
                      <w:szCs w:val="21"/>
                    </w:rPr>
                    <w:t>0</w:t>
                  </w:r>
                </w:p>
              </w:tc>
              <w:tc>
                <w:tcPr>
                  <w:tcW w:w="1134" w:type="dxa"/>
                  <w:vAlign w:val="center"/>
                </w:tcPr>
                <w:p w14:paraId="34F8C7CD" w14:textId="77777777" w:rsidR="0020645C" w:rsidRPr="003F7043" w:rsidRDefault="0020645C" w:rsidP="00B25869">
                  <w:pPr>
                    <w:wordWrap w:val="0"/>
                    <w:jc w:val="center"/>
                    <w:rPr>
                      <w:szCs w:val="21"/>
                    </w:rPr>
                  </w:pPr>
                  <w:r w:rsidRPr="003F7043">
                    <w:rPr>
                      <w:rFonts w:hint="eastAsia"/>
                      <w:szCs w:val="21"/>
                    </w:rPr>
                    <w:t>1</w:t>
                  </w:r>
                  <w:r w:rsidRPr="003F7043">
                    <w:rPr>
                      <w:szCs w:val="21"/>
                    </w:rPr>
                    <w:t>8</w:t>
                  </w:r>
                </w:p>
              </w:tc>
              <w:tc>
                <w:tcPr>
                  <w:tcW w:w="1134" w:type="dxa"/>
                  <w:vAlign w:val="center"/>
                </w:tcPr>
                <w:p w14:paraId="4715CBA1" w14:textId="77777777" w:rsidR="0020645C" w:rsidRPr="003F7043" w:rsidRDefault="0020645C" w:rsidP="00B25869">
                  <w:pPr>
                    <w:wordWrap w:val="0"/>
                    <w:jc w:val="center"/>
                    <w:rPr>
                      <w:szCs w:val="21"/>
                    </w:rPr>
                  </w:pPr>
                  <w:r w:rsidRPr="003F7043">
                    <w:rPr>
                      <w:rFonts w:hint="eastAsia"/>
                      <w:szCs w:val="21"/>
                    </w:rPr>
                    <w:t>1</w:t>
                  </w:r>
                  <w:r w:rsidRPr="003F7043">
                    <w:rPr>
                      <w:szCs w:val="21"/>
                    </w:rPr>
                    <w:t>3</w:t>
                  </w:r>
                </w:p>
              </w:tc>
              <w:tc>
                <w:tcPr>
                  <w:tcW w:w="1165" w:type="dxa"/>
                  <w:vAlign w:val="center"/>
                </w:tcPr>
                <w:p w14:paraId="2A31B642" w14:textId="77777777" w:rsidR="0020645C" w:rsidRPr="003F7043" w:rsidRDefault="0020645C" w:rsidP="00B25869">
                  <w:pPr>
                    <w:wordWrap w:val="0"/>
                    <w:jc w:val="center"/>
                    <w:rPr>
                      <w:szCs w:val="21"/>
                    </w:rPr>
                  </w:pPr>
                  <w:r w:rsidRPr="003F7043">
                    <w:rPr>
                      <w:szCs w:val="21"/>
                    </w:rPr>
                    <w:t>18</w:t>
                  </w:r>
                </w:p>
              </w:tc>
            </w:tr>
            <w:tr w:rsidR="0020645C" w:rsidRPr="003F7043" w14:paraId="27AE8932" w14:textId="77777777" w:rsidTr="0034396B">
              <w:trPr>
                <w:trHeight w:val="275"/>
                <w:jc w:val="center"/>
              </w:trPr>
              <w:tc>
                <w:tcPr>
                  <w:tcW w:w="868" w:type="dxa"/>
                  <w:vMerge/>
                  <w:vAlign w:val="center"/>
                </w:tcPr>
                <w:p w14:paraId="6D171E4F" w14:textId="77777777" w:rsidR="0020645C" w:rsidRPr="003F7043" w:rsidRDefault="0020645C" w:rsidP="00B25869">
                  <w:pPr>
                    <w:jc w:val="center"/>
                    <w:textAlignment w:val="baseline"/>
                    <w:rPr>
                      <w:szCs w:val="21"/>
                    </w:rPr>
                  </w:pPr>
                </w:p>
              </w:tc>
              <w:tc>
                <w:tcPr>
                  <w:tcW w:w="1523" w:type="dxa"/>
                  <w:vAlign w:val="center"/>
                </w:tcPr>
                <w:p w14:paraId="2AF2A1EE" w14:textId="77777777" w:rsidR="0020645C" w:rsidRPr="003F7043" w:rsidRDefault="0020645C" w:rsidP="00B25869">
                  <w:pPr>
                    <w:jc w:val="center"/>
                    <w:textAlignment w:val="baseline"/>
                    <w:rPr>
                      <w:szCs w:val="21"/>
                    </w:rPr>
                  </w:pPr>
                  <w:r w:rsidRPr="003F7043">
                    <w:rPr>
                      <w:rFonts w:hint="eastAsia"/>
                      <w:szCs w:val="21"/>
                    </w:rPr>
                    <w:t>全自动注射机</w:t>
                  </w:r>
                </w:p>
              </w:tc>
              <w:tc>
                <w:tcPr>
                  <w:tcW w:w="804" w:type="dxa"/>
                  <w:vMerge/>
                  <w:vAlign w:val="center"/>
                </w:tcPr>
                <w:p w14:paraId="393AEA39" w14:textId="77777777" w:rsidR="0020645C" w:rsidRPr="003F7043" w:rsidRDefault="0020645C" w:rsidP="00B25869">
                  <w:pPr>
                    <w:snapToGrid w:val="0"/>
                    <w:jc w:val="center"/>
                    <w:rPr>
                      <w:bCs/>
                      <w:szCs w:val="21"/>
                    </w:rPr>
                  </w:pPr>
                </w:p>
              </w:tc>
              <w:tc>
                <w:tcPr>
                  <w:tcW w:w="1152" w:type="dxa"/>
                </w:tcPr>
                <w:p w14:paraId="2438607B" w14:textId="77777777" w:rsidR="0020645C" w:rsidRPr="003F7043" w:rsidRDefault="0020645C" w:rsidP="00B25869">
                  <w:pPr>
                    <w:widowControl/>
                    <w:jc w:val="center"/>
                    <w:textAlignment w:val="bottom"/>
                    <w:rPr>
                      <w:kern w:val="0"/>
                      <w:szCs w:val="21"/>
                    </w:rPr>
                  </w:pPr>
                  <w:r w:rsidRPr="003F7043">
                    <w:rPr>
                      <w:kern w:val="0"/>
                      <w:szCs w:val="21"/>
                    </w:rPr>
                    <w:t>55</w:t>
                  </w:r>
                </w:p>
              </w:tc>
              <w:tc>
                <w:tcPr>
                  <w:tcW w:w="1057" w:type="dxa"/>
                  <w:vAlign w:val="center"/>
                </w:tcPr>
                <w:p w14:paraId="21DA0502" w14:textId="77777777" w:rsidR="0020645C" w:rsidRPr="003F7043" w:rsidRDefault="0020645C" w:rsidP="00B25869">
                  <w:pPr>
                    <w:wordWrap w:val="0"/>
                    <w:jc w:val="center"/>
                    <w:rPr>
                      <w:szCs w:val="21"/>
                    </w:rPr>
                  </w:pPr>
                  <w:r w:rsidRPr="003F7043">
                    <w:rPr>
                      <w:rFonts w:hint="eastAsia"/>
                      <w:szCs w:val="21"/>
                    </w:rPr>
                    <w:t>1</w:t>
                  </w:r>
                  <w:r w:rsidRPr="003F7043">
                    <w:rPr>
                      <w:szCs w:val="21"/>
                    </w:rPr>
                    <w:t>9</w:t>
                  </w:r>
                </w:p>
              </w:tc>
              <w:tc>
                <w:tcPr>
                  <w:tcW w:w="1134" w:type="dxa"/>
                  <w:vAlign w:val="center"/>
                </w:tcPr>
                <w:p w14:paraId="43FEEBA7" w14:textId="77777777" w:rsidR="0020645C" w:rsidRPr="003F7043" w:rsidRDefault="0020645C" w:rsidP="00B25869">
                  <w:pPr>
                    <w:wordWrap w:val="0"/>
                    <w:jc w:val="center"/>
                    <w:rPr>
                      <w:szCs w:val="21"/>
                    </w:rPr>
                  </w:pPr>
                  <w:r w:rsidRPr="003F7043">
                    <w:rPr>
                      <w:rFonts w:hint="eastAsia"/>
                      <w:szCs w:val="21"/>
                    </w:rPr>
                    <w:t>1</w:t>
                  </w:r>
                  <w:r w:rsidRPr="003F7043">
                    <w:rPr>
                      <w:szCs w:val="21"/>
                    </w:rPr>
                    <w:t>4</w:t>
                  </w:r>
                </w:p>
              </w:tc>
              <w:tc>
                <w:tcPr>
                  <w:tcW w:w="1134" w:type="dxa"/>
                  <w:vAlign w:val="center"/>
                </w:tcPr>
                <w:p w14:paraId="25A33BEA" w14:textId="77777777" w:rsidR="0020645C" w:rsidRPr="003F7043" w:rsidRDefault="0020645C" w:rsidP="00B25869">
                  <w:pPr>
                    <w:wordWrap w:val="0"/>
                    <w:jc w:val="center"/>
                    <w:rPr>
                      <w:szCs w:val="21"/>
                    </w:rPr>
                  </w:pPr>
                  <w:r w:rsidRPr="003F7043">
                    <w:rPr>
                      <w:rFonts w:hint="eastAsia"/>
                      <w:szCs w:val="21"/>
                    </w:rPr>
                    <w:t>1</w:t>
                  </w:r>
                  <w:r w:rsidRPr="003F7043">
                    <w:rPr>
                      <w:szCs w:val="21"/>
                    </w:rPr>
                    <w:t>7</w:t>
                  </w:r>
                </w:p>
              </w:tc>
              <w:tc>
                <w:tcPr>
                  <w:tcW w:w="1165" w:type="dxa"/>
                  <w:vAlign w:val="center"/>
                </w:tcPr>
                <w:p w14:paraId="023E361C" w14:textId="77777777" w:rsidR="0020645C" w:rsidRPr="003F7043" w:rsidRDefault="0020645C" w:rsidP="00B25869">
                  <w:pPr>
                    <w:wordWrap w:val="0"/>
                    <w:jc w:val="center"/>
                    <w:rPr>
                      <w:szCs w:val="21"/>
                    </w:rPr>
                  </w:pPr>
                  <w:r w:rsidRPr="003F7043">
                    <w:rPr>
                      <w:rFonts w:hint="eastAsia"/>
                      <w:szCs w:val="21"/>
                    </w:rPr>
                    <w:t>2</w:t>
                  </w:r>
                  <w:r w:rsidRPr="003F7043">
                    <w:rPr>
                      <w:szCs w:val="21"/>
                    </w:rPr>
                    <w:t>2</w:t>
                  </w:r>
                </w:p>
              </w:tc>
            </w:tr>
            <w:tr w:rsidR="0020645C" w:rsidRPr="003F7043" w14:paraId="5EA027C3" w14:textId="77777777" w:rsidTr="0034396B">
              <w:trPr>
                <w:trHeight w:val="275"/>
                <w:jc w:val="center"/>
              </w:trPr>
              <w:tc>
                <w:tcPr>
                  <w:tcW w:w="868" w:type="dxa"/>
                  <w:vMerge/>
                  <w:vAlign w:val="center"/>
                </w:tcPr>
                <w:p w14:paraId="6DD1FF68" w14:textId="77777777" w:rsidR="0020645C" w:rsidRPr="003F7043" w:rsidRDefault="0020645C" w:rsidP="00B25869">
                  <w:pPr>
                    <w:jc w:val="center"/>
                    <w:textAlignment w:val="baseline"/>
                    <w:rPr>
                      <w:szCs w:val="21"/>
                    </w:rPr>
                  </w:pPr>
                </w:p>
              </w:tc>
              <w:tc>
                <w:tcPr>
                  <w:tcW w:w="1523" w:type="dxa"/>
                  <w:vAlign w:val="center"/>
                </w:tcPr>
                <w:p w14:paraId="2C402B20" w14:textId="77777777" w:rsidR="0020645C" w:rsidRPr="003F7043" w:rsidRDefault="0020645C" w:rsidP="00B25869">
                  <w:pPr>
                    <w:jc w:val="center"/>
                    <w:textAlignment w:val="baseline"/>
                    <w:rPr>
                      <w:szCs w:val="21"/>
                    </w:rPr>
                  </w:pPr>
                  <w:r w:rsidRPr="003F7043">
                    <w:rPr>
                      <w:rFonts w:hint="eastAsia"/>
                      <w:szCs w:val="21"/>
                    </w:rPr>
                    <w:t>切割机</w:t>
                  </w:r>
                </w:p>
              </w:tc>
              <w:tc>
                <w:tcPr>
                  <w:tcW w:w="804" w:type="dxa"/>
                  <w:vMerge/>
                  <w:vAlign w:val="center"/>
                </w:tcPr>
                <w:p w14:paraId="34C3254B" w14:textId="77777777" w:rsidR="0020645C" w:rsidRPr="003F7043" w:rsidRDefault="0020645C" w:rsidP="00B25869">
                  <w:pPr>
                    <w:snapToGrid w:val="0"/>
                    <w:jc w:val="center"/>
                    <w:rPr>
                      <w:bCs/>
                      <w:szCs w:val="21"/>
                    </w:rPr>
                  </w:pPr>
                </w:p>
              </w:tc>
              <w:tc>
                <w:tcPr>
                  <w:tcW w:w="1152" w:type="dxa"/>
                  <w:vAlign w:val="center"/>
                </w:tcPr>
                <w:p w14:paraId="3D7A90B4" w14:textId="77777777" w:rsidR="0020645C" w:rsidRPr="003F7043" w:rsidRDefault="0020645C" w:rsidP="00B25869">
                  <w:pPr>
                    <w:widowControl/>
                    <w:jc w:val="center"/>
                    <w:textAlignment w:val="bottom"/>
                    <w:rPr>
                      <w:kern w:val="0"/>
                      <w:szCs w:val="21"/>
                    </w:rPr>
                  </w:pPr>
                  <w:r w:rsidRPr="003F7043">
                    <w:rPr>
                      <w:kern w:val="0"/>
                      <w:szCs w:val="21"/>
                    </w:rPr>
                    <w:t>55</w:t>
                  </w:r>
                </w:p>
              </w:tc>
              <w:tc>
                <w:tcPr>
                  <w:tcW w:w="1057" w:type="dxa"/>
                  <w:vAlign w:val="center"/>
                </w:tcPr>
                <w:p w14:paraId="220E16CB" w14:textId="77777777" w:rsidR="0020645C" w:rsidRPr="003F7043" w:rsidRDefault="0020645C" w:rsidP="00B25869">
                  <w:pPr>
                    <w:wordWrap w:val="0"/>
                    <w:jc w:val="center"/>
                    <w:rPr>
                      <w:szCs w:val="21"/>
                    </w:rPr>
                  </w:pPr>
                  <w:r w:rsidRPr="003F7043">
                    <w:rPr>
                      <w:rFonts w:hint="eastAsia"/>
                      <w:szCs w:val="21"/>
                    </w:rPr>
                    <w:t>2</w:t>
                  </w:r>
                  <w:r w:rsidRPr="003F7043">
                    <w:rPr>
                      <w:szCs w:val="21"/>
                    </w:rPr>
                    <w:t>8</w:t>
                  </w:r>
                </w:p>
              </w:tc>
              <w:tc>
                <w:tcPr>
                  <w:tcW w:w="1134" w:type="dxa"/>
                  <w:vAlign w:val="center"/>
                </w:tcPr>
                <w:p w14:paraId="118D3594" w14:textId="77777777" w:rsidR="0020645C" w:rsidRPr="003F7043" w:rsidRDefault="0020645C" w:rsidP="00B25869">
                  <w:pPr>
                    <w:wordWrap w:val="0"/>
                    <w:jc w:val="center"/>
                    <w:rPr>
                      <w:szCs w:val="21"/>
                    </w:rPr>
                  </w:pPr>
                  <w:r w:rsidRPr="003F7043">
                    <w:rPr>
                      <w:rFonts w:hint="eastAsia"/>
                      <w:szCs w:val="21"/>
                    </w:rPr>
                    <w:t>1</w:t>
                  </w:r>
                  <w:r w:rsidRPr="003F7043">
                    <w:rPr>
                      <w:szCs w:val="21"/>
                    </w:rPr>
                    <w:t>6</w:t>
                  </w:r>
                </w:p>
              </w:tc>
              <w:tc>
                <w:tcPr>
                  <w:tcW w:w="1134" w:type="dxa"/>
                  <w:vAlign w:val="center"/>
                </w:tcPr>
                <w:p w14:paraId="714D1B58" w14:textId="77777777" w:rsidR="0020645C" w:rsidRPr="003F7043" w:rsidRDefault="0020645C" w:rsidP="00B25869">
                  <w:pPr>
                    <w:wordWrap w:val="0"/>
                    <w:jc w:val="center"/>
                    <w:rPr>
                      <w:szCs w:val="21"/>
                    </w:rPr>
                  </w:pPr>
                  <w:r w:rsidRPr="003F7043">
                    <w:rPr>
                      <w:rFonts w:hint="eastAsia"/>
                      <w:szCs w:val="21"/>
                    </w:rPr>
                    <w:t>1</w:t>
                  </w:r>
                  <w:r w:rsidRPr="003F7043">
                    <w:rPr>
                      <w:szCs w:val="21"/>
                    </w:rPr>
                    <w:t>5</w:t>
                  </w:r>
                </w:p>
              </w:tc>
              <w:tc>
                <w:tcPr>
                  <w:tcW w:w="1165" w:type="dxa"/>
                  <w:vAlign w:val="center"/>
                </w:tcPr>
                <w:p w14:paraId="361F0218" w14:textId="77777777" w:rsidR="0020645C" w:rsidRPr="003F7043" w:rsidRDefault="0020645C" w:rsidP="00B25869">
                  <w:pPr>
                    <w:wordWrap w:val="0"/>
                    <w:jc w:val="center"/>
                    <w:rPr>
                      <w:szCs w:val="21"/>
                    </w:rPr>
                  </w:pPr>
                  <w:r w:rsidRPr="003F7043">
                    <w:rPr>
                      <w:szCs w:val="21"/>
                    </w:rPr>
                    <w:t>20</w:t>
                  </w:r>
                </w:p>
              </w:tc>
            </w:tr>
            <w:tr w:rsidR="0020645C" w:rsidRPr="003F7043" w14:paraId="3C2807A5" w14:textId="77777777" w:rsidTr="0034396B">
              <w:trPr>
                <w:trHeight w:val="275"/>
                <w:jc w:val="center"/>
              </w:trPr>
              <w:tc>
                <w:tcPr>
                  <w:tcW w:w="868" w:type="dxa"/>
                  <w:vMerge/>
                  <w:vAlign w:val="center"/>
                </w:tcPr>
                <w:p w14:paraId="412243E6" w14:textId="77777777" w:rsidR="0020645C" w:rsidRPr="003F7043" w:rsidRDefault="0020645C" w:rsidP="00B25869">
                  <w:pPr>
                    <w:jc w:val="center"/>
                    <w:textAlignment w:val="baseline"/>
                    <w:rPr>
                      <w:szCs w:val="21"/>
                    </w:rPr>
                  </w:pPr>
                </w:p>
              </w:tc>
              <w:tc>
                <w:tcPr>
                  <w:tcW w:w="1523" w:type="dxa"/>
                  <w:vAlign w:val="center"/>
                </w:tcPr>
                <w:p w14:paraId="5A93A326" w14:textId="77777777" w:rsidR="0020645C" w:rsidRPr="003F7043" w:rsidRDefault="0020645C" w:rsidP="00B25869">
                  <w:pPr>
                    <w:jc w:val="center"/>
                    <w:textAlignment w:val="baseline"/>
                    <w:rPr>
                      <w:szCs w:val="21"/>
                    </w:rPr>
                  </w:pPr>
                  <w:r w:rsidRPr="003F7043">
                    <w:rPr>
                      <w:rFonts w:hint="eastAsia"/>
                      <w:szCs w:val="21"/>
                    </w:rPr>
                    <w:t>空气压缩机</w:t>
                  </w:r>
                </w:p>
              </w:tc>
              <w:tc>
                <w:tcPr>
                  <w:tcW w:w="804" w:type="dxa"/>
                  <w:vMerge/>
                  <w:vAlign w:val="center"/>
                </w:tcPr>
                <w:p w14:paraId="6CE6C56A" w14:textId="77777777" w:rsidR="0020645C" w:rsidRPr="003F7043" w:rsidRDefault="0020645C" w:rsidP="00B25869">
                  <w:pPr>
                    <w:snapToGrid w:val="0"/>
                    <w:jc w:val="center"/>
                    <w:rPr>
                      <w:bCs/>
                      <w:szCs w:val="21"/>
                    </w:rPr>
                  </w:pPr>
                </w:p>
              </w:tc>
              <w:tc>
                <w:tcPr>
                  <w:tcW w:w="1152" w:type="dxa"/>
                  <w:vAlign w:val="center"/>
                </w:tcPr>
                <w:p w14:paraId="6C3060D3" w14:textId="77777777" w:rsidR="0020645C" w:rsidRPr="003F7043" w:rsidRDefault="0020645C" w:rsidP="00B25869">
                  <w:pPr>
                    <w:widowControl/>
                    <w:jc w:val="center"/>
                    <w:textAlignment w:val="bottom"/>
                    <w:rPr>
                      <w:kern w:val="0"/>
                      <w:szCs w:val="21"/>
                    </w:rPr>
                  </w:pPr>
                  <w:r w:rsidRPr="003F7043">
                    <w:rPr>
                      <w:rFonts w:hint="eastAsia"/>
                      <w:kern w:val="0"/>
                      <w:szCs w:val="21"/>
                    </w:rPr>
                    <w:t>6</w:t>
                  </w:r>
                  <w:r w:rsidRPr="003F7043">
                    <w:rPr>
                      <w:kern w:val="0"/>
                      <w:szCs w:val="21"/>
                    </w:rPr>
                    <w:t>0</w:t>
                  </w:r>
                </w:p>
              </w:tc>
              <w:tc>
                <w:tcPr>
                  <w:tcW w:w="1057" w:type="dxa"/>
                  <w:vAlign w:val="center"/>
                </w:tcPr>
                <w:p w14:paraId="16FF7F75" w14:textId="77777777" w:rsidR="0020645C" w:rsidRPr="003F7043" w:rsidRDefault="0020645C" w:rsidP="00B25869">
                  <w:pPr>
                    <w:wordWrap w:val="0"/>
                    <w:jc w:val="center"/>
                    <w:rPr>
                      <w:szCs w:val="21"/>
                    </w:rPr>
                  </w:pPr>
                  <w:r w:rsidRPr="003F7043">
                    <w:rPr>
                      <w:rFonts w:hint="eastAsia"/>
                      <w:szCs w:val="21"/>
                    </w:rPr>
                    <w:t>2</w:t>
                  </w:r>
                  <w:r w:rsidRPr="003F7043">
                    <w:rPr>
                      <w:szCs w:val="21"/>
                    </w:rPr>
                    <w:t>5</w:t>
                  </w:r>
                </w:p>
              </w:tc>
              <w:tc>
                <w:tcPr>
                  <w:tcW w:w="1134" w:type="dxa"/>
                  <w:vAlign w:val="center"/>
                </w:tcPr>
                <w:p w14:paraId="62C96845" w14:textId="77777777" w:rsidR="0020645C" w:rsidRPr="003F7043" w:rsidRDefault="0020645C" w:rsidP="00B25869">
                  <w:pPr>
                    <w:wordWrap w:val="0"/>
                    <w:jc w:val="center"/>
                    <w:rPr>
                      <w:szCs w:val="21"/>
                    </w:rPr>
                  </w:pPr>
                  <w:r w:rsidRPr="003F7043">
                    <w:rPr>
                      <w:rFonts w:hint="eastAsia"/>
                      <w:szCs w:val="21"/>
                    </w:rPr>
                    <w:t>1</w:t>
                  </w:r>
                  <w:r w:rsidRPr="003F7043">
                    <w:rPr>
                      <w:szCs w:val="21"/>
                    </w:rPr>
                    <w:t>9</w:t>
                  </w:r>
                </w:p>
              </w:tc>
              <w:tc>
                <w:tcPr>
                  <w:tcW w:w="1134" w:type="dxa"/>
                  <w:vAlign w:val="center"/>
                </w:tcPr>
                <w:p w14:paraId="63B204D1" w14:textId="77777777" w:rsidR="0020645C" w:rsidRPr="003F7043" w:rsidRDefault="0020645C" w:rsidP="00B25869">
                  <w:pPr>
                    <w:wordWrap w:val="0"/>
                    <w:jc w:val="center"/>
                    <w:rPr>
                      <w:szCs w:val="21"/>
                    </w:rPr>
                  </w:pPr>
                  <w:r w:rsidRPr="003F7043">
                    <w:rPr>
                      <w:rFonts w:hint="eastAsia"/>
                      <w:szCs w:val="21"/>
                    </w:rPr>
                    <w:t>1</w:t>
                  </w:r>
                  <w:r w:rsidRPr="003F7043">
                    <w:rPr>
                      <w:szCs w:val="21"/>
                    </w:rPr>
                    <w:t>8</w:t>
                  </w:r>
                </w:p>
              </w:tc>
              <w:tc>
                <w:tcPr>
                  <w:tcW w:w="1165" w:type="dxa"/>
                  <w:vAlign w:val="center"/>
                </w:tcPr>
                <w:p w14:paraId="3F6FB964" w14:textId="77777777" w:rsidR="0020645C" w:rsidRPr="003F7043" w:rsidRDefault="0020645C" w:rsidP="00B25869">
                  <w:pPr>
                    <w:wordWrap w:val="0"/>
                    <w:jc w:val="center"/>
                    <w:rPr>
                      <w:szCs w:val="21"/>
                    </w:rPr>
                  </w:pPr>
                  <w:r w:rsidRPr="003F7043">
                    <w:rPr>
                      <w:szCs w:val="21"/>
                    </w:rPr>
                    <w:t>17</w:t>
                  </w:r>
                </w:p>
              </w:tc>
            </w:tr>
            <w:tr w:rsidR="00B25869" w:rsidRPr="003F7043" w14:paraId="2D0BC654" w14:textId="77777777" w:rsidTr="0034396B">
              <w:trPr>
                <w:trHeight w:val="275"/>
                <w:jc w:val="center"/>
              </w:trPr>
              <w:tc>
                <w:tcPr>
                  <w:tcW w:w="868" w:type="dxa"/>
                  <w:vAlign w:val="center"/>
                </w:tcPr>
                <w:p w14:paraId="66BA285F" w14:textId="77777777" w:rsidR="00B25869" w:rsidRPr="003F7043" w:rsidRDefault="00B25869">
                  <w:pPr>
                    <w:jc w:val="center"/>
                    <w:textAlignment w:val="baseline"/>
                    <w:rPr>
                      <w:szCs w:val="21"/>
                    </w:rPr>
                  </w:pPr>
                  <w:r w:rsidRPr="003F7043">
                    <w:rPr>
                      <w:rFonts w:hint="eastAsia"/>
                      <w:szCs w:val="21"/>
                    </w:rPr>
                    <w:t>室外</w:t>
                  </w:r>
                </w:p>
              </w:tc>
              <w:tc>
                <w:tcPr>
                  <w:tcW w:w="1523" w:type="dxa"/>
                  <w:vAlign w:val="center"/>
                </w:tcPr>
                <w:p w14:paraId="0EAB9FC7" w14:textId="77777777" w:rsidR="00B25869" w:rsidRPr="003F7043" w:rsidRDefault="00B25869">
                  <w:pPr>
                    <w:snapToGrid w:val="0"/>
                    <w:jc w:val="center"/>
                    <w:rPr>
                      <w:bCs/>
                      <w:szCs w:val="21"/>
                    </w:rPr>
                  </w:pPr>
                  <w:r w:rsidRPr="003F7043">
                    <w:rPr>
                      <w:rFonts w:hint="eastAsia"/>
                      <w:szCs w:val="21"/>
                    </w:rPr>
                    <w:t>风机</w:t>
                  </w:r>
                </w:p>
              </w:tc>
              <w:tc>
                <w:tcPr>
                  <w:tcW w:w="804" w:type="dxa"/>
                  <w:vMerge/>
                  <w:vAlign w:val="center"/>
                </w:tcPr>
                <w:p w14:paraId="691D51E8" w14:textId="77777777" w:rsidR="00B25869" w:rsidRPr="003F7043" w:rsidRDefault="00B25869">
                  <w:pPr>
                    <w:snapToGrid w:val="0"/>
                    <w:jc w:val="center"/>
                    <w:rPr>
                      <w:bCs/>
                      <w:szCs w:val="21"/>
                    </w:rPr>
                  </w:pPr>
                </w:p>
              </w:tc>
              <w:tc>
                <w:tcPr>
                  <w:tcW w:w="1152" w:type="dxa"/>
                  <w:vAlign w:val="center"/>
                </w:tcPr>
                <w:p w14:paraId="24DC2F76" w14:textId="77777777" w:rsidR="00B25869" w:rsidRPr="003F7043" w:rsidRDefault="00B25869">
                  <w:pPr>
                    <w:widowControl/>
                    <w:jc w:val="center"/>
                    <w:textAlignment w:val="bottom"/>
                    <w:rPr>
                      <w:kern w:val="0"/>
                      <w:szCs w:val="21"/>
                    </w:rPr>
                  </w:pPr>
                  <w:r w:rsidRPr="003F7043">
                    <w:rPr>
                      <w:rFonts w:hint="eastAsia"/>
                      <w:kern w:val="0"/>
                      <w:szCs w:val="21"/>
                    </w:rPr>
                    <w:t>70</w:t>
                  </w:r>
                </w:p>
              </w:tc>
              <w:tc>
                <w:tcPr>
                  <w:tcW w:w="1057" w:type="dxa"/>
                  <w:vAlign w:val="center"/>
                </w:tcPr>
                <w:p w14:paraId="2E159736" w14:textId="77777777" w:rsidR="00B25869" w:rsidRPr="003F7043" w:rsidRDefault="00354135">
                  <w:pPr>
                    <w:wordWrap w:val="0"/>
                    <w:jc w:val="center"/>
                    <w:rPr>
                      <w:szCs w:val="21"/>
                    </w:rPr>
                  </w:pPr>
                  <w:r w:rsidRPr="003F7043">
                    <w:rPr>
                      <w:rFonts w:hint="eastAsia"/>
                      <w:szCs w:val="21"/>
                    </w:rPr>
                    <w:t>1</w:t>
                  </w:r>
                  <w:r w:rsidRPr="003F7043">
                    <w:rPr>
                      <w:szCs w:val="21"/>
                    </w:rPr>
                    <w:t>7</w:t>
                  </w:r>
                </w:p>
              </w:tc>
              <w:tc>
                <w:tcPr>
                  <w:tcW w:w="1134" w:type="dxa"/>
                  <w:vAlign w:val="center"/>
                </w:tcPr>
                <w:p w14:paraId="0D56C830" w14:textId="77777777" w:rsidR="00B25869" w:rsidRPr="003F7043" w:rsidRDefault="00354135">
                  <w:pPr>
                    <w:wordWrap w:val="0"/>
                    <w:jc w:val="center"/>
                    <w:rPr>
                      <w:szCs w:val="21"/>
                    </w:rPr>
                  </w:pPr>
                  <w:r w:rsidRPr="003F7043">
                    <w:rPr>
                      <w:szCs w:val="21"/>
                    </w:rPr>
                    <w:t>10</w:t>
                  </w:r>
                </w:p>
              </w:tc>
              <w:tc>
                <w:tcPr>
                  <w:tcW w:w="1134" w:type="dxa"/>
                  <w:vAlign w:val="center"/>
                </w:tcPr>
                <w:p w14:paraId="554A9D8C" w14:textId="77777777" w:rsidR="00B25869" w:rsidRPr="003F7043" w:rsidRDefault="00354135">
                  <w:pPr>
                    <w:wordWrap w:val="0"/>
                    <w:jc w:val="center"/>
                    <w:rPr>
                      <w:szCs w:val="21"/>
                    </w:rPr>
                  </w:pPr>
                  <w:r w:rsidRPr="003F7043">
                    <w:rPr>
                      <w:rFonts w:hint="eastAsia"/>
                      <w:szCs w:val="21"/>
                    </w:rPr>
                    <w:t>2</w:t>
                  </w:r>
                  <w:r w:rsidRPr="003F7043">
                    <w:rPr>
                      <w:szCs w:val="21"/>
                    </w:rPr>
                    <w:t>0</w:t>
                  </w:r>
                </w:p>
              </w:tc>
              <w:tc>
                <w:tcPr>
                  <w:tcW w:w="1165" w:type="dxa"/>
                  <w:vAlign w:val="center"/>
                </w:tcPr>
                <w:p w14:paraId="2A8AE1F9" w14:textId="77777777" w:rsidR="00B25869" w:rsidRPr="003F7043" w:rsidRDefault="00354135">
                  <w:pPr>
                    <w:wordWrap w:val="0"/>
                    <w:jc w:val="center"/>
                    <w:rPr>
                      <w:szCs w:val="21"/>
                    </w:rPr>
                  </w:pPr>
                  <w:r w:rsidRPr="003F7043">
                    <w:rPr>
                      <w:szCs w:val="21"/>
                    </w:rPr>
                    <w:t>24</w:t>
                  </w:r>
                </w:p>
              </w:tc>
            </w:tr>
          </w:tbl>
          <w:p w14:paraId="37C4592F" w14:textId="77777777" w:rsidR="002A4B6B" w:rsidRPr="003F7043" w:rsidRDefault="00480F9C">
            <w:pPr>
              <w:spacing w:beforeLines="50" w:before="156" w:line="360" w:lineRule="auto"/>
              <w:ind w:firstLineChars="200" w:firstLine="480"/>
              <w:rPr>
                <w:sz w:val="24"/>
              </w:rPr>
            </w:pPr>
            <w:bookmarkStart w:id="24" w:name="OLE_LINK1"/>
            <w:r w:rsidRPr="003F7043">
              <w:rPr>
                <w:rFonts w:hint="eastAsia"/>
                <w:sz w:val="24"/>
              </w:rPr>
              <w:t>（</w:t>
            </w:r>
            <w:r w:rsidRPr="003F7043">
              <w:rPr>
                <w:sz w:val="24"/>
              </w:rPr>
              <w:t>8</w:t>
            </w:r>
            <w:r w:rsidRPr="003F7043">
              <w:rPr>
                <w:rFonts w:hint="eastAsia"/>
                <w:sz w:val="24"/>
              </w:rPr>
              <w:t>）预测结果</w:t>
            </w:r>
          </w:p>
          <w:p w14:paraId="029E43A8" w14:textId="664ADED5" w:rsidR="002A4B6B" w:rsidRPr="003F7043" w:rsidRDefault="00480F9C">
            <w:pPr>
              <w:spacing w:line="360" w:lineRule="auto"/>
              <w:ind w:firstLineChars="200" w:firstLine="480"/>
              <w:rPr>
                <w:sz w:val="24"/>
              </w:rPr>
            </w:pPr>
            <w:r w:rsidRPr="003F7043">
              <w:rPr>
                <w:rFonts w:hint="eastAsia"/>
                <w:sz w:val="24"/>
              </w:rPr>
              <w:t>噪声预测结果见表</w:t>
            </w:r>
            <w:r w:rsidRPr="003F7043">
              <w:rPr>
                <w:sz w:val="24"/>
              </w:rPr>
              <w:t>2</w:t>
            </w:r>
            <w:r w:rsidR="003F7043">
              <w:rPr>
                <w:sz w:val="24"/>
              </w:rPr>
              <w:t>4</w:t>
            </w:r>
            <w:r w:rsidRPr="003F7043">
              <w:rPr>
                <w:rFonts w:hint="eastAsia"/>
                <w:sz w:val="24"/>
              </w:rPr>
              <w:t>：</w:t>
            </w:r>
          </w:p>
          <w:p w14:paraId="0C9646DF" w14:textId="41A308A4" w:rsidR="002A4B6B" w:rsidRPr="003F7043" w:rsidRDefault="00480F9C">
            <w:pPr>
              <w:jc w:val="center"/>
              <w:rPr>
                <w:rFonts w:eastAsia="黑体"/>
                <w:sz w:val="24"/>
                <w:szCs w:val="22"/>
              </w:rPr>
            </w:pPr>
            <w:r w:rsidRPr="003F7043">
              <w:rPr>
                <w:rFonts w:eastAsia="黑体" w:hint="eastAsia"/>
                <w:sz w:val="24"/>
                <w:szCs w:val="22"/>
              </w:rPr>
              <w:t>表</w:t>
            </w:r>
            <w:r w:rsidRPr="003F7043">
              <w:rPr>
                <w:rFonts w:eastAsia="黑体"/>
                <w:sz w:val="24"/>
                <w:szCs w:val="22"/>
              </w:rPr>
              <w:t>2</w:t>
            </w:r>
            <w:r w:rsidR="003F7043">
              <w:rPr>
                <w:rFonts w:eastAsia="黑体"/>
                <w:sz w:val="24"/>
                <w:szCs w:val="22"/>
              </w:rPr>
              <w:t>4</w:t>
            </w:r>
            <w:r w:rsidRPr="003F7043">
              <w:rPr>
                <w:rFonts w:eastAsia="黑体" w:hint="eastAsia"/>
                <w:sz w:val="24"/>
                <w:szCs w:val="22"/>
              </w:rPr>
              <w:t xml:space="preserve">  </w:t>
            </w:r>
            <w:r w:rsidRPr="003F7043">
              <w:rPr>
                <w:rFonts w:eastAsia="黑体" w:cs="宋体" w:hint="eastAsia"/>
                <w:kern w:val="0"/>
                <w:sz w:val="24"/>
                <w:szCs w:val="22"/>
              </w:rPr>
              <w:t>噪声</w:t>
            </w:r>
            <w:r w:rsidRPr="003F7043">
              <w:rPr>
                <w:rFonts w:eastAsia="黑体" w:hint="eastAsia"/>
                <w:sz w:val="24"/>
                <w:szCs w:val="22"/>
              </w:rPr>
              <w:t>预测结果</w:t>
            </w:r>
          </w:p>
          <w:tbl>
            <w:tblPr>
              <w:tblW w:w="883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779"/>
              <w:gridCol w:w="1847"/>
              <w:gridCol w:w="1315"/>
              <w:gridCol w:w="1302"/>
              <w:gridCol w:w="1298"/>
              <w:gridCol w:w="1296"/>
            </w:tblGrid>
            <w:tr w:rsidR="002A4B6B" w:rsidRPr="003F7043" w14:paraId="38035F98" w14:textId="77777777" w:rsidTr="0034396B">
              <w:trPr>
                <w:jc w:val="center"/>
              </w:trPr>
              <w:tc>
                <w:tcPr>
                  <w:tcW w:w="3626" w:type="dxa"/>
                  <w:gridSpan w:val="2"/>
                  <w:vMerge w:val="restart"/>
                  <w:tcBorders>
                    <w:top w:val="single" w:sz="4" w:space="0" w:color="auto"/>
                    <w:left w:val="single" w:sz="4" w:space="0" w:color="auto"/>
                    <w:right w:val="single" w:sz="2" w:space="0" w:color="auto"/>
                  </w:tcBorders>
                  <w:vAlign w:val="center"/>
                </w:tcPr>
                <w:p w14:paraId="7C298D63" w14:textId="77777777" w:rsidR="002A4B6B" w:rsidRPr="003F7043" w:rsidRDefault="00480F9C">
                  <w:pPr>
                    <w:spacing w:line="360" w:lineRule="exact"/>
                    <w:jc w:val="center"/>
                    <w:rPr>
                      <w:b/>
                      <w:szCs w:val="21"/>
                    </w:rPr>
                  </w:pPr>
                  <w:r w:rsidRPr="003F7043">
                    <w:rPr>
                      <w:rFonts w:hint="eastAsia"/>
                      <w:b/>
                      <w:szCs w:val="21"/>
                    </w:rPr>
                    <w:t>预测点</w:t>
                  </w:r>
                </w:p>
              </w:tc>
              <w:tc>
                <w:tcPr>
                  <w:tcW w:w="2617" w:type="dxa"/>
                  <w:gridSpan w:val="2"/>
                  <w:tcBorders>
                    <w:top w:val="single" w:sz="4" w:space="0" w:color="auto"/>
                    <w:left w:val="single" w:sz="2" w:space="0" w:color="auto"/>
                    <w:bottom w:val="single" w:sz="2" w:space="0" w:color="auto"/>
                    <w:right w:val="single" w:sz="2" w:space="0" w:color="auto"/>
                  </w:tcBorders>
                  <w:vAlign w:val="center"/>
                </w:tcPr>
                <w:p w14:paraId="6121FE86" w14:textId="77777777" w:rsidR="002A4B6B" w:rsidRPr="003F7043" w:rsidRDefault="00480F9C">
                  <w:pPr>
                    <w:spacing w:line="360" w:lineRule="exact"/>
                    <w:jc w:val="center"/>
                    <w:rPr>
                      <w:b/>
                      <w:szCs w:val="21"/>
                    </w:rPr>
                  </w:pPr>
                  <w:r w:rsidRPr="003F7043">
                    <w:rPr>
                      <w:rFonts w:hint="eastAsia"/>
                      <w:b/>
                      <w:szCs w:val="21"/>
                    </w:rPr>
                    <w:t>贡献值</w:t>
                  </w:r>
                  <w:r w:rsidRPr="003F7043">
                    <w:rPr>
                      <w:b/>
                      <w:szCs w:val="21"/>
                    </w:rPr>
                    <w:t>dB</w:t>
                  </w:r>
                  <w:r w:rsidRPr="003F7043">
                    <w:rPr>
                      <w:rFonts w:hint="eastAsia"/>
                      <w:b/>
                      <w:szCs w:val="21"/>
                    </w:rPr>
                    <w:t>（</w:t>
                  </w:r>
                  <w:r w:rsidRPr="003F7043">
                    <w:rPr>
                      <w:b/>
                      <w:szCs w:val="21"/>
                    </w:rPr>
                    <w:t>A</w:t>
                  </w:r>
                  <w:r w:rsidRPr="003F7043">
                    <w:rPr>
                      <w:rFonts w:hint="eastAsia"/>
                      <w:b/>
                      <w:szCs w:val="21"/>
                    </w:rPr>
                    <w:t>）</w:t>
                  </w:r>
                </w:p>
              </w:tc>
              <w:tc>
                <w:tcPr>
                  <w:tcW w:w="2594" w:type="dxa"/>
                  <w:gridSpan w:val="2"/>
                  <w:tcBorders>
                    <w:top w:val="single" w:sz="4" w:space="0" w:color="auto"/>
                    <w:left w:val="single" w:sz="2" w:space="0" w:color="auto"/>
                    <w:bottom w:val="single" w:sz="2" w:space="0" w:color="auto"/>
                    <w:right w:val="single" w:sz="4" w:space="0" w:color="auto"/>
                  </w:tcBorders>
                  <w:vAlign w:val="center"/>
                </w:tcPr>
                <w:p w14:paraId="702E3710" w14:textId="77777777" w:rsidR="002A4B6B" w:rsidRPr="003F7043" w:rsidRDefault="00480F9C">
                  <w:pPr>
                    <w:spacing w:line="360" w:lineRule="exact"/>
                    <w:jc w:val="center"/>
                    <w:rPr>
                      <w:b/>
                      <w:szCs w:val="21"/>
                    </w:rPr>
                  </w:pPr>
                  <w:r w:rsidRPr="003F7043">
                    <w:rPr>
                      <w:rFonts w:hint="eastAsia"/>
                      <w:b/>
                      <w:szCs w:val="21"/>
                    </w:rPr>
                    <w:t>达标情况</w:t>
                  </w:r>
                </w:p>
              </w:tc>
            </w:tr>
            <w:tr w:rsidR="002A4B6B" w:rsidRPr="003F7043" w14:paraId="5E22DED9" w14:textId="77777777" w:rsidTr="0034396B">
              <w:trPr>
                <w:jc w:val="center"/>
              </w:trPr>
              <w:tc>
                <w:tcPr>
                  <w:tcW w:w="3626" w:type="dxa"/>
                  <w:gridSpan w:val="2"/>
                  <w:vMerge/>
                  <w:tcBorders>
                    <w:left w:val="single" w:sz="4" w:space="0" w:color="auto"/>
                    <w:bottom w:val="single" w:sz="2" w:space="0" w:color="auto"/>
                    <w:right w:val="single" w:sz="2" w:space="0" w:color="auto"/>
                  </w:tcBorders>
                  <w:vAlign w:val="center"/>
                </w:tcPr>
                <w:p w14:paraId="74770A94" w14:textId="77777777" w:rsidR="002A4B6B" w:rsidRPr="003F7043" w:rsidRDefault="002A4B6B">
                  <w:pPr>
                    <w:widowControl/>
                    <w:spacing w:line="360" w:lineRule="exact"/>
                    <w:jc w:val="center"/>
                    <w:rPr>
                      <w:b/>
                      <w:szCs w:val="21"/>
                    </w:rPr>
                  </w:pPr>
                </w:p>
              </w:tc>
              <w:tc>
                <w:tcPr>
                  <w:tcW w:w="1315" w:type="dxa"/>
                  <w:tcBorders>
                    <w:top w:val="single" w:sz="2" w:space="0" w:color="auto"/>
                    <w:left w:val="single" w:sz="2" w:space="0" w:color="auto"/>
                    <w:bottom w:val="single" w:sz="2" w:space="0" w:color="auto"/>
                    <w:right w:val="single" w:sz="2" w:space="0" w:color="auto"/>
                  </w:tcBorders>
                  <w:vAlign w:val="center"/>
                </w:tcPr>
                <w:p w14:paraId="15DDD118" w14:textId="77777777" w:rsidR="002A4B6B" w:rsidRPr="003F7043" w:rsidRDefault="00480F9C">
                  <w:pPr>
                    <w:spacing w:line="360" w:lineRule="exact"/>
                    <w:jc w:val="center"/>
                    <w:rPr>
                      <w:b/>
                      <w:szCs w:val="21"/>
                    </w:rPr>
                  </w:pPr>
                  <w:r w:rsidRPr="003F7043">
                    <w:rPr>
                      <w:rFonts w:hint="eastAsia"/>
                      <w:b/>
                      <w:szCs w:val="21"/>
                    </w:rPr>
                    <w:t>昼间</w:t>
                  </w:r>
                </w:p>
              </w:tc>
              <w:tc>
                <w:tcPr>
                  <w:tcW w:w="1302" w:type="dxa"/>
                  <w:tcBorders>
                    <w:top w:val="single" w:sz="2" w:space="0" w:color="auto"/>
                    <w:left w:val="single" w:sz="2" w:space="0" w:color="auto"/>
                    <w:bottom w:val="single" w:sz="2" w:space="0" w:color="auto"/>
                    <w:right w:val="single" w:sz="2" w:space="0" w:color="auto"/>
                  </w:tcBorders>
                  <w:vAlign w:val="center"/>
                </w:tcPr>
                <w:p w14:paraId="79AB4CF9" w14:textId="77777777" w:rsidR="002A4B6B" w:rsidRPr="003F7043" w:rsidRDefault="00480F9C">
                  <w:pPr>
                    <w:spacing w:line="360" w:lineRule="exact"/>
                    <w:jc w:val="center"/>
                    <w:rPr>
                      <w:b/>
                      <w:szCs w:val="21"/>
                    </w:rPr>
                  </w:pPr>
                  <w:r w:rsidRPr="003F7043">
                    <w:rPr>
                      <w:rFonts w:hint="eastAsia"/>
                      <w:b/>
                      <w:szCs w:val="21"/>
                    </w:rPr>
                    <w:t>夜间</w:t>
                  </w:r>
                </w:p>
              </w:tc>
              <w:tc>
                <w:tcPr>
                  <w:tcW w:w="1298" w:type="dxa"/>
                  <w:tcBorders>
                    <w:top w:val="single" w:sz="2" w:space="0" w:color="auto"/>
                    <w:left w:val="single" w:sz="2" w:space="0" w:color="auto"/>
                    <w:bottom w:val="single" w:sz="2" w:space="0" w:color="auto"/>
                    <w:right w:val="single" w:sz="2" w:space="0" w:color="auto"/>
                  </w:tcBorders>
                  <w:vAlign w:val="center"/>
                </w:tcPr>
                <w:p w14:paraId="3BB4E2B2" w14:textId="77777777" w:rsidR="002A4B6B" w:rsidRPr="003F7043" w:rsidRDefault="00480F9C">
                  <w:pPr>
                    <w:spacing w:line="360" w:lineRule="exact"/>
                    <w:jc w:val="center"/>
                    <w:rPr>
                      <w:b/>
                      <w:szCs w:val="21"/>
                    </w:rPr>
                  </w:pPr>
                  <w:r w:rsidRPr="003F7043">
                    <w:rPr>
                      <w:rFonts w:hint="eastAsia"/>
                      <w:b/>
                      <w:szCs w:val="21"/>
                    </w:rPr>
                    <w:t>昼间</w:t>
                  </w:r>
                </w:p>
              </w:tc>
              <w:tc>
                <w:tcPr>
                  <w:tcW w:w="1296" w:type="dxa"/>
                  <w:tcBorders>
                    <w:top w:val="single" w:sz="2" w:space="0" w:color="auto"/>
                    <w:left w:val="single" w:sz="2" w:space="0" w:color="auto"/>
                    <w:bottom w:val="single" w:sz="2" w:space="0" w:color="auto"/>
                    <w:right w:val="single" w:sz="4" w:space="0" w:color="auto"/>
                  </w:tcBorders>
                  <w:vAlign w:val="center"/>
                </w:tcPr>
                <w:p w14:paraId="2569926B" w14:textId="77777777" w:rsidR="002A4B6B" w:rsidRPr="003F7043" w:rsidRDefault="00480F9C">
                  <w:pPr>
                    <w:spacing w:line="360" w:lineRule="exact"/>
                    <w:jc w:val="center"/>
                    <w:rPr>
                      <w:b/>
                      <w:szCs w:val="21"/>
                    </w:rPr>
                  </w:pPr>
                  <w:r w:rsidRPr="003F7043">
                    <w:rPr>
                      <w:rFonts w:hint="eastAsia"/>
                      <w:b/>
                      <w:szCs w:val="21"/>
                    </w:rPr>
                    <w:t>夜间</w:t>
                  </w:r>
                </w:p>
              </w:tc>
            </w:tr>
            <w:tr w:rsidR="00354135" w:rsidRPr="003F7043" w14:paraId="049B14E9" w14:textId="77777777" w:rsidTr="0034396B">
              <w:trPr>
                <w:jc w:val="center"/>
              </w:trPr>
              <w:tc>
                <w:tcPr>
                  <w:tcW w:w="1779" w:type="dxa"/>
                  <w:vMerge w:val="restart"/>
                  <w:tcBorders>
                    <w:top w:val="single" w:sz="2" w:space="0" w:color="auto"/>
                    <w:left w:val="single" w:sz="4" w:space="0" w:color="auto"/>
                    <w:right w:val="single" w:sz="2" w:space="0" w:color="auto"/>
                  </w:tcBorders>
                  <w:vAlign w:val="center"/>
                </w:tcPr>
                <w:p w14:paraId="7ACC0BB6" w14:textId="77777777" w:rsidR="00354135" w:rsidRPr="003F7043" w:rsidRDefault="00354135" w:rsidP="00354135">
                  <w:pPr>
                    <w:widowControl/>
                    <w:spacing w:line="360" w:lineRule="exact"/>
                    <w:jc w:val="center"/>
                    <w:rPr>
                      <w:szCs w:val="21"/>
                    </w:rPr>
                  </w:pPr>
                  <w:r w:rsidRPr="003F7043">
                    <w:rPr>
                      <w:rFonts w:cs="Arial" w:hint="eastAsia"/>
                      <w:kern w:val="0"/>
                      <w:szCs w:val="21"/>
                    </w:rPr>
                    <w:t>厂界</w:t>
                  </w:r>
                </w:p>
              </w:tc>
              <w:tc>
                <w:tcPr>
                  <w:tcW w:w="1847" w:type="dxa"/>
                  <w:tcBorders>
                    <w:top w:val="single" w:sz="2" w:space="0" w:color="auto"/>
                    <w:left w:val="single" w:sz="4" w:space="0" w:color="auto"/>
                    <w:bottom w:val="single" w:sz="2" w:space="0" w:color="auto"/>
                    <w:right w:val="single" w:sz="2" w:space="0" w:color="auto"/>
                  </w:tcBorders>
                  <w:vAlign w:val="center"/>
                </w:tcPr>
                <w:p w14:paraId="00EA4001" w14:textId="77777777" w:rsidR="00354135" w:rsidRPr="003F7043" w:rsidRDefault="00354135" w:rsidP="00354135">
                  <w:pPr>
                    <w:widowControl/>
                    <w:spacing w:line="360" w:lineRule="exact"/>
                    <w:jc w:val="center"/>
                    <w:rPr>
                      <w:kern w:val="0"/>
                      <w:szCs w:val="21"/>
                    </w:rPr>
                  </w:pPr>
                  <w:r w:rsidRPr="003F7043">
                    <w:rPr>
                      <w:rFonts w:hint="eastAsia"/>
                      <w:szCs w:val="21"/>
                    </w:rPr>
                    <w:t>东厂界</w:t>
                  </w:r>
                </w:p>
              </w:tc>
              <w:tc>
                <w:tcPr>
                  <w:tcW w:w="1315" w:type="dxa"/>
                  <w:tcBorders>
                    <w:top w:val="single" w:sz="2" w:space="0" w:color="auto"/>
                    <w:left w:val="single" w:sz="2" w:space="0" w:color="auto"/>
                    <w:bottom w:val="single" w:sz="2" w:space="0" w:color="auto"/>
                    <w:right w:val="single" w:sz="2" w:space="0" w:color="auto"/>
                  </w:tcBorders>
                  <w:vAlign w:val="center"/>
                </w:tcPr>
                <w:p w14:paraId="35A615A5" w14:textId="77777777" w:rsidR="00354135" w:rsidRPr="003F7043" w:rsidRDefault="00354135" w:rsidP="00354135">
                  <w:pPr>
                    <w:spacing w:line="360" w:lineRule="exact"/>
                    <w:jc w:val="center"/>
                    <w:rPr>
                      <w:szCs w:val="21"/>
                    </w:rPr>
                  </w:pPr>
                  <w:r w:rsidRPr="003F7043">
                    <w:rPr>
                      <w:rFonts w:hint="eastAsia"/>
                      <w:szCs w:val="21"/>
                    </w:rPr>
                    <w:t>4</w:t>
                  </w:r>
                  <w:r w:rsidRPr="003F7043">
                    <w:rPr>
                      <w:szCs w:val="21"/>
                    </w:rPr>
                    <w:t>6.3</w:t>
                  </w:r>
                </w:p>
              </w:tc>
              <w:tc>
                <w:tcPr>
                  <w:tcW w:w="1302" w:type="dxa"/>
                  <w:tcBorders>
                    <w:top w:val="single" w:sz="2" w:space="0" w:color="auto"/>
                    <w:left w:val="single" w:sz="2" w:space="0" w:color="auto"/>
                    <w:bottom w:val="single" w:sz="2" w:space="0" w:color="auto"/>
                    <w:right w:val="single" w:sz="2" w:space="0" w:color="auto"/>
                  </w:tcBorders>
                  <w:vAlign w:val="center"/>
                </w:tcPr>
                <w:p w14:paraId="3F992605" w14:textId="77777777" w:rsidR="00354135" w:rsidRPr="003F7043" w:rsidRDefault="00354135" w:rsidP="00354135">
                  <w:pPr>
                    <w:spacing w:line="360" w:lineRule="exact"/>
                    <w:jc w:val="center"/>
                    <w:rPr>
                      <w:szCs w:val="21"/>
                    </w:rPr>
                  </w:pPr>
                  <w:r w:rsidRPr="003F7043">
                    <w:rPr>
                      <w:rFonts w:hint="eastAsia"/>
                      <w:szCs w:val="21"/>
                    </w:rPr>
                    <w:t>4</w:t>
                  </w:r>
                  <w:r w:rsidRPr="003F7043">
                    <w:rPr>
                      <w:szCs w:val="21"/>
                    </w:rPr>
                    <w:t>6.3</w:t>
                  </w:r>
                </w:p>
              </w:tc>
              <w:tc>
                <w:tcPr>
                  <w:tcW w:w="1298" w:type="dxa"/>
                  <w:tcBorders>
                    <w:top w:val="single" w:sz="2" w:space="0" w:color="auto"/>
                    <w:left w:val="single" w:sz="2" w:space="0" w:color="auto"/>
                    <w:bottom w:val="single" w:sz="2" w:space="0" w:color="auto"/>
                    <w:right w:val="single" w:sz="2" w:space="0" w:color="auto"/>
                  </w:tcBorders>
                  <w:vAlign w:val="center"/>
                </w:tcPr>
                <w:p w14:paraId="71547344" w14:textId="77777777" w:rsidR="00354135" w:rsidRPr="003F7043" w:rsidRDefault="00354135" w:rsidP="00354135">
                  <w:pPr>
                    <w:spacing w:line="360" w:lineRule="exact"/>
                    <w:jc w:val="center"/>
                    <w:rPr>
                      <w:kern w:val="0"/>
                      <w:szCs w:val="21"/>
                    </w:rPr>
                  </w:pPr>
                  <w:r w:rsidRPr="003F7043">
                    <w:rPr>
                      <w:rFonts w:hint="eastAsia"/>
                      <w:kern w:val="0"/>
                      <w:szCs w:val="21"/>
                    </w:rPr>
                    <w:t>达标</w:t>
                  </w:r>
                </w:p>
              </w:tc>
              <w:tc>
                <w:tcPr>
                  <w:tcW w:w="1296" w:type="dxa"/>
                  <w:tcBorders>
                    <w:top w:val="single" w:sz="2" w:space="0" w:color="auto"/>
                    <w:left w:val="single" w:sz="2" w:space="0" w:color="auto"/>
                    <w:bottom w:val="single" w:sz="2" w:space="0" w:color="auto"/>
                    <w:right w:val="single" w:sz="4" w:space="0" w:color="auto"/>
                  </w:tcBorders>
                  <w:vAlign w:val="center"/>
                </w:tcPr>
                <w:p w14:paraId="4FD6F5A8" w14:textId="77777777" w:rsidR="00354135" w:rsidRPr="003F7043" w:rsidRDefault="00354135" w:rsidP="00354135">
                  <w:pPr>
                    <w:spacing w:line="360" w:lineRule="exact"/>
                    <w:jc w:val="center"/>
                    <w:rPr>
                      <w:szCs w:val="21"/>
                    </w:rPr>
                  </w:pPr>
                  <w:r w:rsidRPr="003F7043">
                    <w:rPr>
                      <w:rFonts w:hint="eastAsia"/>
                      <w:kern w:val="0"/>
                      <w:szCs w:val="21"/>
                    </w:rPr>
                    <w:t>达标</w:t>
                  </w:r>
                </w:p>
              </w:tc>
            </w:tr>
            <w:tr w:rsidR="00354135" w:rsidRPr="003F7043" w14:paraId="3D3D2C52" w14:textId="77777777" w:rsidTr="0034396B">
              <w:trPr>
                <w:jc w:val="center"/>
              </w:trPr>
              <w:tc>
                <w:tcPr>
                  <w:tcW w:w="1779" w:type="dxa"/>
                  <w:vMerge/>
                  <w:tcBorders>
                    <w:left w:val="single" w:sz="4" w:space="0" w:color="auto"/>
                    <w:right w:val="single" w:sz="2" w:space="0" w:color="auto"/>
                  </w:tcBorders>
                  <w:vAlign w:val="center"/>
                </w:tcPr>
                <w:p w14:paraId="4C7DF12E" w14:textId="77777777" w:rsidR="00354135" w:rsidRPr="003F7043" w:rsidRDefault="00354135" w:rsidP="00354135">
                  <w:pPr>
                    <w:widowControl/>
                    <w:spacing w:line="360" w:lineRule="exact"/>
                    <w:jc w:val="center"/>
                    <w:rPr>
                      <w:szCs w:val="21"/>
                    </w:rPr>
                  </w:pPr>
                </w:p>
              </w:tc>
              <w:tc>
                <w:tcPr>
                  <w:tcW w:w="1847" w:type="dxa"/>
                  <w:tcBorders>
                    <w:top w:val="single" w:sz="2" w:space="0" w:color="auto"/>
                    <w:left w:val="single" w:sz="4" w:space="0" w:color="auto"/>
                    <w:bottom w:val="single" w:sz="2" w:space="0" w:color="auto"/>
                    <w:right w:val="single" w:sz="2" w:space="0" w:color="auto"/>
                  </w:tcBorders>
                  <w:vAlign w:val="center"/>
                </w:tcPr>
                <w:p w14:paraId="169A56F1" w14:textId="77777777" w:rsidR="00354135" w:rsidRPr="003F7043" w:rsidRDefault="00354135" w:rsidP="00354135">
                  <w:pPr>
                    <w:widowControl/>
                    <w:spacing w:line="360" w:lineRule="exact"/>
                    <w:jc w:val="center"/>
                    <w:rPr>
                      <w:kern w:val="0"/>
                      <w:szCs w:val="21"/>
                    </w:rPr>
                  </w:pPr>
                  <w:r w:rsidRPr="003F7043">
                    <w:rPr>
                      <w:rFonts w:hint="eastAsia"/>
                      <w:szCs w:val="21"/>
                    </w:rPr>
                    <w:t>西厂界</w:t>
                  </w:r>
                </w:p>
              </w:tc>
              <w:tc>
                <w:tcPr>
                  <w:tcW w:w="1315" w:type="dxa"/>
                  <w:tcBorders>
                    <w:top w:val="single" w:sz="2" w:space="0" w:color="auto"/>
                    <w:left w:val="single" w:sz="2" w:space="0" w:color="auto"/>
                    <w:bottom w:val="single" w:sz="2" w:space="0" w:color="auto"/>
                    <w:right w:val="single" w:sz="2" w:space="0" w:color="auto"/>
                  </w:tcBorders>
                  <w:vAlign w:val="center"/>
                </w:tcPr>
                <w:p w14:paraId="3A061E3D" w14:textId="77777777" w:rsidR="00354135" w:rsidRPr="003F7043" w:rsidRDefault="00354135" w:rsidP="00354135">
                  <w:pPr>
                    <w:spacing w:line="360" w:lineRule="exact"/>
                    <w:jc w:val="center"/>
                    <w:rPr>
                      <w:szCs w:val="21"/>
                    </w:rPr>
                  </w:pPr>
                  <w:r w:rsidRPr="003F7043">
                    <w:rPr>
                      <w:rFonts w:hint="eastAsia"/>
                      <w:szCs w:val="21"/>
                    </w:rPr>
                    <w:t>5</w:t>
                  </w:r>
                  <w:r w:rsidRPr="003F7043">
                    <w:rPr>
                      <w:szCs w:val="21"/>
                    </w:rPr>
                    <w:t>1.6</w:t>
                  </w:r>
                </w:p>
              </w:tc>
              <w:tc>
                <w:tcPr>
                  <w:tcW w:w="1302" w:type="dxa"/>
                  <w:tcBorders>
                    <w:top w:val="single" w:sz="2" w:space="0" w:color="auto"/>
                    <w:left w:val="single" w:sz="2" w:space="0" w:color="auto"/>
                    <w:bottom w:val="single" w:sz="2" w:space="0" w:color="auto"/>
                    <w:right w:val="single" w:sz="2" w:space="0" w:color="auto"/>
                  </w:tcBorders>
                  <w:vAlign w:val="center"/>
                </w:tcPr>
                <w:p w14:paraId="17C2D6F7" w14:textId="77777777" w:rsidR="00354135" w:rsidRPr="003F7043" w:rsidRDefault="00354135" w:rsidP="00354135">
                  <w:pPr>
                    <w:spacing w:line="360" w:lineRule="exact"/>
                    <w:jc w:val="center"/>
                    <w:rPr>
                      <w:szCs w:val="21"/>
                    </w:rPr>
                  </w:pPr>
                  <w:r w:rsidRPr="003F7043">
                    <w:rPr>
                      <w:rFonts w:hint="eastAsia"/>
                      <w:szCs w:val="21"/>
                    </w:rPr>
                    <w:t>5</w:t>
                  </w:r>
                  <w:r w:rsidRPr="003F7043">
                    <w:rPr>
                      <w:szCs w:val="21"/>
                    </w:rPr>
                    <w:t>1.6</w:t>
                  </w:r>
                </w:p>
              </w:tc>
              <w:tc>
                <w:tcPr>
                  <w:tcW w:w="1298" w:type="dxa"/>
                  <w:tcBorders>
                    <w:top w:val="single" w:sz="2" w:space="0" w:color="auto"/>
                    <w:left w:val="single" w:sz="2" w:space="0" w:color="auto"/>
                    <w:bottom w:val="single" w:sz="2" w:space="0" w:color="auto"/>
                    <w:right w:val="single" w:sz="2" w:space="0" w:color="auto"/>
                  </w:tcBorders>
                  <w:vAlign w:val="center"/>
                </w:tcPr>
                <w:p w14:paraId="28BD7C2D" w14:textId="77777777" w:rsidR="00354135" w:rsidRPr="003F7043" w:rsidRDefault="00354135" w:rsidP="00354135">
                  <w:pPr>
                    <w:spacing w:line="360" w:lineRule="exact"/>
                    <w:jc w:val="center"/>
                    <w:rPr>
                      <w:kern w:val="0"/>
                      <w:szCs w:val="21"/>
                    </w:rPr>
                  </w:pPr>
                  <w:r w:rsidRPr="003F7043">
                    <w:rPr>
                      <w:rFonts w:hint="eastAsia"/>
                      <w:kern w:val="0"/>
                      <w:szCs w:val="21"/>
                    </w:rPr>
                    <w:t>达标</w:t>
                  </w:r>
                </w:p>
              </w:tc>
              <w:tc>
                <w:tcPr>
                  <w:tcW w:w="1296" w:type="dxa"/>
                  <w:tcBorders>
                    <w:top w:val="single" w:sz="2" w:space="0" w:color="auto"/>
                    <w:left w:val="single" w:sz="2" w:space="0" w:color="auto"/>
                    <w:bottom w:val="single" w:sz="2" w:space="0" w:color="auto"/>
                    <w:right w:val="single" w:sz="4" w:space="0" w:color="auto"/>
                  </w:tcBorders>
                  <w:vAlign w:val="center"/>
                </w:tcPr>
                <w:p w14:paraId="085197E7" w14:textId="77777777" w:rsidR="00354135" w:rsidRPr="003F7043" w:rsidRDefault="00354135" w:rsidP="00354135">
                  <w:pPr>
                    <w:spacing w:line="360" w:lineRule="exact"/>
                    <w:jc w:val="center"/>
                    <w:rPr>
                      <w:szCs w:val="21"/>
                    </w:rPr>
                  </w:pPr>
                  <w:r w:rsidRPr="003F7043">
                    <w:rPr>
                      <w:rFonts w:hint="eastAsia"/>
                      <w:kern w:val="0"/>
                      <w:szCs w:val="21"/>
                    </w:rPr>
                    <w:t>达标</w:t>
                  </w:r>
                </w:p>
              </w:tc>
            </w:tr>
            <w:tr w:rsidR="00354135" w:rsidRPr="003F7043" w14:paraId="551B2FA3" w14:textId="77777777" w:rsidTr="0034396B">
              <w:trPr>
                <w:jc w:val="center"/>
              </w:trPr>
              <w:tc>
                <w:tcPr>
                  <w:tcW w:w="1779" w:type="dxa"/>
                  <w:vMerge/>
                  <w:tcBorders>
                    <w:left w:val="single" w:sz="4" w:space="0" w:color="auto"/>
                    <w:right w:val="single" w:sz="2" w:space="0" w:color="auto"/>
                  </w:tcBorders>
                  <w:vAlign w:val="center"/>
                </w:tcPr>
                <w:p w14:paraId="6EDA107D" w14:textId="77777777" w:rsidR="00354135" w:rsidRPr="003F7043" w:rsidRDefault="00354135" w:rsidP="00354135">
                  <w:pPr>
                    <w:widowControl/>
                    <w:spacing w:line="360" w:lineRule="exact"/>
                    <w:jc w:val="center"/>
                    <w:rPr>
                      <w:szCs w:val="21"/>
                    </w:rPr>
                  </w:pPr>
                </w:p>
              </w:tc>
              <w:tc>
                <w:tcPr>
                  <w:tcW w:w="1847" w:type="dxa"/>
                  <w:tcBorders>
                    <w:top w:val="single" w:sz="2" w:space="0" w:color="auto"/>
                    <w:left w:val="single" w:sz="4" w:space="0" w:color="auto"/>
                    <w:bottom w:val="single" w:sz="2" w:space="0" w:color="auto"/>
                    <w:right w:val="single" w:sz="2" w:space="0" w:color="auto"/>
                  </w:tcBorders>
                  <w:vAlign w:val="center"/>
                </w:tcPr>
                <w:p w14:paraId="3EB78F49" w14:textId="77777777" w:rsidR="00354135" w:rsidRPr="003F7043" w:rsidRDefault="00354135" w:rsidP="00354135">
                  <w:pPr>
                    <w:widowControl/>
                    <w:spacing w:line="360" w:lineRule="exact"/>
                    <w:jc w:val="center"/>
                    <w:rPr>
                      <w:kern w:val="0"/>
                      <w:szCs w:val="21"/>
                    </w:rPr>
                  </w:pPr>
                  <w:r w:rsidRPr="003F7043">
                    <w:rPr>
                      <w:rFonts w:hint="eastAsia"/>
                      <w:szCs w:val="21"/>
                    </w:rPr>
                    <w:t>南厂界</w:t>
                  </w:r>
                </w:p>
              </w:tc>
              <w:tc>
                <w:tcPr>
                  <w:tcW w:w="1315" w:type="dxa"/>
                  <w:tcBorders>
                    <w:top w:val="single" w:sz="2" w:space="0" w:color="auto"/>
                    <w:left w:val="single" w:sz="2" w:space="0" w:color="auto"/>
                    <w:bottom w:val="single" w:sz="2" w:space="0" w:color="auto"/>
                    <w:right w:val="single" w:sz="2" w:space="0" w:color="auto"/>
                  </w:tcBorders>
                  <w:vAlign w:val="center"/>
                </w:tcPr>
                <w:p w14:paraId="2300B15F" w14:textId="77777777" w:rsidR="00354135" w:rsidRPr="003F7043" w:rsidRDefault="00354135" w:rsidP="00354135">
                  <w:pPr>
                    <w:spacing w:line="360" w:lineRule="exact"/>
                    <w:jc w:val="center"/>
                    <w:rPr>
                      <w:szCs w:val="21"/>
                    </w:rPr>
                  </w:pPr>
                  <w:r w:rsidRPr="003F7043">
                    <w:rPr>
                      <w:rFonts w:hint="eastAsia"/>
                      <w:szCs w:val="21"/>
                    </w:rPr>
                    <w:t>5</w:t>
                  </w:r>
                  <w:r w:rsidRPr="003F7043">
                    <w:rPr>
                      <w:szCs w:val="21"/>
                    </w:rPr>
                    <w:t>2.3</w:t>
                  </w:r>
                </w:p>
              </w:tc>
              <w:tc>
                <w:tcPr>
                  <w:tcW w:w="1302" w:type="dxa"/>
                  <w:tcBorders>
                    <w:top w:val="single" w:sz="2" w:space="0" w:color="auto"/>
                    <w:left w:val="single" w:sz="2" w:space="0" w:color="auto"/>
                    <w:bottom w:val="single" w:sz="2" w:space="0" w:color="auto"/>
                    <w:right w:val="single" w:sz="2" w:space="0" w:color="auto"/>
                  </w:tcBorders>
                  <w:vAlign w:val="center"/>
                </w:tcPr>
                <w:p w14:paraId="6CA158C9" w14:textId="77777777" w:rsidR="00354135" w:rsidRPr="003F7043" w:rsidRDefault="00354135" w:rsidP="00354135">
                  <w:pPr>
                    <w:spacing w:line="360" w:lineRule="exact"/>
                    <w:jc w:val="center"/>
                    <w:rPr>
                      <w:szCs w:val="21"/>
                    </w:rPr>
                  </w:pPr>
                  <w:r w:rsidRPr="003F7043">
                    <w:rPr>
                      <w:rFonts w:hint="eastAsia"/>
                      <w:szCs w:val="21"/>
                    </w:rPr>
                    <w:t>5</w:t>
                  </w:r>
                  <w:r w:rsidRPr="003F7043">
                    <w:rPr>
                      <w:szCs w:val="21"/>
                    </w:rPr>
                    <w:t>2.3</w:t>
                  </w:r>
                </w:p>
              </w:tc>
              <w:tc>
                <w:tcPr>
                  <w:tcW w:w="1298" w:type="dxa"/>
                  <w:tcBorders>
                    <w:top w:val="single" w:sz="2" w:space="0" w:color="auto"/>
                    <w:left w:val="single" w:sz="2" w:space="0" w:color="auto"/>
                    <w:bottom w:val="single" w:sz="2" w:space="0" w:color="auto"/>
                    <w:right w:val="single" w:sz="2" w:space="0" w:color="auto"/>
                  </w:tcBorders>
                  <w:vAlign w:val="center"/>
                </w:tcPr>
                <w:p w14:paraId="04D7F79B" w14:textId="77777777" w:rsidR="00354135" w:rsidRPr="003F7043" w:rsidRDefault="00354135" w:rsidP="00354135">
                  <w:pPr>
                    <w:spacing w:line="360" w:lineRule="exact"/>
                    <w:jc w:val="center"/>
                    <w:rPr>
                      <w:kern w:val="0"/>
                      <w:szCs w:val="21"/>
                    </w:rPr>
                  </w:pPr>
                  <w:r w:rsidRPr="003F7043">
                    <w:rPr>
                      <w:rFonts w:hint="eastAsia"/>
                      <w:kern w:val="0"/>
                      <w:szCs w:val="21"/>
                    </w:rPr>
                    <w:t>达标</w:t>
                  </w:r>
                </w:p>
              </w:tc>
              <w:tc>
                <w:tcPr>
                  <w:tcW w:w="1296" w:type="dxa"/>
                  <w:tcBorders>
                    <w:top w:val="single" w:sz="2" w:space="0" w:color="auto"/>
                    <w:left w:val="single" w:sz="2" w:space="0" w:color="auto"/>
                    <w:bottom w:val="single" w:sz="2" w:space="0" w:color="auto"/>
                    <w:right w:val="single" w:sz="4" w:space="0" w:color="auto"/>
                  </w:tcBorders>
                  <w:vAlign w:val="center"/>
                </w:tcPr>
                <w:p w14:paraId="6C42AE07" w14:textId="77777777" w:rsidR="00354135" w:rsidRPr="003F7043" w:rsidRDefault="00354135" w:rsidP="00354135">
                  <w:pPr>
                    <w:spacing w:line="360" w:lineRule="exact"/>
                    <w:jc w:val="center"/>
                    <w:rPr>
                      <w:szCs w:val="21"/>
                    </w:rPr>
                  </w:pPr>
                  <w:r w:rsidRPr="003F7043">
                    <w:rPr>
                      <w:rFonts w:hint="eastAsia"/>
                      <w:kern w:val="0"/>
                      <w:szCs w:val="21"/>
                    </w:rPr>
                    <w:t>达标</w:t>
                  </w:r>
                </w:p>
              </w:tc>
            </w:tr>
            <w:tr w:rsidR="00354135" w:rsidRPr="003F7043" w14:paraId="623B12C6" w14:textId="77777777" w:rsidTr="0034396B">
              <w:trPr>
                <w:jc w:val="center"/>
              </w:trPr>
              <w:tc>
                <w:tcPr>
                  <w:tcW w:w="1779" w:type="dxa"/>
                  <w:vMerge/>
                  <w:tcBorders>
                    <w:left w:val="single" w:sz="4" w:space="0" w:color="auto"/>
                    <w:right w:val="single" w:sz="2" w:space="0" w:color="auto"/>
                  </w:tcBorders>
                  <w:vAlign w:val="center"/>
                </w:tcPr>
                <w:p w14:paraId="0EFF6C0A" w14:textId="77777777" w:rsidR="00354135" w:rsidRPr="003F7043" w:rsidRDefault="00354135" w:rsidP="00354135">
                  <w:pPr>
                    <w:widowControl/>
                    <w:spacing w:line="360" w:lineRule="exact"/>
                    <w:jc w:val="center"/>
                    <w:rPr>
                      <w:szCs w:val="21"/>
                    </w:rPr>
                  </w:pPr>
                </w:p>
              </w:tc>
              <w:tc>
                <w:tcPr>
                  <w:tcW w:w="1847" w:type="dxa"/>
                  <w:tcBorders>
                    <w:top w:val="single" w:sz="2" w:space="0" w:color="auto"/>
                    <w:left w:val="single" w:sz="4" w:space="0" w:color="auto"/>
                    <w:bottom w:val="single" w:sz="2" w:space="0" w:color="auto"/>
                    <w:right w:val="single" w:sz="2" w:space="0" w:color="auto"/>
                  </w:tcBorders>
                  <w:vAlign w:val="center"/>
                </w:tcPr>
                <w:p w14:paraId="77E07DB7" w14:textId="77777777" w:rsidR="00354135" w:rsidRPr="003F7043" w:rsidRDefault="00354135" w:rsidP="00354135">
                  <w:pPr>
                    <w:widowControl/>
                    <w:spacing w:line="360" w:lineRule="exact"/>
                    <w:jc w:val="center"/>
                    <w:rPr>
                      <w:kern w:val="0"/>
                      <w:szCs w:val="21"/>
                    </w:rPr>
                  </w:pPr>
                  <w:r w:rsidRPr="003F7043">
                    <w:rPr>
                      <w:rFonts w:hint="eastAsia"/>
                      <w:szCs w:val="21"/>
                    </w:rPr>
                    <w:t>北厂界</w:t>
                  </w:r>
                </w:p>
              </w:tc>
              <w:tc>
                <w:tcPr>
                  <w:tcW w:w="1315" w:type="dxa"/>
                  <w:tcBorders>
                    <w:top w:val="single" w:sz="2" w:space="0" w:color="auto"/>
                    <w:left w:val="single" w:sz="2" w:space="0" w:color="auto"/>
                    <w:bottom w:val="single" w:sz="2" w:space="0" w:color="auto"/>
                    <w:right w:val="single" w:sz="2" w:space="0" w:color="auto"/>
                  </w:tcBorders>
                  <w:vAlign w:val="center"/>
                </w:tcPr>
                <w:p w14:paraId="7A43DD9F" w14:textId="77777777" w:rsidR="00354135" w:rsidRPr="003F7043" w:rsidRDefault="00354135" w:rsidP="00354135">
                  <w:pPr>
                    <w:spacing w:line="360" w:lineRule="exact"/>
                    <w:jc w:val="center"/>
                    <w:rPr>
                      <w:szCs w:val="21"/>
                    </w:rPr>
                  </w:pPr>
                  <w:r w:rsidRPr="003F7043">
                    <w:rPr>
                      <w:szCs w:val="21"/>
                    </w:rPr>
                    <w:t>49.6</w:t>
                  </w:r>
                </w:p>
              </w:tc>
              <w:tc>
                <w:tcPr>
                  <w:tcW w:w="1302" w:type="dxa"/>
                  <w:tcBorders>
                    <w:top w:val="single" w:sz="2" w:space="0" w:color="auto"/>
                    <w:left w:val="single" w:sz="2" w:space="0" w:color="auto"/>
                    <w:bottom w:val="single" w:sz="2" w:space="0" w:color="auto"/>
                    <w:right w:val="single" w:sz="2" w:space="0" w:color="auto"/>
                  </w:tcBorders>
                  <w:vAlign w:val="center"/>
                </w:tcPr>
                <w:p w14:paraId="189A1E9D" w14:textId="77777777" w:rsidR="00354135" w:rsidRPr="003F7043" w:rsidRDefault="00354135" w:rsidP="00354135">
                  <w:pPr>
                    <w:spacing w:line="360" w:lineRule="exact"/>
                    <w:jc w:val="center"/>
                    <w:rPr>
                      <w:szCs w:val="21"/>
                    </w:rPr>
                  </w:pPr>
                  <w:r w:rsidRPr="003F7043">
                    <w:rPr>
                      <w:szCs w:val="21"/>
                    </w:rPr>
                    <w:t>49.6</w:t>
                  </w:r>
                </w:p>
              </w:tc>
              <w:tc>
                <w:tcPr>
                  <w:tcW w:w="1298" w:type="dxa"/>
                  <w:tcBorders>
                    <w:top w:val="single" w:sz="2" w:space="0" w:color="auto"/>
                    <w:left w:val="single" w:sz="2" w:space="0" w:color="auto"/>
                    <w:bottom w:val="single" w:sz="2" w:space="0" w:color="auto"/>
                    <w:right w:val="single" w:sz="2" w:space="0" w:color="auto"/>
                  </w:tcBorders>
                  <w:vAlign w:val="center"/>
                </w:tcPr>
                <w:p w14:paraId="6B953EA1" w14:textId="77777777" w:rsidR="00354135" w:rsidRPr="003F7043" w:rsidRDefault="00354135" w:rsidP="00354135">
                  <w:pPr>
                    <w:spacing w:line="360" w:lineRule="exact"/>
                    <w:jc w:val="center"/>
                    <w:rPr>
                      <w:kern w:val="0"/>
                      <w:szCs w:val="21"/>
                    </w:rPr>
                  </w:pPr>
                  <w:r w:rsidRPr="003F7043">
                    <w:rPr>
                      <w:rFonts w:hint="eastAsia"/>
                      <w:kern w:val="0"/>
                      <w:szCs w:val="21"/>
                    </w:rPr>
                    <w:t>达标</w:t>
                  </w:r>
                </w:p>
              </w:tc>
              <w:tc>
                <w:tcPr>
                  <w:tcW w:w="1296" w:type="dxa"/>
                  <w:tcBorders>
                    <w:top w:val="single" w:sz="2" w:space="0" w:color="auto"/>
                    <w:left w:val="single" w:sz="2" w:space="0" w:color="auto"/>
                    <w:bottom w:val="single" w:sz="2" w:space="0" w:color="auto"/>
                    <w:right w:val="single" w:sz="4" w:space="0" w:color="auto"/>
                  </w:tcBorders>
                  <w:vAlign w:val="center"/>
                </w:tcPr>
                <w:p w14:paraId="57909F46" w14:textId="77777777" w:rsidR="00354135" w:rsidRPr="003F7043" w:rsidRDefault="00354135" w:rsidP="00354135">
                  <w:pPr>
                    <w:spacing w:line="360" w:lineRule="exact"/>
                    <w:jc w:val="center"/>
                    <w:rPr>
                      <w:szCs w:val="21"/>
                    </w:rPr>
                  </w:pPr>
                  <w:r w:rsidRPr="003F7043">
                    <w:rPr>
                      <w:rFonts w:hint="eastAsia"/>
                      <w:kern w:val="0"/>
                      <w:szCs w:val="21"/>
                    </w:rPr>
                    <w:t>达标</w:t>
                  </w:r>
                </w:p>
              </w:tc>
            </w:tr>
            <w:tr w:rsidR="002A4B6B" w:rsidRPr="003F7043" w14:paraId="06EA52AD" w14:textId="77777777" w:rsidTr="0034396B">
              <w:trPr>
                <w:jc w:val="center"/>
              </w:trPr>
              <w:tc>
                <w:tcPr>
                  <w:tcW w:w="3626" w:type="dxa"/>
                  <w:gridSpan w:val="2"/>
                  <w:tcBorders>
                    <w:left w:val="single" w:sz="4" w:space="0" w:color="auto"/>
                    <w:bottom w:val="single" w:sz="2" w:space="0" w:color="auto"/>
                    <w:right w:val="single" w:sz="2" w:space="0" w:color="auto"/>
                  </w:tcBorders>
                  <w:vAlign w:val="center"/>
                </w:tcPr>
                <w:p w14:paraId="0F4C27AD" w14:textId="77777777" w:rsidR="002A4B6B" w:rsidRPr="003F7043" w:rsidRDefault="00480F9C">
                  <w:pPr>
                    <w:widowControl/>
                    <w:spacing w:line="360" w:lineRule="exact"/>
                    <w:jc w:val="center"/>
                    <w:rPr>
                      <w:szCs w:val="21"/>
                    </w:rPr>
                  </w:pPr>
                  <w:r w:rsidRPr="003F7043">
                    <w:rPr>
                      <w:rFonts w:hint="eastAsia"/>
                      <w:kern w:val="0"/>
                      <w:szCs w:val="21"/>
                    </w:rPr>
                    <w:t>标准值</w:t>
                  </w:r>
                </w:p>
              </w:tc>
              <w:tc>
                <w:tcPr>
                  <w:tcW w:w="5211" w:type="dxa"/>
                  <w:gridSpan w:val="4"/>
                  <w:tcBorders>
                    <w:top w:val="single" w:sz="2" w:space="0" w:color="auto"/>
                    <w:left w:val="single" w:sz="2" w:space="0" w:color="auto"/>
                    <w:bottom w:val="single" w:sz="2" w:space="0" w:color="auto"/>
                    <w:right w:val="single" w:sz="4" w:space="0" w:color="auto"/>
                  </w:tcBorders>
                  <w:vAlign w:val="center"/>
                </w:tcPr>
                <w:p w14:paraId="779AC0FB" w14:textId="77777777" w:rsidR="002A4B6B" w:rsidRPr="003F7043" w:rsidRDefault="00480F9C">
                  <w:pPr>
                    <w:spacing w:line="360" w:lineRule="exact"/>
                    <w:jc w:val="center"/>
                    <w:rPr>
                      <w:kern w:val="0"/>
                      <w:szCs w:val="21"/>
                    </w:rPr>
                  </w:pPr>
                  <w:r w:rsidRPr="003F7043">
                    <w:rPr>
                      <w:szCs w:val="21"/>
                    </w:rPr>
                    <w:t>昼间：</w:t>
                  </w:r>
                  <w:r w:rsidR="00354135" w:rsidRPr="003F7043">
                    <w:rPr>
                      <w:szCs w:val="21"/>
                    </w:rPr>
                    <w:t>65</w:t>
                  </w:r>
                  <w:r w:rsidRPr="003F7043">
                    <w:rPr>
                      <w:szCs w:val="21"/>
                    </w:rPr>
                    <w:t xml:space="preserve">      </w:t>
                  </w:r>
                  <w:r w:rsidRPr="003F7043">
                    <w:rPr>
                      <w:szCs w:val="21"/>
                    </w:rPr>
                    <w:t>夜间：</w:t>
                  </w:r>
                  <w:r w:rsidR="00354135" w:rsidRPr="003F7043">
                    <w:rPr>
                      <w:szCs w:val="21"/>
                    </w:rPr>
                    <w:t>55</w:t>
                  </w:r>
                </w:p>
              </w:tc>
            </w:tr>
          </w:tbl>
          <w:p w14:paraId="66726321" w14:textId="77777777" w:rsidR="002A4B6B" w:rsidRPr="003F7043" w:rsidRDefault="00480F9C">
            <w:pPr>
              <w:spacing w:line="360" w:lineRule="auto"/>
              <w:ind w:firstLineChars="200" w:firstLine="480"/>
              <w:rPr>
                <w:sz w:val="24"/>
              </w:rPr>
            </w:pPr>
            <w:r w:rsidRPr="003F7043">
              <w:rPr>
                <w:rFonts w:hint="eastAsia"/>
                <w:bCs/>
                <w:sz w:val="24"/>
              </w:rPr>
              <w:t>根据预测</w:t>
            </w:r>
            <w:r w:rsidRPr="003F7043">
              <w:rPr>
                <w:bCs/>
                <w:sz w:val="24"/>
              </w:rPr>
              <w:t>，项目</w:t>
            </w:r>
            <w:r w:rsidRPr="003F7043">
              <w:rPr>
                <w:sz w:val="24"/>
              </w:rPr>
              <w:t>厂界</w:t>
            </w:r>
            <w:r w:rsidRPr="003F7043">
              <w:rPr>
                <w:rFonts w:hint="eastAsia"/>
                <w:sz w:val="24"/>
              </w:rPr>
              <w:t>外</w:t>
            </w:r>
            <w:r w:rsidRPr="003F7043">
              <w:rPr>
                <w:sz w:val="24"/>
              </w:rPr>
              <w:t>噪声</w:t>
            </w:r>
            <w:r w:rsidRPr="003F7043">
              <w:rPr>
                <w:rFonts w:hint="eastAsia"/>
                <w:sz w:val="24"/>
              </w:rPr>
              <w:t>昼夜贡献</w:t>
            </w:r>
            <w:proofErr w:type="gramStart"/>
            <w:r w:rsidRPr="003F7043">
              <w:rPr>
                <w:rFonts w:hint="eastAsia"/>
                <w:sz w:val="24"/>
              </w:rPr>
              <w:t>值</w:t>
            </w:r>
            <w:r w:rsidRPr="003F7043">
              <w:rPr>
                <w:sz w:val="24"/>
              </w:rPr>
              <w:t>能够</w:t>
            </w:r>
            <w:proofErr w:type="gramEnd"/>
            <w:r w:rsidRPr="003F7043">
              <w:rPr>
                <w:sz w:val="24"/>
              </w:rPr>
              <w:t>满足《工业企业厂界环境噪声排放标准》（</w:t>
            </w:r>
            <w:r w:rsidRPr="003F7043">
              <w:rPr>
                <w:sz w:val="24"/>
              </w:rPr>
              <w:t>GB12348-2008</w:t>
            </w:r>
            <w:r w:rsidRPr="003F7043">
              <w:rPr>
                <w:sz w:val="24"/>
              </w:rPr>
              <w:t>）</w:t>
            </w:r>
            <w:r w:rsidR="00354135" w:rsidRPr="003F7043">
              <w:rPr>
                <w:sz w:val="24"/>
              </w:rPr>
              <w:t>3</w:t>
            </w:r>
            <w:r w:rsidRPr="003F7043">
              <w:rPr>
                <w:sz w:val="24"/>
              </w:rPr>
              <w:t>类标准</w:t>
            </w:r>
            <w:r w:rsidRPr="003F7043">
              <w:rPr>
                <w:rFonts w:hint="eastAsia"/>
                <w:sz w:val="24"/>
              </w:rPr>
              <w:t>；</w:t>
            </w:r>
          </w:p>
          <w:bookmarkEnd w:id="24"/>
          <w:p w14:paraId="4D51D03D" w14:textId="77777777" w:rsidR="002A4B6B" w:rsidRPr="003F7043" w:rsidRDefault="00480F9C">
            <w:pPr>
              <w:adjustRightInd w:val="0"/>
              <w:snapToGrid w:val="0"/>
              <w:spacing w:line="480" w:lineRule="exact"/>
              <w:ind w:firstLineChars="200" w:firstLine="480"/>
              <w:rPr>
                <w:kern w:val="0"/>
                <w:sz w:val="24"/>
              </w:rPr>
            </w:pPr>
            <w:r w:rsidRPr="003F7043">
              <w:rPr>
                <w:sz w:val="24"/>
                <w:szCs w:val="21"/>
              </w:rPr>
              <w:t>综上所述，本项目运营后生产过程中设备运行和车辆行驶产生的噪声对周边的环境影响较小。</w:t>
            </w:r>
          </w:p>
          <w:p w14:paraId="56AE9989" w14:textId="77777777" w:rsidR="002A4B6B" w:rsidRPr="003F7043" w:rsidRDefault="00480F9C">
            <w:pPr>
              <w:spacing w:line="360" w:lineRule="auto"/>
              <w:ind w:firstLineChars="200" w:firstLine="482"/>
              <w:rPr>
                <w:b/>
                <w:sz w:val="24"/>
                <w:szCs w:val="24"/>
              </w:rPr>
            </w:pPr>
            <w:r w:rsidRPr="003F7043">
              <w:rPr>
                <w:rFonts w:hint="eastAsia"/>
                <w:b/>
                <w:sz w:val="24"/>
                <w:szCs w:val="24"/>
              </w:rPr>
              <w:t>4</w:t>
            </w:r>
            <w:r w:rsidRPr="003F7043">
              <w:rPr>
                <w:rFonts w:hint="eastAsia"/>
                <w:b/>
                <w:sz w:val="24"/>
                <w:szCs w:val="24"/>
              </w:rPr>
              <w:t>、固体废物环境影响分析</w:t>
            </w:r>
          </w:p>
          <w:p w14:paraId="034513C2" w14:textId="77777777" w:rsidR="002A4B6B" w:rsidRPr="003F7043" w:rsidRDefault="00480F9C">
            <w:pPr>
              <w:spacing w:line="360" w:lineRule="auto"/>
              <w:ind w:firstLineChars="200" w:firstLine="480"/>
              <w:rPr>
                <w:sz w:val="24"/>
                <w:szCs w:val="24"/>
              </w:rPr>
            </w:pPr>
            <w:r w:rsidRPr="003F7043">
              <w:rPr>
                <w:rFonts w:hint="eastAsia"/>
                <w:sz w:val="24"/>
              </w:rPr>
              <w:t>项目运营期产生的固体废物主要包括</w:t>
            </w:r>
            <w:r w:rsidRPr="003F7043">
              <w:rPr>
                <w:rFonts w:hint="eastAsia"/>
                <w:sz w:val="24"/>
                <w:szCs w:val="24"/>
              </w:rPr>
              <w:t>员工生活垃圾，不合格产品，</w:t>
            </w:r>
            <w:r w:rsidRPr="003F7043">
              <w:rPr>
                <w:rFonts w:hint="eastAsia"/>
                <w:sz w:val="24"/>
              </w:rPr>
              <w:t>废包装袋，</w:t>
            </w:r>
            <w:r w:rsidRPr="003F7043">
              <w:rPr>
                <w:rFonts w:hint="eastAsia"/>
                <w:sz w:val="24"/>
                <w:szCs w:val="24"/>
              </w:rPr>
              <w:t>废润滑油、废润滑油桶，废灯管，废活性炭等。</w:t>
            </w:r>
          </w:p>
          <w:p w14:paraId="0C13BE0A" w14:textId="59140BB4" w:rsidR="002A4B6B" w:rsidRPr="003F7043" w:rsidRDefault="00480F9C">
            <w:pPr>
              <w:spacing w:line="360" w:lineRule="auto"/>
              <w:jc w:val="center"/>
              <w:rPr>
                <w:sz w:val="24"/>
              </w:rPr>
            </w:pPr>
            <w:r w:rsidRPr="003F7043">
              <w:rPr>
                <w:rFonts w:eastAsia="黑体"/>
                <w:sz w:val="24"/>
                <w:szCs w:val="22"/>
              </w:rPr>
              <w:t>表</w:t>
            </w:r>
            <w:r w:rsidRPr="003F7043">
              <w:rPr>
                <w:rFonts w:eastAsia="黑体"/>
                <w:sz w:val="24"/>
                <w:szCs w:val="22"/>
              </w:rPr>
              <w:t>2</w:t>
            </w:r>
            <w:r w:rsidR="003F7043">
              <w:rPr>
                <w:rFonts w:eastAsia="黑体"/>
                <w:sz w:val="24"/>
                <w:szCs w:val="22"/>
              </w:rPr>
              <w:t>5</w:t>
            </w:r>
            <w:r w:rsidRPr="003F7043">
              <w:rPr>
                <w:rFonts w:eastAsia="黑体"/>
                <w:sz w:val="24"/>
                <w:szCs w:val="22"/>
              </w:rPr>
              <w:t xml:space="preserve">  </w:t>
            </w:r>
            <w:r w:rsidRPr="003F7043">
              <w:rPr>
                <w:rFonts w:eastAsia="黑体"/>
                <w:sz w:val="24"/>
                <w:szCs w:val="22"/>
              </w:rPr>
              <w:t>固体废物产生量及</w:t>
            </w:r>
            <w:r w:rsidRPr="003F7043">
              <w:rPr>
                <w:rFonts w:eastAsia="黑体" w:hint="eastAsia"/>
                <w:sz w:val="24"/>
                <w:szCs w:val="22"/>
              </w:rPr>
              <w:t>处置方式</w:t>
            </w:r>
          </w:p>
          <w:tbl>
            <w:tblPr>
              <w:tblW w:w="9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646"/>
              <w:gridCol w:w="1517"/>
              <w:gridCol w:w="1161"/>
              <w:gridCol w:w="2262"/>
              <w:gridCol w:w="1300"/>
              <w:gridCol w:w="1389"/>
            </w:tblGrid>
            <w:tr w:rsidR="000B1A83" w:rsidRPr="003F7043" w14:paraId="0C88DD79" w14:textId="77777777" w:rsidTr="002678F1">
              <w:trPr>
                <w:trHeight w:val="72"/>
                <w:jc w:val="center"/>
              </w:trPr>
              <w:tc>
                <w:tcPr>
                  <w:tcW w:w="1412" w:type="dxa"/>
                  <w:gridSpan w:val="2"/>
                  <w:vAlign w:val="center"/>
                </w:tcPr>
                <w:p w14:paraId="290C36A7" w14:textId="77777777" w:rsidR="000B1A83" w:rsidRPr="003F7043" w:rsidRDefault="000B1A83" w:rsidP="000B1A83">
                  <w:pPr>
                    <w:jc w:val="center"/>
                    <w:rPr>
                      <w:b/>
                      <w:szCs w:val="21"/>
                    </w:rPr>
                  </w:pPr>
                  <w:r w:rsidRPr="003F7043">
                    <w:rPr>
                      <w:b/>
                      <w:szCs w:val="21"/>
                    </w:rPr>
                    <w:t>序号</w:t>
                  </w:r>
                </w:p>
              </w:tc>
              <w:tc>
                <w:tcPr>
                  <w:tcW w:w="1517" w:type="dxa"/>
                  <w:vAlign w:val="center"/>
                </w:tcPr>
                <w:p w14:paraId="54996495" w14:textId="77777777" w:rsidR="000B1A83" w:rsidRPr="003F7043" w:rsidRDefault="000B1A83" w:rsidP="000B1A83">
                  <w:pPr>
                    <w:jc w:val="center"/>
                    <w:rPr>
                      <w:b/>
                      <w:szCs w:val="21"/>
                    </w:rPr>
                  </w:pPr>
                  <w:r w:rsidRPr="003F7043">
                    <w:rPr>
                      <w:b/>
                      <w:szCs w:val="21"/>
                    </w:rPr>
                    <w:t>名称</w:t>
                  </w:r>
                </w:p>
              </w:tc>
              <w:tc>
                <w:tcPr>
                  <w:tcW w:w="1161" w:type="dxa"/>
                  <w:vAlign w:val="center"/>
                </w:tcPr>
                <w:p w14:paraId="1BB47FA6" w14:textId="77777777" w:rsidR="000B1A83" w:rsidRPr="003F7043" w:rsidRDefault="000B1A83" w:rsidP="000B1A83">
                  <w:pPr>
                    <w:jc w:val="center"/>
                    <w:rPr>
                      <w:b/>
                      <w:szCs w:val="21"/>
                    </w:rPr>
                  </w:pPr>
                  <w:r w:rsidRPr="003F7043">
                    <w:rPr>
                      <w:rFonts w:hint="eastAsia"/>
                      <w:b/>
                      <w:szCs w:val="21"/>
                    </w:rPr>
                    <w:t>产生位置</w:t>
                  </w:r>
                </w:p>
              </w:tc>
              <w:tc>
                <w:tcPr>
                  <w:tcW w:w="2262" w:type="dxa"/>
                  <w:vAlign w:val="center"/>
                </w:tcPr>
                <w:p w14:paraId="7691BCC6" w14:textId="77777777" w:rsidR="000B1A83" w:rsidRPr="003F7043" w:rsidRDefault="000B1A83" w:rsidP="000B1A83">
                  <w:pPr>
                    <w:jc w:val="center"/>
                    <w:rPr>
                      <w:b/>
                      <w:szCs w:val="21"/>
                    </w:rPr>
                  </w:pPr>
                  <w:r w:rsidRPr="003F7043">
                    <w:rPr>
                      <w:b/>
                      <w:szCs w:val="21"/>
                    </w:rPr>
                    <w:t>废物属性</w:t>
                  </w:r>
                </w:p>
              </w:tc>
              <w:tc>
                <w:tcPr>
                  <w:tcW w:w="1300" w:type="dxa"/>
                  <w:vAlign w:val="center"/>
                </w:tcPr>
                <w:p w14:paraId="5003DDFB" w14:textId="77777777" w:rsidR="000B1A83" w:rsidRPr="003F7043" w:rsidRDefault="000B1A83" w:rsidP="000B1A83">
                  <w:pPr>
                    <w:jc w:val="center"/>
                    <w:rPr>
                      <w:b/>
                      <w:szCs w:val="21"/>
                    </w:rPr>
                  </w:pPr>
                  <w:r w:rsidRPr="003F7043">
                    <w:rPr>
                      <w:b/>
                      <w:szCs w:val="21"/>
                    </w:rPr>
                    <w:t>产生量</w:t>
                  </w:r>
                </w:p>
              </w:tc>
              <w:tc>
                <w:tcPr>
                  <w:tcW w:w="1389" w:type="dxa"/>
                  <w:vAlign w:val="center"/>
                </w:tcPr>
                <w:p w14:paraId="3F67CF4F" w14:textId="77777777" w:rsidR="000B1A83" w:rsidRPr="003F7043" w:rsidRDefault="000B1A83" w:rsidP="000B1A83">
                  <w:pPr>
                    <w:jc w:val="center"/>
                    <w:rPr>
                      <w:b/>
                      <w:szCs w:val="21"/>
                    </w:rPr>
                  </w:pPr>
                  <w:r w:rsidRPr="003F7043">
                    <w:rPr>
                      <w:rFonts w:hint="eastAsia"/>
                      <w:b/>
                      <w:szCs w:val="21"/>
                    </w:rPr>
                    <w:t>处置方式</w:t>
                  </w:r>
                </w:p>
              </w:tc>
            </w:tr>
            <w:tr w:rsidR="000B1A83" w:rsidRPr="003F7043" w14:paraId="6092A2E2" w14:textId="77777777" w:rsidTr="002678F1">
              <w:trPr>
                <w:trHeight w:val="442"/>
                <w:jc w:val="center"/>
              </w:trPr>
              <w:tc>
                <w:tcPr>
                  <w:tcW w:w="766" w:type="dxa"/>
                  <w:vMerge w:val="restart"/>
                  <w:vAlign w:val="center"/>
                </w:tcPr>
                <w:p w14:paraId="79A52147" w14:textId="77777777" w:rsidR="000B1A83" w:rsidRPr="003F7043" w:rsidRDefault="000B1A83" w:rsidP="000B1A83">
                  <w:pPr>
                    <w:jc w:val="center"/>
                    <w:rPr>
                      <w:szCs w:val="21"/>
                    </w:rPr>
                  </w:pPr>
                  <w:r w:rsidRPr="003F7043">
                    <w:rPr>
                      <w:rFonts w:hint="eastAsia"/>
                      <w:szCs w:val="21"/>
                    </w:rPr>
                    <w:t>一般固体废物</w:t>
                  </w:r>
                </w:p>
              </w:tc>
              <w:tc>
                <w:tcPr>
                  <w:tcW w:w="646" w:type="dxa"/>
                  <w:vAlign w:val="center"/>
                </w:tcPr>
                <w:p w14:paraId="4EFA9515" w14:textId="77777777" w:rsidR="000B1A83" w:rsidRPr="003F7043" w:rsidRDefault="000B1A83" w:rsidP="000B1A83">
                  <w:pPr>
                    <w:jc w:val="center"/>
                    <w:rPr>
                      <w:szCs w:val="21"/>
                    </w:rPr>
                  </w:pPr>
                  <w:r w:rsidRPr="003F7043">
                    <w:rPr>
                      <w:rFonts w:hint="eastAsia"/>
                      <w:szCs w:val="21"/>
                    </w:rPr>
                    <w:t>1</w:t>
                  </w:r>
                </w:p>
              </w:tc>
              <w:tc>
                <w:tcPr>
                  <w:tcW w:w="1517" w:type="dxa"/>
                  <w:vAlign w:val="center"/>
                </w:tcPr>
                <w:p w14:paraId="7E361CDE" w14:textId="77777777" w:rsidR="000B1A83" w:rsidRPr="003F7043" w:rsidRDefault="000B1A83" w:rsidP="000B1A83">
                  <w:pPr>
                    <w:jc w:val="center"/>
                    <w:rPr>
                      <w:szCs w:val="21"/>
                    </w:rPr>
                  </w:pPr>
                  <w:r w:rsidRPr="003F7043">
                    <w:rPr>
                      <w:rFonts w:hint="eastAsia"/>
                      <w:szCs w:val="21"/>
                    </w:rPr>
                    <w:t>不合格产品</w:t>
                  </w:r>
                </w:p>
              </w:tc>
              <w:tc>
                <w:tcPr>
                  <w:tcW w:w="1161" w:type="dxa"/>
                  <w:vMerge w:val="restart"/>
                  <w:vAlign w:val="center"/>
                </w:tcPr>
                <w:p w14:paraId="7CFE7378" w14:textId="77777777" w:rsidR="000B1A83" w:rsidRPr="003F7043" w:rsidRDefault="000B1A83" w:rsidP="000B1A83">
                  <w:pPr>
                    <w:jc w:val="center"/>
                    <w:rPr>
                      <w:szCs w:val="21"/>
                    </w:rPr>
                  </w:pPr>
                  <w:r w:rsidRPr="003F7043">
                    <w:rPr>
                      <w:rFonts w:hint="eastAsia"/>
                      <w:szCs w:val="21"/>
                    </w:rPr>
                    <w:t>生产车间</w:t>
                  </w:r>
                </w:p>
              </w:tc>
              <w:tc>
                <w:tcPr>
                  <w:tcW w:w="2262" w:type="dxa"/>
                  <w:vMerge w:val="restart"/>
                  <w:vAlign w:val="center"/>
                </w:tcPr>
                <w:p w14:paraId="48A0C87E" w14:textId="77777777" w:rsidR="000B1A83" w:rsidRPr="003F7043" w:rsidRDefault="000B1A83" w:rsidP="000B1A83">
                  <w:pPr>
                    <w:jc w:val="center"/>
                    <w:rPr>
                      <w:szCs w:val="21"/>
                    </w:rPr>
                  </w:pPr>
                  <w:r w:rsidRPr="003F7043">
                    <w:rPr>
                      <w:rFonts w:hint="eastAsia"/>
                      <w:szCs w:val="21"/>
                    </w:rPr>
                    <w:t>一般固废</w:t>
                  </w:r>
                </w:p>
              </w:tc>
              <w:tc>
                <w:tcPr>
                  <w:tcW w:w="1300" w:type="dxa"/>
                  <w:vAlign w:val="center"/>
                </w:tcPr>
                <w:p w14:paraId="5B385407" w14:textId="7955C08F" w:rsidR="000B1A83" w:rsidRPr="003F7043" w:rsidRDefault="00DB6AB0" w:rsidP="000B1A83">
                  <w:pPr>
                    <w:jc w:val="center"/>
                    <w:rPr>
                      <w:szCs w:val="21"/>
                    </w:rPr>
                  </w:pPr>
                  <w:r>
                    <w:rPr>
                      <w:szCs w:val="21"/>
                    </w:rPr>
                    <w:t>0.872</w:t>
                  </w:r>
                  <w:r w:rsidR="000B1A83" w:rsidRPr="003F7043">
                    <w:rPr>
                      <w:rFonts w:hint="eastAsia"/>
                      <w:szCs w:val="21"/>
                    </w:rPr>
                    <w:t>t/a</w:t>
                  </w:r>
                </w:p>
              </w:tc>
              <w:tc>
                <w:tcPr>
                  <w:tcW w:w="1389" w:type="dxa"/>
                  <w:vMerge w:val="restart"/>
                  <w:vAlign w:val="center"/>
                </w:tcPr>
                <w:p w14:paraId="1AFC6A9C" w14:textId="77777777" w:rsidR="000B1A83" w:rsidRPr="003F7043" w:rsidRDefault="000B1A83" w:rsidP="000B1A83">
                  <w:pPr>
                    <w:jc w:val="center"/>
                    <w:rPr>
                      <w:szCs w:val="21"/>
                    </w:rPr>
                  </w:pPr>
                  <w:r w:rsidRPr="003F7043">
                    <w:rPr>
                      <w:rFonts w:hint="eastAsia"/>
                      <w:szCs w:val="21"/>
                    </w:rPr>
                    <w:t>外</w:t>
                  </w:r>
                  <w:proofErr w:type="gramStart"/>
                  <w:r w:rsidRPr="003F7043">
                    <w:rPr>
                      <w:rFonts w:hint="eastAsia"/>
                      <w:szCs w:val="21"/>
                    </w:rPr>
                    <w:t>售处理</w:t>
                  </w:r>
                  <w:proofErr w:type="gramEnd"/>
                </w:p>
              </w:tc>
            </w:tr>
            <w:tr w:rsidR="000B1A83" w:rsidRPr="003F7043" w14:paraId="22D0BF45" w14:textId="77777777" w:rsidTr="002678F1">
              <w:trPr>
                <w:trHeight w:val="342"/>
                <w:jc w:val="center"/>
              </w:trPr>
              <w:tc>
                <w:tcPr>
                  <w:tcW w:w="766" w:type="dxa"/>
                  <w:vMerge/>
                  <w:vAlign w:val="center"/>
                </w:tcPr>
                <w:p w14:paraId="747FAB7D" w14:textId="77777777" w:rsidR="000B1A83" w:rsidRPr="003F7043" w:rsidRDefault="000B1A83" w:rsidP="000B1A83">
                  <w:pPr>
                    <w:jc w:val="center"/>
                    <w:rPr>
                      <w:szCs w:val="21"/>
                    </w:rPr>
                  </w:pPr>
                </w:p>
              </w:tc>
              <w:tc>
                <w:tcPr>
                  <w:tcW w:w="646" w:type="dxa"/>
                  <w:vAlign w:val="center"/>
                </w:tcPr>
                <w:p w14:paraId="60E2D01F" w14:textId="77777777" w:rsidR="000B1A83" w:rsidRPr="003F7043" w:rsidRDefault="000B1A83" w:rsidP="000B1A83">
                  <w:pPr>
                    <w:jc w:val="center"/>
                    <w:rPr>
                      <w:szCs w:val="21"/>
                    </w:rPr>
                  </w:pPr>
                  <w:r w:rsidRPr="003F7043">
                    <w:rPr>
                      <w:rFonts w:hint="eastAsia"/>
                      <w:szCs w:val="21"/>
                    </w:rPr>
                    <w:t>2</w:t>
                  </w:r>
                </w:p>
              </w:tc>
              <w:tc>
                <w:tcPr>
                  <w:tcW w:w="1517" w:type="dxa"/>
                  <w:vAlign w:val="center"/>
                </w:tcPr>
                <w:p w14:paraId="78571CE2" w14:textId="77777777" w:rsidR="000B1A83" w:rsidRPr="003F7043" w:rsidRDefault="000B1A83" w:rsidP="000B1A83">
                  <w:pPr>
                    <w:jc w:val="center"/>
                    <w:rPr>
                      <w:szCs w:val="21"/>
                    </w:rPr>
                  </w:pPr>
                  <w:r w:rsidRPr="003F7043">
                    <w:rPr>
                      <w:rFonts w:hint="eastAsia"/>
                      <w:szCs w:val="21"/>
                    </w:rPr>
                    <w:t>废包装袋</w:t>
                  </w:r>
                </w:p>
              </w:tc>
              <w:tc>
                <w:tcPr>
                  <w:tcW w:w="1161" w:type="dxa"/>
                  <w:vMerge/>
                  <w:vAlign w:val="center"/>
                </w:tcPr>
                <w:p w14:paraId="40FC1252" w14:textId="77777777" w:rsidR="000B1A83" w:rsidRPr="003F7043" w:rsidRDefault="000B1A83" w:rsidP="000B1A83">
                  <w:pPr>
                    <w:jc w:val="center"/>
                    <w:rPr>
                      <w:szCs w:val="21"/>
                    </w:rPr>
                  </w:pPr>
                </w:p>
              </w:tc>
              <w:tc>
                <w:tcPr>
                  <w:tcW w:w="2262" w:type="dxa"/>
                  <w:vMerge/>
                  <w:vAlign w:val="center"/>
                </w:tcPr>
                <w:p w14:paraId="2157B652" w14:textId="77777777" w:rsidR="000B1A83" w:rsidRPr="003F7043" w:rsidRDefault="000B1A83" w:rsidP="000B1A83">
                  <w:pPr>
                    <w:jc w:val="center"/>
                    <w:rPr>
                      <w:szCs w:val="21"/>
                    </w:rPr>
                  </w:pPr>
                </w:p>
              </w:tc>
              <w:tc>
                <w:tcPr>
                  <w:tcW w:w="1300" w:type="dxa"/>
                  <w:vAlign w:val="center"/>
                </w:tcPr>
                <w:p w14:paraId="3CFA3C29" w14:textId="77777777" w:rsidR="000B1A83" w:rsidRPr="003F7043" w:rsidRDefault="000B1A83" w:rsidP="000B1A83">
                  <w:pPr>
                    <w:jc w:val="center"/>
                    <w:rPr>
                      <w:szCs w:val="21"/>
                    </w:rPr>
                  </w:pPr>
                  <w:r w:rsidRPr="003F7043">
                    <w:rPr>
                      <w:szCs w:val="21"/>
                    </w:rPr>
                    <w:t>900</w:t>
                  </w:r>
                  <w:r w:rsidRPr="003F7043">
                    <w:rPr>
                      <w:rFonts w:hint="eastAsia"/>
                      <w:szCs w:val="21"/>
                    </w:rPr>
                    <w:t>个</w:t>
                  </w:r>
                  <w:r w:rsidRPr="003F7043">
                    <w:rPr>
                      <w:szCs w:val="21"/>
                    </w:rPr>
                    <w:t>/a</w:t>
                  </w:r>
                </w:p>
              </w:tc>
              <w:tc>
                <w:tcPr>
                  <w:tcW w:w="1389" w:type="dxa"/>
                  <w:vMerge/>
                  <w:vAlign w:val="center"/>
                </w:tcPr>
                <w:p w14:paraId="66E2B899" w14:textId="77777777" w:rsidR="000B1A83" w:rsidRPr="003F7043" w:rsidRDefault="000B1A83" w:rsidP="000B1A83">
                  <w:pPr>
                    <w:jc w:val="center"/>
                    <w:rPr>
                      <w:szCs w:val="21"/>
                    </w:rPr>
                  </w:pPr>
                </w:p>
              </w:tc>
            </w:tr>
            <w:tr w:rsidR="000B1A83" w:rsidRPr="003F7043" w14:paraId="0B2EC277" w14:textId="77777777" w:rsidTr="002678F1">
              <w:trPr>
                <w:trHeight w:val="344"/>
                <w:jc w:val="center"/>
              </w:trPr>
              <w:tc>
                <w:tcPr>
                  <w:tcW w:w="766" w:type="dxa"/>
                  <w:vMerge w:val="restart"/>
                  <w:vAlign w:val="center"/>
                </w:tcPr>
                <w:p w14:paraId="3D466CF1" w14:textId="77777777" w:rsidR="000B1A83" w:rsidRPr="003F7043" w:rsidRDefault="000B1A83" w:rsidP="000B1A83">
                  <w:pPr>
                    <w:jc w:val="center"/>
                    <w:rPr>
                      <w:szCs w:val="21"/>
                    </w:rPr>
                  </w:pPr>
                  <w:r w:rsidRPr="003F7043">
                    <w:rPr>
                      <w:rFonts w:hint="eastAsia"/>
                      <w:szCs w:val="21"/>
                    </w:rPr>
                    <w:lastRenderedPageBreak/>
                    <w:t>危险</w:t>
                  </w:r>
                </w:p>
                <w:p w14:paraId="51CE4034" w14:textId="77777777" w:rsidR="000B1A83" w:rsidRPr="003F7043" w:rsidRDefault="000B1A83" w:rsidP="000B1A83">
                  <w:pPr>
                    <w:jc w:val="center"/>
                    <w:rPr>
                      <w:szCs w:val="21"/>
                    </w:rPr>
                  </w:pPr>
                  <w:r w:rsidRPr="003F7043">
                    <w:rPr>
                      <w:rFonts w:hint="eastAsia"/>
                      <w:szCs w:val="21"/>
                    </w:rPr>
                    <w:t>废物</w:t>
                  </w:r>
                </w:p>
              </w:tc>
              <w:tc>
                <w:tcPr>
                  <w:tcW w:w="646" w:type="dxa"/>
                  <w:vAlign w:val="center"/>
                </w:tcPr>
                <w:p w14:paraId="7081DEE2" w14:textId="77777777" w:rsidR="000B1A83" w:rsidRPr="003F7043" w:rsidRDefault="000B1A83" w:rsidP="000B1A83">
                  <w:pPr>
                    <w:jc w:val="center"/>
                    <w:rPr>
                      <w:szCs w:val="21"/>
                    </w:rPr>
                  </w:pPr>
                  <w:r w:rsidRPr="003F7043">
                    <w:rPr>
                      <w:rFonts w:hint="eastAsia"/>
                      <w:szCs w:val="21"/>
                    </w:rPr>
                    <w:t>1</w:t>
                  </w:r>
                </w:p>
              </w:tc>
              <w:tc>
                <w:tcPr>
                  <w:tcW w:w="1517" w:type="dxa"/>
                  <w:vAlign w:val="center"/>
                </w:tcPr>
                <w:p w14:paraId="415075B1" w14:textId="77777777" w:rsidR="000B1A83" w:rsidRPr="003F7043" w:rsidRDefault="000B1A83" w:rsidP="000B1A83">
                  <w:pPr>
                    <w:jc w:val="center"/>
                    <w:rPr>
                      <w:szCs w:val="21"/>
                    </w:rPr>
                  </w:pPr>
                  <w:r w:rsidRPr="003F7043">
                    <w:rPr>
                      <w:rFonts w:hint="eastAsia"/>
                      <w:szCs w:val="21"/>
                    </w:rPr>
                    <w:t>废活性炭</w:t>
                  </w:r>
                </w:p>
              </w:tc>
              <w:tc>
                <w:tcPr>
                  <w:tcW w:w="1161" w:type="dxa"/>
                  <w:vMerge w:val="restart"/>
                  <w:vAlign w:val="center"/>
                </w:tcPr>
                <w:p w14:paraId="46BFEF3A" w14:textId="77777777" w:rsidR="000B1A83" w:rsidRPr="003F7043" w:rsidRDefault="000B1A83" w:rsidP="000B1A83">
                  <w:pPr>
                    <w:jc w:val="center"/>
                    <w:rPr>
                      <w:szCs w:val="21"/>
                    </w:rPr>
                  </w:pPr>
                  <w:r w:rsidRPr="003F7043">
                    <w:rPr>
                      <w:rFonts w:hint="eastAsia"/>
                      <w:szCs w:val="21"/>
                    </w:rPr>
                    <w:t>生产车间</w:t>
                  </w:r>
                </w:p>
              </w:tc>
              <w:tc>
                <w:tcPr>
                  <w:tcW w:w="2262" w:type="dxa"/>
                  <w:vAlign w:val="center"/>
                </w:tcPr>
                <w:p w14:paraId="4C495B70" w14:textId="77777777" w:rsidR="000B1A83" w:rsidRPr="003F7043" w:rsidRDefault="000B1A83" w:rsidP="000B1A83">
                  <w:pPr>
                    <w:jc w:val="center"/>
                    <w:rPr>
                      <w:szCs w:val="21"/>
                    </w:rPr>
                  </w:pPr>
                  <w:r w:rsidRPr="003F7043">
                    <w:rPr>
                      <w:rFonts w:hint="eastAsia"/>
                      <w:szCs w:val="21"/>
                    </w:rPr>
                    <w:t>HW49</w:t>
                  </w:r>
                  <w:r w:rsidRPr="003F7043">
                    <w:rPr>
                      <w:rFonts w:hint="eastAsia"/>
                      <w:szCs w:val="21"/>
                    </w:rPr>
                    <w:t>（</w:t>
                  </w:r>
                  <w:r w:rsidRPr="003F7043">
                    <w:rPr>
                      <w:szCs w:val="21"/>
                    </w:rPr>
                    <w:t>9</w:t>
                  </w:r>
                  <w:r w:rsidRPr="003F7043">
                    <w:rPr>
                      <w:rFonts w:hint="eastAsia"/>
                      <w:szCs w:val="21"/>
                    </w:rPr>
                    <w:t>00-041-49</w:t>
                  </w:r>
                  <w:r w:rsidRPr="003F7043">
                    <w:rPr>
                      <w:rFonts w:hint="eastAsia"/>
                      <w:szCs w:val="21"/>
                    </w:rPr>
                    <w:t>）</w:t>
                  </w:r>
                </w:p>
              </w:tc>
              <w:tc>
                <w:tcPr>
                  <w:tcW w:w="1300" w:type="dxa"/>
                  <w:vAlign w:val="center"/>
                </w:tcPr>
                <w:p w14:paraId="3545A996" w14:textId="77777777" w:rsidR="000B1A83" w:rsidRPr="003F7043" w:rsidRDefault="000B1A83" w:rsidP="000B1A83">
                  <w:pPr>
                    <w:jc w:val="center"/>
                    <w:rPr>
                      <w:szCs w:val="21"/>
                    </w:rPr>
                  </w:pPr>
                  <w:r w:rsidRPr="003F7043">
                    <w:rPr>
                      <w:szCs w:val="21"/>
                    </w:rPr>
                    <w:t>0.008</w:t>
                  </w:r>
                  <w:r w:rsidRPr="003F7043">
                    <w:rPr>
                      <w:rFonts w:hint="eastAsia"/>
                      <w:szCs w:val="21"/>
                    </w:rPr>
                    <w:t>t/a</w:t>
                  </w:r>
                </w:p>
              </w:tc>
              <w:tc>
                <w:tcPr>
                  <w:tcW w:w="1389" w:type="dxa"/>
                  <w:vMerge w:val="restart"/>
                  <w:vAlign w:val="center"/>
                </w:tcPr>
                <w:p w14:paraId="4C87A76C" w14:textId="77777777" w:rsidR="000B1A83" w:rsidRPr="003F7043" w:rsidRDefault="000B1A83" w:rsidP="000B1A83">
                  <w:pPr>
                    <w:jc w:val="center"/>
                    <w:rPr>
                      <w:szCs w:val="21"/>
                    </w:rPr>
                  </w:pPr>
                  <w:proofErr w:type="gramStart"/>
                  <w:r w:rsidRPr="003F7043">
                    <w:rPr>
                      <w:rFonts w:hint="eastAsia"/>
                      <w:szCs w:val="21"/>
                    </w:rPr>
                    <w:t>暂存于危废储存</w:t>
                  </w:r>
                  <w:proofErr w:type="gramEnd"/>
                  <w:r w:rsidRPr="003F7043">
                    <w:rPr>
                      <w:rFonts w:hint="eastAsia"/>
                      <w:szCs w:val="21"/>
                    </w:rPr>
                    <w:t>间，待一定量后交由有</w:t>
                  </w:r>
                  <w:proofErr w:type="gramStart"/>
                  <w:r w:rsidRPr="003F7043">
                    <w:rPr>
                      <w:rFonts w:hint="eastAsia"/>
                      <w:szCs w:val="21"/>
                    </w:rPr>
                    <w:t>危废处</w:t>
                  </w:r>
                  <w:proofErr w:type="gramEnd"/>
                  <w:r w:rsidRPr="003F7043">
                    <w:rPr>
                      <w:rFonts w:hint="eastAsia"/>
                      <w:szCs w:val="21"/>
                    </w:rPr>
                    <w:t>理资质的公司处置。</w:t>
                  </w:r>
                </w:p>
              </w:tc>
            </w:tr>
            <w:tr w:rsidR="000B1A83" w:rsidRPr="003F7043" w14:paraId="0BA1658F" w14:textId="77777777" w:rsidTr="002678F1">
              <w:trPr>
                <w:trHeight w:val="344"/>
                <w:jc w:val="center"/>
              </w:trPr>
              <w:tc>
                <w:tcPr>
                  <w:tcW w:w="766" w:type="dxa"/>
                  <w:vMerge/>
                  <w:vAlign w:val="center"/>
                </w:tcPr>
                <w:p w14:paraId="1BE6F5BF" w14:textId="77777777" w:rsidR="000B1A83" w:rsidRPr="003F7043" w:rsidRDefault="000B1A83" w:rsidP="000B1A83">
                  <w:pPr>
                    <w:jc w:val="center"/>
                    <w:rPr>
                      <w:szCs w:val="21"/>
                    </w:rPr>
                  </w:pPr>
                </w:p>
              </w:tc>
              <w:tc>
                <w:tcPr>
                  <w:tcW w:w="646" w:type="dxa"/>
                  <w:vAlign w:val="center"/>
                </w:tcPr>
                <w:p w14:paraId="066E61CE" w14:textId="77777777" w:rsidR="000B1A83" w:rsidRPr="003F7043" w:rsidRDefault="000B1A83" w:rsidP="000B1A83">
                  <w:pPr>
                    <w:jc w:val="center"/>
                    <w:rPr>
                      <w:szCs w:val="21"/>
                    </w:rPr>
                  </w:pPr>
                  <w:r w:rsidRPr="003F7043">
                    <w:rPr>
                      <w:rFonts w:hint="eastAsia"/>
                      <w:szCs w:val="21"/>
                    </w:rPr>
                    <w:t>2</w:t>
                  </w:r>
                </w:p>
              </w:tc>
              <w:tc>
                <w:tcPr>
                  <w:tcW w:w="1517" w:type="dxa"/>
                  <w:vAlign w:val="center"/>
                </w:tcPr>
                <w:p w14:paraId="53AABEE7" w14:textId="77777777" w:rsidR="000B1A83" w:rsidRPr="003F7043" w:rsidRDefault="000B1A83" w:rsidP="000B1A83">
                  <w:pPr>
                    <w:jc w:val="center"/>
                    <w:rPr>
                      <w:b/>
                      <w:szCs w:val="21"/>
                    </w:rPr>
                  </w:pPr>
                  <w:r w:rsidRPr="003F7043">
                    <w:rPr>
                      <w:rFonts w:hint="eastAsia"/>
                      <w:szCs w:val="21"/>
                    </w:rPr>
                    <w:t>废灯管</w:t>
                  </w:r>
                </w:p>
              </w:tc>
              <w:tc>
                <w:tcPr>
                  <w:tcW w:w="1161" w:type="dxa"/>
                  <w:vMerge/>
                  <w:vAlign w:val="center"/>
                </w:tcPr>
                <w:p w14:paraId="586A7E0E" w14:textId="77777777" w:rsidR="000B1A83" w:rsidRPr="003F7043" w:rsidRDefault="000B1A83" w:rsidP="000B1A83">
                  <w:pPr>
                    <w:jc w:val="center"/>
                    <w:rPr>
                      <w:szCs w:val="21"/>
                    </w:rPr>
                  </w:pPr>
                </w:p>
              </w:tc>
              <w:tc>
                <w:tcPr>
                  <w:tcW w:w="2262" w:type="dxa"/>
                  <w:vAlign w:val="center"/>
                </w:tcPr>
                <w:p w14:paraId="0872CCA3" w14:textId="77777777" w:rsidR="000B1A83" w:rsidRPr="003F7043" w:rsidRDefault="000B1A83" w:rsidP="000B1A83">
                  <w:pPr>
                    <w:jc w:val="center"/>
                    <w:rPr>
                      <w:szCs w:val="21"/>
                    </w:rPr>
                  </w:pPr>
                  <w:r w:rsidRPr="003F7043">
                    <w:rPr>
                      <w:rFonts w:hint="eastAsia"/>
                      <w:szCs w:val="21"/>
                    </w:rPr>
                    <w:t>HW29</w:t>
                  </w:r>
                  <w:r w:rsidRPr="003F7043">
                    <w:rPr>
                      <w:rFonts w:hint="eastAsia"/>
                      <w:szCs w:val="21"/>
                    </w:rPr>
                    <w:t>（</w:t>
                  </w:r>
                  <w:r w:rsidRPr="003F7043">
                    <w:rPr>
                      <w:rFonts w:hint="eastAsia"/>
                      <w:szCs w:val="21"/>
                    </w:rPr>
                    <w:t>900-023-29</w:t>
                  </w:r>
                  <w:r w:rsidRPr="003F7043">
                    <w:rPr>
                      <w:rFonts w:hint="eastAsia"/>
                      <w:szCs w:val="21"/>
                    </w:rPr>
                    <w:t>）</w:t>
                  </w:r>
                </w:p>
              </w:tc>
              <w:tc>
                <w:tcPr>
                  <w:tcW w:w="1300" w:type="dxa"/>
                  <w:vAlign w:val="center"/>
                </w:tcPr>
                <w:p w14:paraId="37212BC2" w14:textId="77777777" w:rsidR="000B1A83" w:rsidRPr="003F7043" w:rsidRDefault="000B1A83" w:rsidP="000B1A83">
                  <w:pPr>
                    <w:jc w:val="center"/>
                    <w:rPr>
                      <w:szCs w:val="21"/>
                    </w:rPr>
                  </w:pPr>
                  <w:r w:rsidRPr="003F7043">
                    <w:rPr>
                      <w:szCs w:val="21"/>
                    </w:rPr>
                    <w:t>100</w:t>
                  </w:r>
                  <w:r w:rsidRPr="003F7043">
                    <w:rPr>
                      <w:rFonts w:hint="eastAsia"/>
                      <w:szCs w:val="21"/>
                    </w:rPr>
                    <w:t>个</w:t>
                  </w:r>
                  <w:r w:rsidRPr="003F7043">
                    <w:rPr>
                      <w:szCs w:val="21"/>
                    </w:rPr>
                    <w:t>/a</w:t>
                  </w:r>
                </w:p>
              </w:tc>
              <w:tc>
                <w:tcPr>
                  <w:tcW w:w="1389" w:type="dxa"/>
                  <w:vMerge/>
                  <w:vAlign w:val="center"/>
                </w:tcPr>
                <w:p w14:paraId="0E988134" w14:textId="77777777" w:rsidR="000B1A83" w:rsidRPr="003F7043" w:rsidRDefault="000B1A83" w:rsidP="000B1A83">
                  <w:pPr>
                    <w:jc w:val="center"/>
                    <w:rPr>
                      <w:szCs w:val="21"/>
                    </w:rPr>
                  </w:pPr>
                </w:p>
              </w:tc>
            </w:tr>
            <w:tr w:rsidR="000B1A83" w:rsidRPr="003F7043" w14:paraId="573172D4" w14:textId="77777777" w:rsidTr="002678F1">
              <w:trPr>
                <w:trHeight w:val="344"/>
                <w:jc w:val="center"/>
              </w:trPr>
              <w:tc>
                <w:tcPr>
                  <w:tcW w:w="766" w:type="dxa"/>
                  <w:vMerge/>
                  <w:vAlign w:val="center"/>
                </w:tcPr>
                <w:p w14:paraId="49C1E53B" w14:textId="77777777" w:rsidR="000B1A83" w:rsidRPr="003F7043" w:rsidRDefault="000B1A83" w:rsidP="000B1A83">
                  <w:pPr>
                    <w:jc w:val="center"/>
                    <w:rPr>
                      <w:szCs w:val="21"/>
                    </w:rPr>
                  </w:pPr>
                </w:p>
              </w:tc>
              <w:tc>
                <w:tcPr>
                  <w:tcW w:w="646" w:type="dxa"/>
                  <w:vAlign w:val="center"/>
                </w:tcPr>
                <w:p w14:paraId="2E83F0CF" w14:textId="77777777" w:rsidR="000B1A83" w:rsidRPr="003F7043" w:rsidRDefault="000B1A83" w:rsidP="000B1A83">
                  <w:pPr>
                    <w:jc w:val="center"/>
                    <w:rPr>
                      <w:szCs w:val="21"/>
                    </w:rPr>
                  </w:pPr>
                  <w:r w:rsidRPr="003F7043">
                    <w:rPr>
                      <w:szCs w:val="21"/>
                    </w:rPr>
                    <w:t>3</w:t>
                  </w:r>
                </w:p>
              </w:tc>
              <w:tc>
                <w:tcPr>
                  <w:tcW w:w="1517" w:type="dxa"/>
                  <w:vAlign w:val="center"/>
                </w:tcPr>
                <w:p w14:paraId="16BA1004" w14:textId="77777777" w:rsidR="000B1A83" w:rsidRPr="003F7043" w:rsidRDefault="000B1A83" w:rsidP="000B1A83">
                  <w:pPr>
                    <w:jc w:val="center"/>
                    <w:rPr>
                      <w:szCs w:val="21"/>
                    </w:rPr>
                  </w:pPr>
                  <w:r w:rsidRPr="003F7043">
                    <w:rPr>
                      <w:rFonts w:hint="eastAsia"/>
                      <w:szCs w:val="21"/>
                    </w:rPr>
                    <w:t>废润滑油</w:t>
                  </w:r>
                </w:p>
              </w:tc>
              <w:tc>
                <w:tcPr>
                  <w:tcW w:w="1161" w:type="dxa"/>
                  <w:vMerge/>
                  <w:vAlign w:val="center"/>
                </w:tcPr>
                <w:p w14:paraId="7B05229F" w14:textId="77777777" w:rsidR="000B1A83" w:rsidRPr="003F7043" w:rsidRDefault="000B1A83" w:rsidP="000B1A83">
                  <w:pPr>
                    <w:jc w:val="center"/>
                    <w:rPr>
                      <w:szCs w:val="21"/>
                    </w:rPr>
                  </w:pPr>
                </w:p>
              </w:tc>
              <w:tc>
                <w:tcPr>
                  <w:tcW w:w="2262" w:type="dxa"/>
                  <w:vAlign w:val="center"/>
                </w:tcPr>
                <w:p w14:paraId="0F0E1E4F" w14:textId="77777777" w:rsidR="000B1A83" w:rsidRPr="003F7043" w:rsidRDefault="000B1A83" w:rsidP="000B1A83">
                  <w:pPr>
                    <w:jc w:val="center"/>
                    <w:rPr>
                      <w:szCs w:val="21"/>
                    </w:rPr>
                  </w:pPr>
                  <w:r w:rsidRPr="003F7043">
                    <w:rPr>
                      <w:szCs w:val="21"/>
                    </w:rPr>
                    <w:t>HW49</w:t>
                  </w:r>
                  <w:r w:rsidRPr="003F7043">
                    <w:rPr>
                      <w:rFonts w:hint="eastAsia"/>
                      <w:szCs w:val="21"/>
                    </w:rPr>
                    <w:t>（</w:t>
                  </w:r>
                  <w:r w:rsidRPr="003F7043">
                    <w:rPr>
                      <w:szCs w:val="21"/>
                    </w:rPr>
                    <w:t>900-041-49</w:t>
                  </w:r>
                  <w:r w:rsidRPr="003F7043">
                    <w:rPr>
                      <w:rFonts w:hint="eastAsia"/>
                      <w:szCs w:val="21"/>
                    </w:rPr>
                    <w:t>）</w:t>
                  </w:r>
                </w:p>
              </w:tc>
              <w:tc>
                <w:tcPr>
                  <w:tcW w:w="1300" w:type="dxa"/>
                  <w:vAlign w:val="center"/>
                </w:tcPr>
                <w:p w14:paraId="2BAD6995" w14:textId="77777777" w:rsidR="000B1A83" w:rsidRPr="003F7043" w:rsidRDefault="000B1A83" w:rsidP="000B1A83">
                  <w:pPr>
                    <w:jc w:val="center"/>
                    <w:rPr>
                      <w:szCs w:val="21"/>
                    </w:rPr>
                  </w:pPr>
                  <w:r w:rsidRPr="003F7043">
                    <w:rPr>
                      <w:szCs w:val="21"/>
                    </w:rPr>
                    <w:t>0.01</w:t>
                  </w:r>
                  <w:r w:rsidRPr="003F7043">
                    <w:rPr>
                      <w:rFonts w:hint="eastAsia"/>
                      <w:szCs w:val="21"/>
                    </w:rPr>
                    <w:t>t/a</w:t>
                  </w:r>
                </w:p>
              </w:tc>
              <w:tc>
                <w:tcPr>
                  <w:tcW w:w="1389" w:type="dxa"/>
                  <w:vMerge/>
                  <w:vAlign w:val="center"/>
                </w:tcPr>
                <w:p w14:paraId="36B84B67" w14:textId="77777777" w:rsidR="000B1A83" w:rsidRPr="003F7043" w:rsidRDefault="000B1A83" w:rsidP="000B1A83">
                  <w:pPr>
                    <w:jc w:val="center"/>
                    <w:rPr>
                      <w:szCs w:val="21"/>
                    </w:rPr>
                  </w:pPr>
                </w:p>
              </w:tc>
            </w:tr>
            <w:tr w:rsidR="000B1A83" w:rsidRPr="003F7043" w14:paraId="379EBBF5" w14:textId="77777777" w:rsidTr="002678F1">
              <w:trPr>
                <w:trHeight w:val="344"/>
                <w:jc w:val="center"/>
              </w:trPr>
              <w:tc>
                <w:tcPr>
                  <w:tcW w:w="766" w:type="dxa"/>
                  <w:vMerge/>
                  <w:vAlign w:val="center"/>
                </w:tcPr>
                <w:p w14:paraId="1F0F02A3" w14:textId="77777777" w:rsidR="000B1A83" w:rsidRPr="003F7043" w:rsidRDefault="000B1A83" w:rsidP="000B1A83">
                  <w:pPr>
                    <w:jc w:val="center"/>
                    <w:rPr>
                      <w:szCs w:val="21"/>
                    </w:rPr>
                  </w:pPr>
                </w:p>
              </w:tc>
              <w:tc>
                <w:tcPr>
                  <w:tcW w:w="646" w:type="dxa"/>
                  <w:vAlign w:val="center"/>
                </w:tcPr>
                <w:p w14:paraId="1DE4F5F8" w14:textId="77777777" w:rsidR="000B1A83" w:rsidRPr="003F7043" w:rsidRDefault="000B1A83" w:rsidP="000B1A83">
                  <w:pPr>
                    <w:jc w:val="center"/>
                    <w:rPr>
                      <w:szCs w:val="21"/>
                    </w:rPr>
                  </w:pPr>
                  <w:r w:rsidRPr="003F7043">
                    <w:rPr>
                      <w:szCs w:val="21"/>
                    </w:rPr>
                    <w:t>4</w:t>
                  </w:r>
                </w:p>
              </w:tc>
              <w:tc>
                <w:tcPr>
                  <w:tcW w:w="1517" w:type="dxa"/>
                  <w:vAlign w:val="center"/>
                </w:tcPr>
                <w:p w14:paraId="73BCDAE5" w14:textId="77777777" w:rsidR="000B1A83" w:rsidRPr="003F7043" w:rsidRDefault="000B1A83" w:rsidP="000B1A83">
                  <w:pPr>
                    <w:jc w:val="center"/>
                    <w:rPr>
                      <w:szCs w:val="21"/>
                    </w:rPr>
                  </w:pPr>
                  <w:r w:rsidRPr="003F7043">
                    <w:rPr>
                      <w:rFonts w:hint="eastAsia"/>
                      <w:szCs w:val="21"/>
                    </w:rPr>
                    <w:t>废润滑油桶</w:t>
                  </w:r>
                </w:p>
              </w:tc>
              <w:tc>
                <w:tcPr>
                  <w:tcW w:w="1161" w:type="dxa"/>
                  <w:vMerge/>
                  <w:vAlign w:val="center"/>
                </w:tcPr>
                <w:p w14:paraId="2F267F0D" w14:textId="77777777" w:rsidR="000B1A83" w:rsidRPr="003F7043" w:rsidRDefault="000B1A83" w:rsidP="000B1A83">
                  <w:pPr>
                    <w:jc w:val="center"/>
                    <w:rPr>
                      <w:szCs w:val="21"/>
                    </w:rPr>
                  </w:pPr>
                </w:p>
              </w:tc>
              <w:tc>
                <w:tcPr>
                  <w:tcW w:w="2262" w:type="dxa"/>
                  <w:vAlign w:val="center"/>
                </w:tcPr>
                <w:p w14:paraId="72E4D2F0" w14:textId="77777777" w:rsidR="000B1A83" w:rsidRPr="003F7043" w:rsidRDefault="000B1A83" w:rsidP="000B1A83">
                  <w:pPr>
                    <w:jc w:val="center"/>
                    <w:rPr>
                      <w:szCs w:val="21"/>
                    </w:rPr>
                  </w:pPr>
                  <w:r w:rsidRPr="003F7043">
                    <w:rPr>
                      <w:rFonts w:hint="eastAsia"/>
                      <w:szCs w:val="21"/>
                    </w:rPr>
                    <w:t>HW08</w:t>
                  </w:r>
                  <w:r w:rsidRPr="003F7043">
                    <w:rPr>
                      <w:rFonts w:hint="eastAsia"/>
                      <w:szCs w:val="21"/>
                    </w:rPr>
                    <w:t>（</w:t>
                  </w:r>
                  <w:r w:rsidRPr="003F7043">
                    <w:rPr>
                      <w:rFonts w:hint="eastAsia"/>
                      <w:szCs w:val="21"/>
                    </w:rPr>
                    <w:t>900-249-08</w:t>
                  </w:r>
                  <w:r w:rsidRPr="003F7043">
                    <w:rPr>
                      <w:rFonts w:hint="eastAsia"/>
                      <w:szCs w:val="21"/>
                    </w:rPr>
                    <w:t>）</w:t>
                  </w:r>
                </w:p>
              </w:tc>
              <w:tc>
                <w:tcPr>
                  <w:tcW w:w="1300" w:type="dxa"/>
                  <w:vAlign w:val="center"/>
                </w:tcPr>
                <w:p w14:paraId="4F7D2A63" w14:textId="77777777" w:rsidR="000B1A83" w:rsidRPr="003F7043" w:rsidRDefault="000B1A83" w:rsidP="000B1A83">
                  <w:pPr>
                    <w:jc w:val="center"/>
                    <w:rPr>
                      <w:szCs w:val="21"/>
                    </w:rPr>
                  </w:pPr>
                  <w:r w:rsidRPr="003F7043">
                    <w:rPr>
                      <w:szCs w:val="21"/>
                    </w:rPr>
                    <w:t>2</w:t>
                  </w:r>
                  <w:r w:rsidRPr="003F7043">
                    <w:rPr>
                      <w:rFonts w:hint="eastAsia"/>
                      <w:szCs w:val="21"/>
                    </w:rPr>
                    <w:t>个</w:t>
                  </w:r>
                  <w:r w:rsidRPr="003F7043">
                    <w:rPr>
                      <w:rFonts w:hint="eastAsia"/>
                      <w:szCs w:val="21"/>
                    </w:rPr>
                    <w:t>/</w:t>
                  </w:r>
                  <w:r w:rsidRPr="003F7043">
                    <w:rPr>
                      <w:szCs w:val="21"/>
                    </w:rPr>
                    <w:t>a</w:t>
                  </w:r>
                </w:p>
              </w:tc>
              <w:tc>
                <w:tcPr>
                  <w:tcW w:w="1389" w:type="dxa"/>
                  <w:vMerge/>
                  <w:vAlign w:val="center"/>
                </w:tcPr>
                <w:p w14:paraId="0FCFF2B5" w14:textId="77777777" w:rsidR="000B1A83" w:rsidRPr="003F7043" w:rsidRDefault="000B1A83" w:rsidP="000B1A83">
                  <w:pPr>
                    <w:jc w:val="center"/>
                    <w:rPr>
                      <w:szCs w:val="21"/>
                    </w:rPr>
                  </w:pPr>
                </w:p>
              </w:tc>
            </w:tr>
            <w:tr w:rsidR="000B1A83" w:rsidRPr="003F7043" w14:paraId="736DDD23" w14:textId="77777777" w:rsidTr="002678F1">
              <w:trPr>
                <w:trHeight w:val="390"/>
                <w:jc w:val="center"/>
              </w:trPr>
              <w:tc>
                <w:tcPr>
                  <w:tcW w:w="766" w:type="dxa"/>
                  <w:vAlign w:val="center"/>
                </w:tcPr>
                <w:p w14:paraId="5F9D744D" w14:textId="77777777" w:rsidR="000B1A83" w:rsidRPr="003F7043" w:rsidRDefault="000B1A83" w:rsidP="000B1A83">
                  <w:pPr>
                    <w:jc w:val="center"/>
                    <w:rPr>
                      <w:szCs w:val="21"/>
                    </w:rPr>
                  </w:pPr>
                  <w:r w:rsidRPr="003F7043">
                    <w:rPr>
                      <w:rFonts w:hint="eastAsia"/>
                      <w:szCs w:val="21"/>
                    </w:rPr>
                    <w:t>生活</w:t>
                  </w:r>
                </w:p>
                <w:p w14:paraId="3683A70F" w14:textId="77777777" w:rsidR="000B1A83" w:rsidRPr="003F7043" w:rsidRDefault="000B1A83" w:rsidP="000B1A83">
                  <w:pPr>
                    <w:jc w:val="center"/>
                    <w:rPr>
                      <w:szCs w:val="21"/>
                    </w:rPr>
                  </w:pPr>
                  <w:r w:rsidRPr="003F7043">
                    <w:rPr>
                      <w:rFonts w:hint="eastAsia"/>
                      <w:szCs w:val="21"/>
                    </w:rPr>
                    <w:t>垃圾</w:t>
                  </w:r>
                </w:p>
              </w:tc>
              <w:tc>
                <w:tcPr>
                  <w:tcW w:w="646" w:type="dxa"/>
                  <w:vAlign w:val="center"/>
                </w:tcPr>
                <w:p w14:paraId="73ACB24D" w14:textId="77777777" w:rsidR="000B1A83" w:rsidRPr="003F7043" w:rsidRDefault="000B1A83" w:rsidP="000B1A83">
                  <w:pPr>
                    <w:jc w:val="center"/>
                    <w:rPr>
                      <w:szCs w:val="21"/>
                    </w:rPr>
                  </w:pPr>
                  <w:r w:rsidRPr="003F7043">
                    <w:rPr>
                      <w:rFonts w:hint="eastAsia"/>
                      <w:szCs w:val="21"/>
                    </w:rPr>
                    <w:t>1</w:t>
                  </w:r>
                </w:p>
              </w:tc>
              <w:tc>
                <w:tcPr>
                  <w:tcW w:w="1517" w:type="dxa"/>
                  <w:vAlign w:val="center"/>
                </w:tcPr>
                <w:p w14:paraId="43413B98" w14:textId="77777777" w:rsidR="000B1A83" w:rsidRPr="003F7043" w:rsidRDefault="000B1A83" w:rsidP="000B1A83">
                  <w:pPr>
                    <w:jc w:val="center"/>
                    <w:rPr>
                      <w:szCs w:val="21"/>
                    </w:rPr>
                  </w:pPr>
                  <w:r w:rsidRPr="003F7043">
                    <w:rPr>
                      <w:szCs w:val="21"/>
                    </w:rPr>
                    <w:t>生活垃圾</w:t>
                  </w:r>
                </w:p>
              </w:tc>
              <w:tc>
                <w:tcPr>
                  <w:tcW w:w="1161" w:type="dxa"/>
                  <w:vAlign w:val="center"/>
                </w:tcPr>
                <w:p w14:paraId="3898075E" w14:textId="77777777" w:rsidR="000B1A83" w:rsidRPr="003F7043" w:rsidRDefault="000B1A83" w:rsidP="000B1A83">
                  <w:pPr>
                    <w:jc w:val="center"/>
                    <w:rPr>
                      <w:szCs w:val="21"/>
                    </w:rPr>
                  </w:pPr>
                  <w:r w:rsidRPr="003F7043">
                    <w:rPr>
                      <w:rFonts w:hint="eastAsia"/>
                      <w:szCs w:val="21"/>
                    </w:rPr>
                    <w:t>生活区</w:t>
                  </w:r>
                </w:p>
              </w:tc>
              <w:tc>
                <w:tcPr>
                  <w:tcW w:w="2262" w:type="dxa"/>
                  <w:vAlign w:val="center"/>
                </w:tcPr>
                <w:p w14:paraId="3B5F7020" w14:textId="77777777" w:rsidR="000B1A83" w:rsidRPr="003F7043" w:rsidRDefault="000B1A83" w:rsidP="000B1A83">
                  <w:pPr>
                    <w:jc w:val="center"/>
                    <w:rPr>
                      <w:szCs w:val="21"/>
                    </w:rPr>
                  </w:pPr>
                  <w:r w:rsidRPr="003F7043">
                    <w:rPr>
                      <w:rFonts w:hint="eastAsia"/>
                      <w:szCs w:val="21"/>
                    </w:rPr>
                    <w:t>一般固废</w:t>
                  </w:r>
                </w:p>
              </w:tc>
              <w:tc>
                <w:tcPr>
                  <w:tcW w:w="1300" w:type="dxa"/>
                  <w:vAlign w:val="center"/>
                </w:tcPr>
                <w:p w14:paraId="575D4055" w14:textId="77777777" w:rsidR="000B1A83" w:rsidRPr="003F7043" w:rsidRDefault="000B1A83" w:rsidP="000B1A83">
                  <w:pPr>
                    <w:jc w:val="center"/>
                    <w:rPr>
                      <w:szCs w:val="21"/>
                    </w:rPr>
                  </w:pPr>
                  <w:r w:rsidRPr="003F7043">
                    <w:rPr>
                      <w:szCs w:val="21"/>
                    </w:rPr>
                    <w:t>2.85</w:t>
                  </w:r>
                  <w:r w:rsidRPr="003F7043">
                    <w:rPr>
                      <w:rFonts w:hint="eastAsia"/>
                      <w:szCs w:val="21"/>
                    </w:rPr>
                    <w:t>t</w:t>
                  </w:r>
                  <w:r w:rsidRPr="003F7043">
                    <w:rPr>
                      <w:szCs w:val="21"/>
                    </w:rPr>
                    <w:t>/a</w:t>
                  </w:r>
                </w:p>
              </w:tc>
              <w:tc>
                <w:tcPr>
                  <w:tcW w:w="1389" w:type="dxa"/>
                  <w:vAlign w:val="center"/>
                </w:tcPr>
                <w:p w14:paraId="2F79EC60" w14:textId="77777777" w:rsidR="000B1A83" w:rsidRPr="003F7043" w:rsidRDefault="000B1A83" w:rsidP="000B1A83">
                  <w:pPr>
                    <w:jc w:val="center"/>
                    <w:rPr>
                      <w:szCs w:val="21"/>
                    </w:rPr>
                  </w:pPr>
                  <w:r w:rsidRPr="003F7043">
                    <w:rPr>
                      <w:rFonts w:hint="eastAsia"/>
                      <w:szCs w:val="21"/>
                    </w:rPr>
                    <w:t>交由环卫部门清运</w:t>
                  </w:r>
                </w:p>
              </w:tc>
            </w:tr>
          </w:tbl>
          <w:p w14:paraId="45A02B52" w14:textId="77777777" w:rsidR="002A4B6B" w:rsidRPr="003F7043" w:rsidRDefault="00480F9C">
            <w:pPr>
              <w:autoSpaceDE w:val="0"/>
              <w:autoSpaceDN w:val="0"/>
              <w:adjustRightInd w:val="0"/>
              <w:spacing w:line="360" w:lineRule="auto"/>
              <w:ind w:firstLineChars="200" w:firstLine="480"/>
              <w:jc w:val="left"/>
              <w:rPr>
                <w:sz w:val="24"/>
              </w:rPr>
            </w:pPr>
            <w:r w:rsidRPr="003F7043">
              <w:rPr>
                <w:rFonts w:hint="eastAsia"/>
                <w:sz w:val="24"/>
              </w:rPr>
              <w:t>本项目一般废物暂存区位于</w:t>
            </w:r>
            <w:r w:rsidR="00972E54" w:rsidRPr="003F7043">
              <w:rPr>
                <w:rFonts w:hint="eastAsia"/>
                <w:sz w:val="24"/>
              </w:rPr>
              <w:t>生产车间西</w:t>
            </w:r>
            <w:r w:rsidRPr="003F7043">
              <w:rPr>
                <w:rFonts w:hint="eastAsia"/>
                <w:sz w:val="24"/>
              </w:rPr>
              <w:t>侧，按照</w:t>
            </w:r>
            <w:r w:rsidRPr="003F7043">
              <w:rPr>
                <w:sz w:val="24"/>
                <w:szCs w:val="24"/>
              </w:rPr>
              <w:t>《一般工业固体废物贮存处置场污染物控制标准》（</w:t>
            </w:r>
            <w:r w:rsidRPr="003F7043">
              <w:rPr>
                <w:sz w:val="24"/>
                <w:szCs w:val="24"/>
              </w:rPr>
              <w:t>GB18599-2001</w:t>
            </w:r>
            <w:r w:rsidRPr="003F7043">
              <w:rPr>
                <w:sz w:val="24"/>
                <w:szCs w:val="24"/>
              </w:rPr>
              <w:t>）</w:t>
            </w:r>
            <w:r w:rsidRPr="003F7043">
              <w:rPr>
                <w:spacing w:val="6"/>
                <w:sz w:val="24"/>
                <w:szCs w:val="24"/>
              </w:rPr>
              <w:t>及修改单</w:t>
            </w:r>
            <w:r w:rsidRPr="003F7043">
              <w:rPr>
                <w:rFonts w:hint="eastAsia"/>
                <w:spacing w:val="6"/>
                <w:sz w:val="24"/>
                <w:szCs w:val="24"/>
              </w:rPr>
              <w:t>进行储存，本项目储存方式为室内储存</w:t>
            </w:r>
            <w:r w:rsidRPr="003F7043">
              <w:rPr>
                <w:rFonts w:hint="eastAsia"/>
                <w:sz w:val="24"/>
              </w:rPr>
              <w:t>，</w:t>
            </w:r>
            <w:r w:rsidRPr="003F7043">
              <w:rPr>
                <w:sz w:val="24"/>
              </w:rPr>
              <w:t>项目危险废物严格按照《危险废物贮存污染控制标准》（</w:t>
            </w:r>
            <w:r w:rsidRPr="003F7043">
              <w:rPr>
                <w:sz w:val="24"/>
              </w:rPr>
              <w:t>GB18579-2001</w:t>
            </w:r>
            <w:r w:rsidRPr="003F7043">
              <w:rPr>
                <w:sz w:val="24"/>
              </w:rPr>
              <w:t>）及</w:t>
            </w:r>
            <w:r w:rsidRPr="003F7043">
              <w:rPr>
                <w:sz w:val="24"/>
              </w:rPr>
              <w:t>2013</w:t>
            </w:r>
            <w:r w:rsidRPr="003F7043">
              <w:rPr>
                <w:sz w:val="24"/>
              </w:rPr>
              <w:t>年修改单（环境保护部公告</w:t>
            </w:r>
            <w:r w:rsidRPr="003F7043">
              <w:rPr>
                <w:sz w:val="24"/>
              </w:rPr>
              <w:t>2013</w:t>
            </w:r>
            <w:r w:rsidRPr="003F7043">
              <w:rPr>
                <w:sz w:val="24"/>
              </w:rPr>
              <w:t>年第</w:t>
            </w:r>
            <w:r w:rsidRPr="003F7043">
              <w:rPr>
                <w:sz w:val="24"/>
              </w:rPr>
              <w:t>36</w:t>
            </w:r>
            <w:r w:rsidRPr="003F7043">
              <w:rPr>
                <w:sz w:val="24"/>
              </w:rPr>
              <w:t>号）中的有关规定和《危险废物转移联单管理办法》（国家环保总局</w:t>
            </w:r>
            <w:r w:rsidRPr="003F7043">
              <w:rPr>
                <w:sz w:val="24"/>
              </w:rPr>
              <w:t>5</w:t>
            </w:r>
            <w:r w:rsidRPr="003F7043">
              <w:rPr>
                <w:sz w:val="24"/>
              </w:rPr>
              <w:t>号令）相关要求对其进行贮存及转移。</w:t>
            </w:r>
          </w:p>
          <w:p w14:paraId="2CAABB70" w14:textId="77777777" w:rsidR="002A4B6B" w:rsidRPr="003F7043" w:rsidRDefault="00480F9C">
            <w:pPr>
              <w:spacing w:line="360" w:lineRule="auto"/>
              <w:ind w:firstLine="480"/>
              <w:rPr>
                <w:kern w:val="0"/>
                <w:sz w:val="24"/>
              </w:rPr>
            </w:pPr>
            <w:r w:rsidRPr="003F7043">
              <w:rPr>
                <w:kern w:val="0"/>
                <w:sz w:val="24"/>
              </w:rPr>
              <w:t>为了防止对环境产生二次污染，对本项目一般</w:t>
            </w:r>
            <w:proofErr w:type="gramStart"/>
            <w:r w:rsidRPr="003F7043">
              <w:rPr>
                <w:kern w:val="0"/>
                <w:sz w:val="24"/>
              </w:rPr>
              <w:t>固废及危险</w:t>
            </w:r>
            <w:proofErr w:type="gramEnd"/>
            <w:r w:rsidRPr="003F7043">
              <w:rPr>
                <w:kern w:val="0"/>
                <w:sz w:val="24"/>
              </w:rPr>
              <w:t>废物的贮存及外运要求采取以下措施：</w:t>
            </w:r>
          </w:p>
          <w:p w14:paraId="2CE57894" w14:textId="77777777" w:rsidR="002A4B6B" w:rsidRPr="003F7043" w:rsidRDefault="00480F9C">
            <w:pPr>
              <w:spacing w:line="360" w:lineRule="auto"/>
              <w:ind w:firstLine="480"/>
              <w:rPr>
                <w:sz w:val="24"/>
              </w:rPr>
            </w:pPr>
            <w:r w:rsidRPr="003F7043">
              <w:rPr>
                <w:rFonts w:hint="eastAsia"/>
                <w:sz w:val="24"/>
              </w:rPr>
              <w:t>①</w:t>
            </w:r>
            <w:proofErr w:type="gramStart"/>
            <w:r w:rsidRPr="003F7043">
              <w:rPr>
                <w:sz w:val="24"/>
              </w:rPr>
              <w:t>设置危废暂存</w:t>
            </w:r>
            <w:proofErr w:type="gramEnd"/>
            <w:r w:rsidRPr="003F7043">
              <w:rPr>
                <w:sz w:val="24"/>
              </w:rPr>
              <w:t>间</w:t>
            </w:r>
            <w:r w:rsidRPr="003F7043">
              <w:rPr>
                <w:sz w:val="24"/>
              </w:rPr>
              <w:t>1</w:t>
            </w:r>
            <w:r w:rsidRPr="003F7043">
              <w:rPr>
                <w:sz w:val="24"/>
              </w:rPr>
              <w:t>座，</w:t>
            </w:r>
            <w:r w:rsidR="00972E54" w:rsidRPr="003F7043">
              <w:rPr>
                <w:sz w:val="24"/>
              </w:rPr>
              <w:t>10</w:t>
            </w:r>
            <w:r w:rsidRPr="003F7043">
              <w:rPr>
                <w:rFonts w:hint="eastAsia"/>
                <w:sz w:val="24"/>
              </w:rPr>
              <w:t>m</w:t>
            </w:r>
            <w:r w:rsidRPr="003F7043">
              <w:rPr>
                <w:sz w:val="24"/>
                <w:vertAlign w:val="superscript"/>
              </w:rPr>
              <w:t>2</w:t>
            </w:r>
            <w:r w:rsidRPr="003F7043">
              <w:rPr>
                <w:rFonts w:hint="eastAsia"/>
                <w:sz w:val="24"/>
              </w:rPr>
              <w:t>，位于</w:t>
            </w:r>
            <w:r w:rsidR="0088604F" w:rsidRPr="003F7043">
              <w:rPr>
                <w:rFonts w:hint="eastAsia"/>
                <w:sz w:val="24"/>
              </w:rPr>
              <w:t>厂区西北角</w:t>
            </w:r>
            <w:r w:rsidRPr="003F7043">
              <w:rPr>
                <w:rFonts w:hint="eastAsia"/>
                <w:sz w:val="24"/>
              </w:rPr>
              <w:t>，（详见平面布置图），</w:t>
            </w:r>
            <w:r w:rsidRPr="003F7043">
              <w:rPr>
                <w:sz w:val="24"/>
              </w:rPr>
              <w:t>危险废物严格按照《危险废物贮存污染控制标准》（</w:t>
            </w:r>
            <w:r w:rsidRPr="003F7043">
              <w:rPr>
                <w:sz w:val="24"/>
              </w:rPr>
              <w:t>GB18597-2001</w:t>
            </w:r>
            <w:r w:rsidRPr="003F7043">
              <w:rPr>
                <w:sz w:val="24"/>
              </w:rPr>
              <w:t>）执行，危险废物临时储存场的要求如下：</w:t>
            </w:r>
          </w:p>
          <w:p w14:paraId="7A4F84C7" w14:textId="77777777" w:rsidR="002A4B6B" w:rsidRPr="003F7043" w:rsidRDefault="00480F9C">
            <w:pPr>
              <w:autoSpaceDE w:val="0"/>
              <w:autoSpaceDN w:val="0"/>
              <w:spacing w:line="500" w:lineRule="exact"/>
              <w:ind w:firstLineChars="200" w:firstLine="480"/>
              <w:rPr>
                <w:sz w:val="24"/>
                <w:lang w:val="zh-CN"/>
              </w:rPr>
            </w:pPr>
            <w:r w:rsidRPr="003F7043">
              <w:rPr>
                <w:rFonts w:hint="eastAsia"/>
                <w:sz w:val="24"/>
              </w:rPr>
              <w:t>a</w:t>
            </w:r>
            <w:r w:rsidRPr="003F7043">
              <w:rPr>
                <w:rFonts w:hint="eastAsia"/>
                <w:sz w:val="24"/>
              </w:rPr>
              <w:t>、</w:t>
            </w:r>
            <w:r w:rsidRPr="003F7043">
              <w:rPr>
                <w:sz w:val="24"/>
                <w:lang w:val="zh-CN"/>
              </w:rPr>
              <w:t>应建有堵截泄漏的裙脚，地面与裙脚要用坚固、防渗材料建造；应有隔离设施和防风、防晒、防雨设施；</w:t>
            </w:r>
          </w:p>
          <w:p w14:paraId="57A5BD47" w14:textId="77777777" w:rsidR="002A4B6B" w:rsidRPr="003F7043" w:rsidRDefault="00480F9C">
            <w:pPr>
              <w:spacing w:line="360" w:lineRule="auto"/>
              <w:ind w:firstLine="480"/>
              <w:rPr>
                <w:sz w:val="24"/>
                <w:lang w:val="zh-CN"/>
              </w:rPr>
            </w:pPr>
            <w:r w:rsidRPr="003F7043">
              <w:rPr>
                <w:rFonts w:hint="eastAsia"/>
                <w:sz w:val="24"/>
              </w:rPr>
              <w:t>b</w:t>
            </w:r>
            <w:r w:rsidRPr="003F7043">
              <w:rPr>
                <w:rFonts w:hint="eastAsia"/>
                <w:sz w:val="24"/>
              </w:rPr>
              <w:t>、</w:t>
            </w:r>
            <w:r w:rsidRPr="003F7043">
              <w:rPr>
                <w:sz w:val="24"/>
                <w:lang w:val="zh-CN"/>
              </w:rPr>
              <w:t>根据危险废物性质分类贮存，采用专用容器密闭盛装；</w:t>
            </w:r>
          </w:p>
          <w:p w14:paraId="0C5B37B8" w14:textId="77777777" w:rsidR="002A4B6B" w:rsidRPr="003F7043" w:rsidRDefault="00480F9C">
            <w:pPr>
              <w:autoSpaceDE w:val="0"/>
              <w:autoSpaceDN w:val="0"/>
              <w:spacing w:line="500" w:lineRule="exact"/>
              <w:ind w:firstLineChars="200" w:firstLine="480"/>
              <w:rPr>
                <w:sz w:val="24"/>
                <w:lang w:val="zh-CN"/>
              </w:rPr>
            </w:pPr>
            <w:r w:rsidRPr="003F7043">
              <w:rPr>
                <w:rFonts w:hint="eastAsia"/>
                <w:sz w:val="24"/>
              </w:rPr>
              <w:t>c</w:t>
            </w:r>
            <w:r w:rsidRPr="003F7043">
              <w:rPr>
                <w:rFonts w:hint="eastAsia"/>
                <w:sz w:val="24"/>
              </w:rPr>
              <w:t>、</w:t>
            </w:r>
            <w:r w:rsidRPr="003F7043">
              <w:rPr>
                <w:sz w:val="24"/>
                <w:lang w:val="zh-CN"/>
              </w:rPr>
              <w:t>贮存设施</w:t>
            </w:r>
            <w:proofErr w:type="gramStart"/>
            <w:r w:rsidRPr="003F7043">
              <w:rPr>
                <w:sz w:val="24"/>
                <w:lang w:val="zh-CN"/>
              </w:rPr>
              <w:t>外建设</w:t>
            </w:r>
            <w:proofErr w:type="gramEnd"/>
            <w:r w:rsidRPr="003F7043">
              <w:rPr>
                <w:sz w:val="24"/>
                <w:lang w:val="zh-CN"/>
              </w:rPr>
              <w:t>径流</w:t>
            </w:r>
            <w:r w:rsidRPr="003F7043">
              <w:rPr>
                <w:sz w:val="24"/>
                <w:lang w:val="zh-CN"/>
              </w:rPr>
              <w:t>(</w:t>
            </w:r>
            <w:r w:rsidRPr="003F7043">
              <w:rPr>
                <w:sz w:val="24"/>
                <w:lang w:val="zh-CN"/>
              </w:rPr>
              <w:t>雨水</w:t>
            </w:r>
            <w:r w:rsidRPr="003F7043">
              <w:rPr>
                <w:sz w:val="24"/>
                <w:lang w:val="zh-CN"/>
              </w:rPr>
              <w:t>)</w:t>
            </w:r>
            <w:r w:rsidRPr="003F7043">
              <w:rPr>
                <w:sz w:val="24"/>
                <w:lang w:val="zh-CN"/>
              </w:rPr>
              <w:t>疏导系统，保证能防止雨水不流到危险废物暂存间中；</w:t>
            </w:r>
          </w:p>
          <w:p w14:paraId="2275490A" w14:textId="77777777" w:rsidR="002A4B6B" w:rsidRPr="003F7043" w:rsidRDefault="00480F9C">
            <w:pPr>
              <w:spacing w:line="360" w:lineRule="auto"/>
              <w:ind w:firstLine="480"/>
              <w:rPr>
                <w:sz w:val="24"/>
              </w:rPr>
            </w:pPr>
            <w:r w:rsidRPr="003F7043">
              <w:rPr>
                <w:sz w:val="24"/>
              </w:rPr>
              <w:t>d</w:t>
            </w:r>
            <w:r w:rsidRPr="003F7043">
              <w:rPr>
                <w:rFonts w:hint="eastAsia"/>
                <w:sz w:val="24"/>
              </w:rPr>
              <w:t>、</w:t>
            </w:r>
            <w:r w:rsidRPr="003F7043">
              <w:rPr>
                <w:sz w:val="24"/>
              </w:rPr>
              <w:t>储存场地面与裙脚要用坚固、防渗的材料，建筑材料必须与危险废物兼容。</w:t>
            </w:r>
          </w:p>
          <w:p w14:paraId="087FCB25" w14:textId="77777777" w:rsidR="002A4B6B" w:rsidRPr="003F7043" w:rsidRDefault="00480F9C">
            <w:pPr>
              <w:spacing w:line="360" w:lineRule="auto"/>
              <w:ind w:firstLineChars="200" w:firstLine="480"/>
              <w:rPr>
                <w:sz w:val="24"/>
              </w:rPr>
            </w:pPr>
            <w:r w:rsidRPr="003F7043">
              <w:rPr>
                <w:sz w:val="24"/>
              </w:rPr>
              <w:t>e</w:t>
            </w:r>
            <w:r w:rsidRPr="003F7043">
              <w:rPr>
                <w:rFonts w:hint="eastAsia"/>
                <w:sz w:val="24"/>
              </w:rPr>
              <w:t>、</w:t>
            </w:r>
            <w:r w:rsidRPr="003F7043">
              <w:rPr>
                <w:sz w:val="24"/>
              </w:rPr>
              <w:t>储存场必须有泄漏液体收集装置，必须有耐腐蚀的硬化地面，且表面无裂缝。</w:t>
            </w:r>
            <w:r w:rsidRPr="003F7043">
              <w:rPr>
                <w:sz w:val="24"/>
              </w:rPr>
              <w:t xml:space="preserve"> </w:t>
            </w:r>
          </w:p>
          <w:p w14:paraId="29A0FAFF" w14:textId="77777777" w:rsidR="002A4B6B" w:rsidRPr="003F7043" w:rsidRDefault="00480F9C">
            <w:pPr>
              <w:autoSpaceDE w:val="0"/>
              <w:autoSpaceDN w:val="0"/>
              <w:spacing w:line="500" w:lineRule="exact"/>
              <w:ind w:firstLineChars="200" w:firstLine="480"/>
              <w:rPr>
                <w:sz w:val="24"/>
                <w:lang w:val="zh-CN"/>
              </w:rPr>
            </w:pPr>
            <w:r w:rsidRPr="003F7043">
              <w:rPr>
                <w:sz w:val="24"/>
              </w:rPr>
              <w:t>f</w:t>
            </w:r>
            <w:r w:rsidRPr="003F7043">
              <w:rPr>
                <w:rFonts w:hint="eastAsia"/>
                <w:sz w:val="24"/>
              </w:rPr>
              <w:t>、</w:t>
            </w:r>
            <w:r w:rsidRPr="003F7043">
              <w:rPr>
                <w:sz w:val="24"/>
                <w:lang w:val="zh-CN"/>
              </w:rPr>
              <w:t>暂存间要设置明显的贮存危险废物种类标志和警示标志；</w:t>
            </w:r>
          </w:p>
          <w:p w14:paraId="1FC9D717" w14:textId="77777777" w:rsidR="002A4B6B" w:rsidRPr="003F7043" w:rsidRDefault="00480F9C">
            <w:pPr>
              <w:spacing w:line="360" w:lineRule="auto"/>
              <w:ind w:firstLine="480"/>
              <w:rPr>
                <w:sz w:val="24"/>
              </w:rPr>
            </w:pPr>
            <w:r w:rsidRPr="003F7043">
              <w:rPr>
                <w:rFonts w:hint="eastAsia"/>
                <w:sz w:val="24"/>
              </w:rPr>
              <w:t>③</w:t>
            </w:r>
            <w:r w:rsidRPr="003F7043">
              <w:rPr>
                <w:sz w:val="24"/>
              </w:rPr>
              <w:t>配备专门环境管理人员。</w:t>
            </w:r>
          </w:p>
          <w:p w14:paraId="1D4D47A7" w14:textId="77777777" w:rsidR="002A4B6B" w:rsidRPr="003F7043" w:rsidRDefault="00480F9C">
            <w:pPr>
              <w:spacing w:line="360" w:lineRule="auto"/>
              <w:ind w:firstLine="480"/>
              <w:rPr>
                <w:sz w:val="24"/>
              </w:rPr>
            </w:pPr>
            <w:r w:rsidRPr="003F7043">
              <w:rPr>
                <w:rFonts w:hint="eastAsia"/>
                <w:sz w:val="24"/>
              </w:rPr>
              <w:t>④</w:t>
            </w:r>
            <w:r w:rsidRPr="003F7043">
              <w:rPr>
                <w:sz w:val="24"/>
              </w:rPr>
              <w:t>建立完善相关环境管理规章制度</w:t>
            </w:r>
          </w:p>
          <w:p w14:paraId="38C29148" w14:textId="77777777" w:rsidR="002A4B6B" w:rsidRPr="003F7043" w:rsidRDefault="00480F9C">
            <w:pPr>
              <w:spacing w:line="360" w:lineRule="auto"/>
              <w:ind w:firstLine="480"/>
              <w:rPr>
                <w:sz w:val="24"/>
              </w:rPr>
            </w:pPr>
            <w:r w:rsidRPr="003F7043">
              <w:rPr>
                <w:rFonts w:hint="eastAsia"/>
                <w:sz w:val="24"/>
              </w:rPr>
              <w:t>a</w:t>
            </w:r>
            <w:r w:rsidRPr="003F7043">
              <w:rPr>
                <w:rFonts w:hint="eastAsia"/>
                <w:sz w:val="24"/>
              </w:rPr>
              <w:t>、</w:t>
            </w:r>
            <w:r w:rsidRPr="003F7043">
              <w:rPr>
                <w:sz w:val="24"/>
              </w:rPr>
              <w:t>企业应履行申报的登记制度、建立危险</w:t>
            </w:r>
            <w:proofErr w:type="gramStart"/>
            <w:r w:rsidRPr="003F7043">
              <w:rPr>
                <w:sz w:val="24"/>
              </w:rPr>
              <w:t>废物台</w:t>
            </w:r>
            <w:proofErr w:type="gramEnd"/>
            <w:r w:rsidRPr="003F7043">
              <w:rPr>
                <w:sz w:val="24"/>
              </w:rPr>
              <w:t>帐制度，认真、仔细记录危险废物产生、贮存、转移处置或利用情况，对每批出入暂存场所的废物要进行清点称重。</w:t>
            </w:r>
          </w:p>
          <w:p w14:paraId="1B4C592A" w14:textId="77777777" w:rsidR="002A4B6B" w:rsidRPr="003F7043" w:rsidRDefault="00480F9C">
            <w:pPr>
              <w:spacing w:line="360" w:lineRule="auto"/>
              <w:ind w:firstLine="480"/>
              <w:rPr>
                <w:sz w:val="24"/>
              </w:rPr>
            </w:pPr>
            <w:r w:rsidRPr="003F7043">
              <w:rPr>
                <w:rFonts w:hint="eastAsia"/>
                <w:sz w:val="24"/>
              </w:rPr>
              <w:t>b</w:t>
            </w:r>
            <w:r w:rsidRPr="003F7043">
              <w:rPr>
                <w:rFonts w:hint="eastAsia"/>
                <w:sz w:val="24"/>
              </w:rPr>
              <w:t>、</w:t>
            </w:r>
            <w:r w:rsidRPr="003F7043">
              <w:rPr>
                <w:sz w:val="24"/>
              </w:rPr>
              <w:t>属自行利用处置的，应符合有关污染防治技术政策和标准，需定期监测污染物排放情况；危险废物委托有资质和处置能力的单位进行处置，</w:t>
            </w:r>
          </w:p>
          <w:p w14:paraId="5B056A36" w14:textId="77777777" w:rsidR="002A4B6B" w:rsidRPr="003F7043" w:rsidRDefault="00480F9C">
            <w:pPr>
              <w:spacing w:line="360" w:lineRule="auto"/>
              <w:ind w:firstLine="480"/>
              <w:rPr>
                <w:sz w:val="24"/>
              </w:rPr>
            </w:pPr>
            <w:r w:rsidRPr="003F7043">
              <w:rPr>
                <w:rFonts w:hint="eastAsia"/>
                <w:sz w:val="24"/>
              </w:rPr>
              <w:t>c</w:t>
            </w:r>
            <w:r w:rsidRPr="003F7043">
              <w:rPr>
                <w:rFonts w:hint="eastAsia"/>
                <w:sz w:val="24"/>
              </w:rPr>
              <w:t>、</w:t>
            </w:r>
            <w:r w:rsidRPr="003F7043">
              <w:rPr>
                <w:sz w:val="24"/>
              </w:rPr>
              <w:t>要严格执行危险废物转移报批制度，按照国家有关规定报批危险废物转移计划。</w:t>
            </w:r>
          </w:p>
          <w:p w14:paraId="79C87E2B" w14:textId="77777777" w:rsidR="002A4B6B" w:rsidRPr="003F7043" w:rsidRDefault="00480F9C">
            <w:pPr>
              <w:spacing w:line="360" w:lineRule="auto"/>
              <w:ind w:firstLine="480"/>
              <w:rPr>
                <w:sz w:val="24"/>
              </w:rPr>
            </w:pPr>
            <w:r w:rsidRPr="003F7043">
              <w:rPr>
                <w:rFonts w:hint="eastAsia"/>
                <w:sz w:val="24"/>
              </w:rPr>
              <w:lastRenderedPageBreak/>
              <w:t>d</w:t>
            </w:r>
            <w:r w:rsidRPr="003F7043">
              <w:rPr>
                <w:rFonts w:hint="eastAsia"/>
                <w:sz w:val="24"/>
              </w:rPr>
              <w:t>、</w:t>
            </w:r>
            <w:r w:rsidRPr="003F7043">
              <w:rPr>
                <w:sz w:val="24"/>
              </w:rPr>
              <w:t>要严格执行危险废物转移联单制度。</w:t>
            </w:r>
            <w:proofErr w:type="gramStart"/>
            <w:r w:rsidRPr="003F7043">
              <w:rPr>
                <w:sz w:val="24"/>
              </w:rPr>
              <w:t>每转移</w:t>
            </w:r>
            <w:proofErr w:type="gramEnd"/>
            <w:r w:rsidRPr="003F7043">
              <w:rPr>
                <w:sz w:val="24"/>
              </w:rPr>
              <w:t>一车同类危险废物均要认真填写转移五联单，并必须按规定委托有盖有道路危险货物运输专用章的《道路运输经营许可证》和《道路运输营运证》的单位运输。</w:t>
            </w:r>
          </w:p>
          <w:p w14:paraId="1B9D2EAF" w14:textId="77777777" w:rsidR="002A4B6B" w:rsidRPr="003F7043" w:rsidRDefault="00480F9C">
            <w:pPr>
              <w:spacing w:line="360" w:lineRule="auto"/>
              <w:ind w:firstLine="480"/>
              <w:rPr>
                <w:sz w:val="24"/>
              </w:rPr>
            </w:pPr>
            <w:r w:rsidRPr="003F7043">
              <w:rPr>
                <w:rFonts w:hint="eastAsia"/>
                <w:sz w:val="24"/>
              </w:rPr>
              <w:t>e</w:t>
            </w:r>
            <w:r w:rsidRPr="003F7043">
              <w:rPr>
                <w:rFonts w:hint="eastAsia"/>
                <w:sz w:val="24"/>
              </w:rPr>
              <w:t>、</w:t>
            </w:r>
            <w:r w:rsidRPr="003F7043">
              <w:rPr>
                <w:sz w:val="24"/>
              </w:rPr>
              <w:t>企业要加强对危险废物的日常管理，配备专职管理人员，明确岗位职责，健全危险废物管理制度和管理台帐；定期对危险废物收集、贮存、利用、转移、处置等环节的安全防范措施进行检查，遏制散、洒、滴、漏等现象发生。</w:t>
            </w:r>
          </w:p>
          <w:p w14:paraId="7814BB2C" w14:textId="77777777" w:rsidR="002A4B6B" w:rsidRPr="003F7043" w:rsidRDefault="00480F9C">
            <w:pPr>
              <w:pStyle w:val="af1"/>
              <w:spacing w:before="0" w:beforeAutospacing="0" w:after="0" w:afterAutospacing="0" w:line="360" w:lineRule="auto"/>
              <w:ind w:firstLineChars="200" w:firstLine="480"/>
              <w:rPr>
                <w:rFonts w:ascii="Times New Roman" w:hAnsi="Times New Roman"/>
              </w:rPr>
            </w:pPr>
            <w:r w:rsidRPr="003F7043">
              <w:rPr>
                <w:rFonts w:ascii="Times New Roman" w:hAnsi="Times New Roman" w:hint="eastAsia"/>
              </w:rPr>
              <w:t>综上，项目产生的固体废弃物均得到合理的处理和处置，不会对周边环境产生影响。</w:t>
            </w:r>
          </w:p>
          <w:p w14:paraId="4E5D91C0" w14:textId="77777777" w:rsidR="002A4B6B" w:rsidRPr="003F7043" w:rsidRDefault="00480F9C">
            <w:pPr>
              <w:spacing w:line="360" w:lineRule="auto"/>
              <w:ind w:firstLineChars="200" w:firstLine="482"/>
              <w:rPr>
                <w:b/>
                <w:bCs/>
                <w:sz w:val="24"/>
              </w:rPr>
            </w:pPr>
            <w:r w:rsidRPr="003F7043">
              <w:rPr>
                <w:b/>
                <w:bCs/>
                <w:sz w:val="24"/>
              </w:rPr>
              <w:t>5</w:t>
            </w:r>
            <w:r w:rsidRPr="003F7043">
              <w:rPr>
                <w:b/>
                <w:bCs/>
                <w:sz w:val="24"/>
              </w:rPr>
              <w:t>、土壤环境影响分析</w:t>
            </w:r>
          </w:p>
          <w:p w14:paraId="76AD5BDF" w14:textId="77777777" w:rsidR="002A4B6B" w:rsidRPr="003F7043" w:rsidRDefault="00480F9C">
            <w:pPr>
              <w:spacing w:line="360" w:lineRule="auto"/>
              <w:ind w:firstLine="480"/>
              <w:rPr>
                <w:bCs/>
                <w:sz w:val="24"/>
              </w:rPr>
            </w:pPr>
            <w:r w:rsidRPr="003F7043">
              <w:rPr>
                <w:bCs/>
                <w:sz w:val="24"/>
              </w:rPr>
              <w:t>项目运营期对土壤的影响主要为项目危险废物暂存间、</w:t>
            </w:r>
            <w:r w:rsidR="00972E54" w:rsidRPr="003F7043">
              <w:rPr>
                <w:rFonts w:hint="eastAsia"/>
                <w:bCs/>
                <w:sz w:val="24"/>
              </w:rPr>
              <w:t>化粪池</w:t>
            </w:r>
            <w:r w:rsidRPr="003F7043">
              <w:rPr>
                <w:bCs/>
                <w:sz w:val="24"/>
              </w:rPr>
              <w:t>渗漏对周边土壤可能产生影响。项目</w:t>
            </w:r>
            <w:proofErr w:type="gramStart"/>
            <w:r w:rsidRPr="003F7043">
              <w:rPr>
                <w:bCs/>
                <w:sz w:val="24"/>
              </w:rPr>
              <w:t>设危险</w:t>
            </w:r>
            <w:proofErr w:type="gramEnd"/>
            <w:r w:rsidRPr="003F7043">
              <w:rPr>
                <w:bCs/>
                <w:sz w:val="24"/>
              </w:rPr>
              <w:t>废物暂存间</w:t>
            </w:r>
            <w:r w:rsidRPr="003F7043">
              <w:rPr>
                <w:bCs/>
                <w:sz w:val="24"/>
              </w:rPr>
              <w:t>1</w:t>
            </w:r>
            <w:r w:rsidRPr="003F7043">
              <w:rPr>
                <w:bCs/>
                <w:sz w:val="24"/>
              </w:rPr>
              <w:t>间。</w:t>
            </w:r>
          </w:p>
          <w:p w14:paraId="73AA7424" w14:textId="77777777" w:rsidR="002A4B6B" w:rsidRPr="003F7043" w:rsidRDefault="00480F9C">
            <w:pPr>
              <w:pStyle w:val="af1"/>
              <w:spacing w:before="0" w:beforeAutospacing="0" w:after="0" w:afterAutospacing="0" w:line="360" w:lineRule="auto"/>
              <w:ind w:firstLineChars="200" w:firstLine="480"/>
              <w:rPr>
                <w:rFonts w:ascii="Times New Roman" w:hAnsi="Times New Roman"/>
              </w:rPr>
            </w:pPr>
            <w:r w:rsidRPr="003F7043">
              <w:rPr>
                <w:rFonts w:ascii="Times New Roman" w:hAnsi="Times New Roman"/>
                <w:bCs/>
              </w:rPr>
              <w:t>环</w:t>
            </w:r>
            <w:proofErr w:type="gramStart"/>
            <w:r w:rsidRPr="003F7043">
              <w:rPr>
                <w:rFonts w:ascii="Times New Roman" w:hAnsi="Times New Roman"/>
                <w:bCs/>
              </w:rPr>
              <w:t>评要求</w:t>
            </w:r>
            <w:proofErr w:type="gramEnd"/>
            <w:r w:rsidRPr="003F7043">
              <w:rPr>
                <w:rFonts w:ascii="Times New Roman" w:hAnsi="Times New Roman"/>
                <w:bCs/>
              </w:rPr>
              <w:t>严格按照《危险废物贮存污染控制标准》（</w:t>
            </w:r>
            <w:r w:rsidRPr="003F7043">
              <w:rPr>
                <w:rFonts w:ascii="Times New Roman" w:hAnsi="Times New Roman"/>
                <w:bCs/>
              </w:rPr>
              <w:t>GB18597-2001</w:t>
            </w:r>
            <w:r w:rsidRPr="003F7043">
              <w:rPr>
                <w:rFonts w:ascii="Times New Roman" w:hAnsi="Times New Roman"/>
                <w:bCs/>
              </w:rPr>
              <w:t>）相关规定进行防渗，</w:t>
            </w:r>
            <w:proofErr w:type="gramStart"/>
            <w:r w:rsidRPr="003F7043">
              <w:rPr>
                <w:rFonts w:ascii="Times New Roman" w:hAnsi="Times New Roman"/>
              </w:rPr>
              <w:t>项目危废暂</w:t>
            </w:r>
            <w:proofErr w:type="gramEnd"/>
            <w:r w:rsidRPr="003F7043">
              <w:rPr>
                <w:rFonts w:ascii="Times New Roman" w:hAnsi="Times New Roman"/>
              </w:rPr>
              <w:t>存间</w:t>
            </w:r>
            <w:r w:rsidRPr="003F7043">
              <w:rPr>
                <w:rFonts w:ascii="Times New Roman" w:hAnsi="Times New Roman"/>
                <w:lang w:val="en-GB"/>
              </w:rPr>
              <w:t>为</w:t>
            </w:r>
            <w:r w:rsidRPr="003F7043">
              <w:rPr>
                <w:rFonts w:ascii="Times New Roman" w:hAnsi="Times New Roman"/>
              </w:rPr>
              <w:t>重点防渗区，重点防渗区防渗技术应达到等效粘土防渗层</w:t>
            </w:r>
            <w:r w:rsidRPr="003F7043">
              <w:rPr>
                <w:rFonts w:ascii="Times New Roman" w:hAnsi="Times New Roman"/>
              </w:rPr>
              <w:t>Mb≥6.0m</w:t>
            </w:r>
            <w:r w:rsidRPr="003F7043">
              <w:rPr>
                <w:rFonts w:ascii="Times New Roman" w:hAnsi="Times New Roman"/>
              </w:rPr>
              <w:t>、渗透系数</w:t>
            </w:r>
            <w:r w:rsidRPr="003F7043">
              <w:rPr>
                <w:rFonts w:ascii="Times New Roman" w:hAnsi="Times New Roman"/>
              </w:rPr>
              <w:t>K≤1×10</w:t>
            </w:r>
            <w:r w:rsidRPr="003F7043">
              <w:rPr>
                <w:rFonts w:ascii="Times New Roman" w:hAnsi="Times New Roman"/>
                <w:vertAlign w:val="superscript"/>
              </w:rPr>
              <w:t>-10</w:t>
            </w:r>
            <w:r w:rsidRPr="003F7043">
              <w:rPr>
                <w:rFonts w:ascii="Times New Roman" w:hAnsi="Times New Roman"/>
              </w:rPr>
              <w:t>m/s</w:t>
            </w:r>
            <w:r w:rsidRPr="003F7043">
              <w:rPr>
                <w:rFonts w:ascii="Times New Roman" w:hAnsi="Times New Roman"/>
              </w:rPr>
              <w:t>，</w:t>
            </w:r>
            <w:r w:rsidR="00972E54" w:rsidRPr="003F7043">
              <w:rPr>
                <w:rFonts w:ascii="Times New Roman" w:hAnsi="Times New Roman"/>
              </w:rPr>
              <w:t>化粪池</w:t>
            </w:r>
            <w:r w:rsidRPr="003F7043">
              <w:rPr>
                <w:rFonts w:ascii="Times New Roman" w:hAnsi="Times New Roman"/>
              </w:rPr>
              <w:t>做一般防渗即可，一般污染防治区防渗层的防渗性能不应低于</w:t>
            </w:r>
            <w:r w:rsidRPr="003F7043">
              <w:rPr>
                <w:rFonts w:ascii="Times New Roman" w:hAnsi="Times New Roman"/>
              </w:rPr>
              <w:t>1.5m</w:t>
            </w:r>
            <w:r w:rsidRPr="003F7043">
              <w:rPr>
                <w:rFonts w:ascii="Times New Roman" w:hAnsi="Times New Roman"/>
              </w:rPr>
              <w:t>厚渗透系数为</w:t>
            </w:r>
            <w:r w:rsidRPr="003F7043">
              <w:rPr>
                <w:rFonts w:ascii="Times New Roman" w:hAnsi="Times New Roman"/>
              </w:rPr>
              <w:t>1.0×10</w:t>
            </w:r>
            <w:r w:rsidRPr="003F7043">
              <w:rPr>
                <w:rFonts w:ascii="Times New Roman" w:hAnsi="Times New Roman"/>
                <w:vertAlign w:val="superscript"/>
              </w:rPr>
              <w:t>-7</w:t>
            </w:r>
            <w:r w:rsidRPr="003F7043">
              <w:rPr>
                <w:rFonts w:ascii="Times New Roman" w:hAnsi="Times New Roman"/>
              </w:rPr>
              <w:t>cm/s</w:t>
            </w:r>
            <w:r w:rsidRPr="003F7043">
              <w:rPr>
                <w:rFonts w:ascii="Times New Roman" w:hAnsi="Times New Roman"/>
              </w:rPr>
              <w:t>的粘土层的防渗性能。通过防渗及加强环境管理，项目污染物不直接进入土壤，</w:t>
            </w:r>
            <w:r w:rsidRPr="003F7043">
              <w:rPr>
                <w:rFonts w:ascii="Times New Roman" w:hAnsi="Times New Roman"/>
                <w:bCs/>
              </w:rPr>
              <w:t>通过上述措施，项目运营期对土壤环境影响较小。</w:t>
            </w:r>
          </w:p>
          <w:p w14:paraId="6D368C46" w14:textId="77777777" w:rsidR="002A4B6B" w:rsidRPr="003F7043" w:rsidRDefault="00480F9C">
            <w:pPr>
              <w:spacing w:line="360" w:lineRule="auto"/>
              <w:ind w:firstLineChars="200" w:firstLine="482"/>
              <w:rPr>
                <w:rFonts w:eastAsiaTheme="minorEastAsia"/>
                <w:b/>
                <w:sz w:val="24"/>
                <w:szCs w:val="24"/>
              </w:rPr>
            </w:pPr>
            <w:r w:rsidRPr="003F7043">
              <w:rPr>
                <w:rFonts w:eastAsiaTheme="minorEastAsia" w:hint="eastAsia"/>
                <w:b/>
                <w:sz w:val="24"/>
                <w:szCs w:val="24"/>
              </w:rPr>
              <w:t>6</w:t>
            </w:r>
            <w:r w:rsidRPr="003F7043">
              <w:rPr>
                <w:rFonts w:eastAsiaTheme="minorEastAsia" w:hint="eastAsia"/>
                <w:b/>
                <w:sz w:val="24"/>
                <w:szCs w:val="24"/>
              </w:rPr>
              <w:t>、</w:t>
            </w:r>
            <w:r w:rsidRPr="003F7043">
              <w:rPr>
                <w:rFonts w:eastAsiaTheme="minorEastAsia"/>
                <w:b/>
                <w:sz w:val="24"/>
                <w:szCs w:val="24"/>
              </w:rPr>
              <w:t>环境管理与监测计划</w:t>
            </w:r>
          </w:p>
          <w:p w14:paraId="60B05BBA" w14:textId="77777777" w:rsidR="002A4B6B" w:rsidRPr="003F7043" w:rsidRDefault="00480F9C">
            <w:pPr>
              <w:spacing w:line="360" w:lineRule="auto"/>
              <w:ind w:firstLineChars="200" w:firstLine="480"/>
              <w:rPr>
                <w:rFonts w:eastAsiaTheme="minorEastAsia"/>
                <w:sz w:val="24"/>
                <w:szCs w:val="24"/>
              </w:rPr>
            </w:pPr>
            <w:r w:rsidRPr="003F7043">
              <w:rPr>
                <w:rFonts w:eastAsiaTheme="minorEastAsia"/>
                <w:sz w:val="24"/>
                <w:szCs w:val="24"/>
              </w:rPr>
              <w:t>为加强项目的环境管理，加大企业环境监测力度，必须严格控制污染物排放总量，执行建设项目</w:t>
            </w:r>
            <w:r w:rsidR="00972E54" w:rsidRPr="003F7043">
              <w:rPr>
                <w:rFonts w:eastAsiaTheme="minorEastAsia" w:hint="eastAsia"/>
                <w:sz w:val="24"/>
                <w:szCs w:val="24"/>
              </w:rPr>
              <w:t>“</w:t>
            </w:r>
            <w:r w:rsidRPr="003F7043">
              <w:rPr>
                <w:rFonts w:eastAsiaTheme="minorEastAsia"/>
                <w:sz w:val="24"/>
                <w:szCs w:val="24"/>
              </w:rPr>
              <w:t>三同时</w:t>
            </w:r>
            <w:r w:rsidR="00972E54" w:rsidRPr="003F7043">
              <w:rPr>
                <w:rFonts w:eastAsiaTheme="minorEastAsia" w:hint="eastAsia"/>
                <w:sz w:val="24"/>
                <w:szCs w:val="24"/>
              </w:rPr>
              <w:t>”</w:t>
            </w:r>
            <w:r w:rsidRPr="003F7043">
              <w:rPr>
                <w:rFonts w:eastAsiaTheme="minorEastAsia"/>
                <w:sz w:val="24"/>
                <w:szCs w:val="24"/>
              </w:rPr>
              <w:t>制度。在保证项目正常运营的情况下，更好的监控项目环保设施的运行，及时掌握和了解污染治理措施的效果，须制定项目环境管理和监测计划。</w:t>
            </w:r>
          </w:p>
          <w:p w14:paraId="68BBE9FA" w14:textId="77777777" w:rsidR="002A4B6B" w:rsidRPr="003F7043" w:rsidRDefault="00480F9C">
            <w:pPr>
              <w:spacing w:line="360" w:lineRule="auto"/>
              <w:ind w:firstLineChars="200" w:firstLine="480"/>
              <w:rPr>
                <w:rFonts w:eastAsiaTheme="minorEastAsia"/>
                <w:sz w:val="24"/>
                <w:szCs w:val="24"/>
              </w:rPr>
            </w:pPr>
            <w:r w:rsidRPr="003F7043">
              <w:rPr>
                <w:rFonts w:eastAsiaTheme="minorEastAsia" w:hint="eastAsia"/>
                <w:sz w:val="24"/>
                <w:szCs w:val="24"/>
              </w:rPr>
              <w:t>（</w:t>
            </w:r>
            <w:r w:rsidRPr="003F7043">
              <w:rPr>
                <w:rFonts w:eastAsiaTheme="minorEastAsia" w:hint="eastAsia"/>
                <w:sz w:val="24"/>
                <w:szCs w:val="24"/>
              </w:rPr>
              <w:t>1</w:t>
            </w:r>
            <w:r w:rsidRPr="003F7043">
              <w:rPr>
                <w:rFonts w:eastAsiaTheme="minorEastAsia" w:hint="eastAsia"/>
                <w:sz w:val="24"/>
                <w:szCs w:val="24"/>
              </w:rPr>
              <w:t>）</w:t>
            </w:r>
            <w:r w:rsidRPr="003F7043">
              <w:rPr>
                <w:rFonts w:eastAsiaTheme="minorEastAsia"/>
                <w:sz w:val="24"/>
                <w:szCs w:val="24"/>
              </w:rPr>
              <w:t>环境管理</w:t>
            </w:r>
          </w:p>
          <w:p w14:paraId="0C0BFBE2" w14:textId="77777777" w:rsidR="002A4B6B" w:rsidRPr="003F7043" w:rsidRDefault="00480F9C">
            <w:pPr>
              <w:spacing w:line="360" w:lineRule="auto"/>
              <w:ind w:firstLineChars="200" w:firstLine="480"/>
              <w:rPr>
                <w:rFonts w:eastAsiaTheme="minorEastAsia"/>
                <w:sz w:val="24"/>
                <w:szCs w:val="24"/>
              </w:rPr>
            </w:pPr>
            <w:r w:rsidRPr="003F7043">
              <w:rPr>
                <w:rFonts w:eastAsiaTheme="minorEastAsia"/>
                <w:sz w:val="24"/>
                <w:szCs w:val="24"/>
              </w:rPr>
              <w:t>项目的污染物排放水平与厂区环境管理水平密切相关，因此在采取环境保护工程措施和生态保护措施的同时，必须加强环境管理。</w:t>
            </w:r>
          </w:p>
          <w:p w14:paraId="42CABB55" w14:textId="77777777" w:rsidR="002A4B6B" w:rsidRPr="003F7043" w:rsidRDefault="00480F9C">
            <w:pPr>
              <w:spacing w:line="360" w:lineRule="auto"/>
              <w:ind w:firstLineChars="200" w:firstLine="480"/>
              <w:rPr>
                <w:rFonts w:eastAsiaTheme="minorEastAsia"/>
                <w:sz w:val="24"/>
                <w:szCs w:val="24"/>
              </w:rPr>
            </w:pPr>
            <w:r w:rsidRPr="003F7043">
              <w:rPr>
                <w:rFonts w:cs="宋体" w:hint="eastAsia"/>
                <w:sz w:val="24"/>
                <w:szCs w:val="24"/>
              </w:rPr>
              <w:t>①</w:t>
            </w:r>
            <w:r w:rsidRPr="003F7043">
              <w:rPr>
                <w:rFonts w:eastAsiaTheme="minorEastAsia"/>
                <w:sz w:val="24"/>
                <w:szCs w:val="24"/>
              </w:rPr>
              <w:t>贯彻执行国家和地方各项环保方针、政策和法规，将环境指标纳入生产计划指标，建立企业内部的环境保护机构、制订与其相适应的管理规章制度及细则；</w:t>
            </w:r>
          </w:p>
          <w:p w14:paraId="7681887D" w14:textId="77777777" w:rsidR="002A4B6B" w:rsidRPr="003F7043" w:rsidRDefault="00480F9C">
            <w:pPr>
              <w:spacing w:line="360" w:lineRule="auto"/>
              <w:ind w:firstLineChars="200" w:firstLine="480"/>
              <w:rPr>
                <w:rFonts w:eastAsiaTheme="minorEastAsia"/>
                <w:sz w:val="24"/>
                <w:szCs w:val="24"/>
              </w:rPr>
            </w:pPr>
            <w:r w:rsidRPr="003F7043">
              <w:rPr>
                <w:rFonts w:cs="宋体" w:hint="eastAsia"/>
                <w:sz w:val="24"/>
                <w:szCs w:val="24"/>
              </w:rPr>
              <w:t>②</w:t>
            </w:r>
            <w:r w:rsidRPr="003F7043">
              <w:rPr>
                <w:rFonts w:eastAsiaTheme="minorEastAsia"/>
                <w:sz w:val="24"/>
                <w:szCs w:val="24"/>
              </w:rPr>
              <w:t>加强对生产人员的环保教育，包括业务能力、操作技术、环保管理知识的教育，以增强他们的环保意识，提高管理水平；</w:t>
            </w:r>
          </w:p>
          <w:p w14:paraId="625E10BB" w14:textId="77777777" w:rsidR="002A4B6B" w:rsidRPr="003F7043" w:rsidRDefault="00480F9C">
            <w:pPr>
              <w:spacing w:line="360" w:lineRule="auto"/>
              <w:ind w:firstLineChars="200" w:firstLine="480"/>
              <w:rPr>
                <w:rFonts w:eastAsiaTheme="minorEastAsia"/>
                <w:sz w:val="24"/>
                <w:szCs w:val="24"/>
              </w:rPr>
            </w:pPr>
            <w:r w:rsidRPr="003F7043">
              <w:rPr>
                <w:rFonts w:cs="宋体" w:hint="eastAsia"/>
                <w:sz w:val="24"/>
                <w:szCs w:val="24"/>
              </w:rPr>
              <w:t>③</w:t>
            </w:r>
            <w:r w:rsidRPr="003F7043">
              <w:rPr>
                <w:rFonts w:eastAsiaTheme="minorEastAsia"/>
                <w:sz w:val="24"/>
                <w:szCs w:val="24"/>
              </w:rPr>
              <w:t>建立全厂设备维护、维修制度，定期检查各设备运行情况，杜绝事故发生。</w:t>
            </w:r>
          </w:p>
          <w:p w14:paraId="4DB4B05F" w14:textId="77777777" w:rsidR="002A4B6B" w:rsidRPr="003F7043" w:rsidRDefault="00480F9C">
            <w:pPr>
              <w:spacing w:line="360" w:lineRule="auto"/>
              <w:ind w:firstLineChars="200" w:firstLine="480"/>
              <w:rPr>
                <w:rFonts w:eastAsiaTheme="minorEastAsia"/>
                <w:sz w:val="24"/>
                <w:szCs w:val="24"/>
              </w:rPr>
            </w:pPr>
            <w:r w:rsidRPr="003F7043">
              <w:rPr>
                <w:rFonts w:cs="宋体" w:hint="eastAsia"/>
                <w:sz w:val="24"/>
                <w:szCs w:val="24"/>
              </w:rPr>
              <w:lastRenderedPageBreak/>
              <w:t>④</w:t>
            </w:r>
            <w:r w:rsidRPr="003F7043">
              <w:rPr>
                <w:rFonts w:eastAsiaTheme="minorEastAsia"/>
                <w:sz w:val="24"/>
                <w:szCs w:val="24"/>
              </w:rPr>
              <w:t>企业可建立一套《</w:t>
            </w:r>
            <w:r w:rsidRPr="003F7043">
              <w:rPr>
                <w:rFonts w:eastAsiaTheme="minorEastAsia"/>
                <w:sz w:val="24"/>
                <w:szCs w:val="24"/>
              </w:rPr>
              <w:t>IS014000</w:t>
            </w:r>
            <w:r w:rsidRPr="003F7043">
              <w:rPr>
                <w:rFonts w:eastAsiaTheme="minorEastAsia"/>
                <w:sz w:val="24"/>
                <w:szCs w:val="24"/>
              </w:rPr>
              <w:t>环境管理手册》，制定出相关的</w:t>
            </w:r>
            <w:r w:rsidRPr="003F7043">
              <w:rPr>
                <w:rFonts w:eastAsiaTheme="minorEastAsia"/>
                <w:sz w:val="24"/>
                <w:szCs w:val="24"/>
              </w:rPr>
              <w:t>“</w:t>
            </w:r>
            <w:r w:rsidRPr="003F7043">
              <w:rPr>
                <w:rFonts w:eastAsiaTheme="minorEastAsia"/>
                <w:sz w:val="24"/>
                <w:szCs w:val="24"/>
              </w:rPr>
              <w:t>环境方针</w:t>
            </w:r>
            <w:r w:rsidRPr="003F7043">
              <w:rPr>
                <w:rFonts w:eastAsiaTheme="minorEastAsia"/>
                <w:sz w:val="24"/>
                <w:szCs w:val="24"/>
              </w:rPr>
              <w:t>”</w:t>
            </w:r>
            <w:r w:rsidRPr="003F7043">
              <w:rPr>
                <w:rFonts w:eastAsiaTheme="minorEastAsia"/>
                <w:sz w:val="24"/>
                <w:szCs w:val="24"/>
              </w:rPr>
              <w:t>、</w:t>
            </w:r>
            <w:r w:rsidRPr="003F7043">
              <w:rPr>
                <w:rFonts w:eastAsiaTheme="minorEastAsia"/>
                <w:sz w:val="24"/>
                <w:szCs w:val="24"/>
              </w:rPr>
              <w:t>“</w:t>
            </w:r>
            <w:r w:rsidRPr="003F7043">
              <w:rPr>
                <w:rFonts w:eastAsiaTheme="minorEastAsia"/>
                <w:sz w:val="24"/>
                <w:szCs w:val="24"/>
              </w:rPr>
              <w:t>环境目标</w:t>
            </w:r>
            <w:r w:rsidRPr="003F7043">
              <w:rPr>
                <w:rFonts w:eastAsiaTheme="minorEastAsia"/>
                <w:sz w:val="24"/>
                <w:szCs w:val="24"/>
              </w:rPr>
              <w:t>”</w:t>
            </w:r>
            <w:r w:rsidRPr="003F7043">
              <w:rPr>
                <w:rFonts w:eastAsiaTheme="minorEastAsia"/>
                <w:sz w:val="24"/>
                <w:szCs w:val="24"/>
              </w:rPr>
              <w:t>、</w:t>
            </w:r>
            <w:r w:rsidRPr="003F7043">
              <w:rPr>
                <w:rFonts w:eastAsiaTheme="minorEastAsia"/>
                <w:sz w:val="24"/>
                <w:szCs w:val="24"/>
              </w:rPr>
              <w:t>“</w:t>
            </w:r>
            <w:r w:rsidRPr="003F7043">
              <w:rPr>
                <w:rFonts w:eastAsiaTheme="minorEastAsia"/>
                <w:sz w:val="24"/>
                <w:szCs w:val="24"/>
              </w:rPr>
              <w:t>环境指标</w:t>
            </w:r>
            <w:r w:rsidRPr="003F7043">
              <w:rPr>
                <w:rFonts w:eastAsiaTheme="minorEastAsia"/>
                <w:sz w:val="24"/>
                <w:szCs w:val="24"/>
              </w:rPr>
              <w:t>”</w:t>
            </w:r>
            <w:r w:rsidRPr="003F7043">
              <w:rPr>
                <w:rFonts w:eastAsiaTheme="minorEastAsia"/>
                <w:sz w:val="24"/>
                <w:szCs w:val="24"/>
              </w:rPr>
              <w:t>，并按照</w:t>
            </w:r>
            <w:r w:rsidRPr="003F7043">
              <w:rPr>
                <w:rFonts w:eastAsiaTheme="minorEastAsia"/>
                <w:sz w:val="24"/>
                <w:szCs w:val="24"/>
              </w:rPr>
              <w:t>“</w:t>
            </w:r>
            <w:r w:rsidRPr="003F7043">
              <w:rPr>
                <w:rFonts w:eastAsiaTheme="minorEastAsia"/>
                <w:sz w:val="24"/>
                <w:szCs w:val="24"/>
              </w:rPr>
              <w:t>运行控制程序</w:t>
            </w:r>
            <w:r w:rsidRPr="003F7043">
              <w:rPr>
                <w:rFonts w:eastAsiaTheme="minorEastAsia"/>
                <w:sz w:val="24"/>
                <w:szCs w:val="24"/>
              </w:rPr>
              <w:t>”</w:t>
            </w:r>
            <w:r w:rsidRPr="003F7043">
              <w:rPr>
                <w:rFonts w:eastAsiaTheme="minorEastAsia"/>
                <w:sz w:val="24"/>
                <w:szCs w:val="24"/>
              </w:rPr>
              <w:t>进行严格实施，在遵守有关环境法律、法规的前提下，树立良好的社会形象，实现经济效益与社会效益、环境效益的统一。</w:t>
            </w:r>
          </w:p>
          <w:p w14:paraId="27DF0F92" w14:textId="77777777" w:rsidR="002A4B6B" w:rsidRPr="003F7043" w:rsidRDefault="00480F9C">
            <w:pPr>
              <w:spacing w:line="360" w:lineRule="auto"/>
              <w:ind w:firstLineChars="200" w:firstLine="480"/>
              <w:rPr>
                <w:rFonts w:eastAsiaTheme="minorEastAsia"/>
                <w:sz w:val="24"/>
                <w:szCs w:val="24"/>
              </w:rPr>
            </w:pPr>
            <w:r w:rsidRPr="003F7043">
              <w:rPr>
                <w:rFonts w:cs="宋体" w:hint="eastAsia"/>
                <w:sz w:val="24"/>
                <w:szCs w:val="24"/>
              </w:rPr>
              <w:t>⑤</w:t>
            </w:r>
            <w:r w:rsidRPr="003F7043">
              <w:rPr>
                <w:rFonts w:eastAsiaTheme="minorEastAsia"/>
                <w:sz w:val="24"/>
                <w:szCs w:val="24"/>
              </w:rPr>
              <w:t>应按规范</w:t>
            </w:r>
            <w:proofErr w:type="gramStart"/>
            <w:r w:rsidRPr="003F7043">
              <w:rPr>
                <w:rFonts w:eastAsiaTheme="minorEastAsia"/>
                <w:sz w:val="24"/>
                <w:szCs w:val="24"/>
              </w:rPr>
              <w:t>进行台</w:t>
            </w:r>
            <w:proofErr w:type="gramEnd"/>
            <w:r w:rsidRPr="003F7043">
              <w:rPr>
                <w:rFonts w:eastAsiaTheme="minorEastAsia"/>
                <w:sz w:val="24"/>
                <w:szCs w:val="24"/>
              </w:rPr>
              <w:t>账记录，主要内容包括生产信息、燃料、原辅材料使用情况、污染防治设施运行记录、监测数据等。</w:t>
            </w:r>
          </w:p>
          <w:p w14:paraId="33650C76" w14:textId="77777777" w:rsidR="002A4B6B" w:rsidRPr="003F7043" w:rsidRDefault="00480F9C">
            <w:pPr>
              <w:spacing w:line="360" w:lineRule="auto"/>
              <w:ind w:firstLineChars="200" w:firstLine="480"/>
              <w:rPr>
                <w:rFonts w:eastAsiaTheme="minorEastAsia"/>
                <w:sz w:val="24"/>
                <w:szCs w:val="24"/>
              </w:rPr>
            </w:pPr>
            <w:r w:rsidRPr="003F7043">
              <w:rPr>
                <w:rFonts w:eastAsiaTheme="minorEastAsia" w:hint="eastAsia"/>
                <w:sz w:val="24"/>
                <w:szCs w:val="24"/>
              </w:rPr>
              <w:t>（</w:t>
            </w:r>
            <w:r w:rsidRPr="003F7043">
              <w:rPr>
                <w:rFonts w:eastAsiaTheme="minorEastAsia" w:hint="eastAsia"/>
                <w:sz w:val="24"/>
                <w:szCs w:val="24"/>
              </w:rPr>
              <w:t>2</w:t>
            </w:r>
            <w:r w:rsidRPr="003F7043">
              <w:rPr>
                <w:rFonts w:eastAsiaTheme="minorEastAsia" w:hint="eastAsia"/>
                <w:sz w:val="24"/>
                <w:szCs w:val="24"/>
              </w:rPr>
              <w:t>）</w:t>
            </w:r>
            <w:r w:rsidRPr="003F7043">
              <w:rPr>
                <w:rFonts w:eastAsiaTheme="minorEastAsia"/>
                <w:sz w:val="24"/>
                <w:szCs w:val="24"/>
              </w:rPr>
              <w:t>环境监测</w:t>
            </w:r>
          </w:p>
          <w:p w14:paraId="469BDC17" w14:textId="77777777" w:rsidR="002A4B6B" w:rsidRPr="003F7043" w:rsidRDefault="00480F9C">
            <w:pPr>
              <w:spacing w:line="360" w:lineRule="auto"/>
              <w:ind w:firstLineChars="200" w:firstLine="480"/>
              <w:rPr>
                <w:rFonts w:eastAsiaTheme="minorEastAsia"/>
                <w:sz w:val="24"/>
                <w:szCs w:val="24"/>
              </w:rPr>
            </w:pPr>
            <w:r w:rsidRPr="003F7043">
              <w:rPr>
                <w:rFonts w:eastAsiaTheme="minorEastAsia"/>
                <w:sz w:val="24"/>
                <w:szCs w:val="24"/>
              </w:rPr>
              <w:t>营运期的常规监测：主要是对建设项目建成运营后的污染源的监测。各环保设施运行情况应进行定期监测。企业必须保证所有环保设备的正常运行，并保证各类污染物达到国家的排放标准和当地环保部门的管理要求</w:t>
            </w:r>
            <w:r w:rsidRPr="003F7043">
              <w:rPr>
                <w:rFonts w:eastAsiaTheme="minorEastAsia" w:hint="eastAsia"/>
                <w:sz w:val="24"/>
                <w:szCs w:val="24"/>
              </w:rPr>
              <w:t>，</w:t>
            </w:r>
            <w:r w:rsidRPr="003F7043">
              <w:rPr>
                <w:rFonts w:eastAsiaTheme="minorEastAsia"/>
                <w:sz w:val="24"/>
                <w:szCs w:val="24"/>
              </w:rPr>
              <w:t>对全部设施正常运转的情况下，最大的污染物排放量</w:t>
            </w:r>
            <w:r w:rsidRPr="003F7043">
              <w:rPr>
                <w:rFonts w:eastAsiaTheme="minorEastAsia" w:hint="eastAsia"/>
                <w:sz w:val="24"/>
                <w:szCs w:val="24"/>
              </w:rPr>
              <w:t>，</w:t>
            </w:r>
            <w:r w:rsidRPr="003F7043">
              <w:rPr>
                <w:rFonts w:hint="eastAsia"/>
                <w:sz w:val="24"/>
              </w:rPr>
              <w:t>监测需要严格按照《排污单位自行监测技术指南</w:t>
            </w:r>
            <w:r w:rsidRPr="003F7043">
              <w:rPr>
                <w:sz w:val="24"/>
              </w:rPr>
              <w:t xml:space="preserve"> </w:t>
            </w:r>
            <w:r w:rsidRPr="003F7043">
              <w:rPr>
                <w:rFonts w:hint="eastAsia"/>
                <w:sz w:val="24"/>
              </w:rPr>
              <w:t>总则》（</w:t>
            </w:r>
            <w:r w:rsidRPr="003F7043">
              <w:rPr>
                <w:sz w:val="24"/>
              </w:rPr>
              <w:t>HJ 819-2017</w:t>
            </w:r>
            <w:r w:rsidRPr="003F7043">
              <w:rPr>
                <w:rFonts w:hint="eastAsia"/>
                <w:sz w:val="24"/>
              </w:rPr>
              <w:t>）进行监测，</w:t>
            </w:r>
            <w:r w:rsidRPr="003F7043">
              <w:rPr>
                <w:rFonts w:eastAsiaTheme="minorEastAsia" w:hint="eastAsia"/>
                <w:sz w:val="24"/>
                <w:szCs w:val="24"/>
              </w:rPr>
              <w:t>具体</w:t>
            </w:r>
            <w:r w:rsidRPr="003F7043">
              <w:rPr>
                <w:rFonts w:eastAsiaTheme="minorEastAsia"/>
                <w:sz w:val="24"/>
                <w:szCs w:val="24"/>
              </w:rPr>
              <w:t>监测计划见表。</w:t>
            </w:r>
          </w:p>
          <w:p w14:paraId="6457344C" w14:textId="5530A24B" w:rsidR="002A4B6B" w:rsidRPr="003F7043" w:rsidRDefault="00480F9C">
            <w:pPr>
              <w:widowControl/>
              <w:snapToGrid w:val="0"/>
              <w:spacing w:beforeLines="50" w:before="156"/>
              <w:ind w:firstLine="420"/>
              <w:jc w:val="center"/>
              <w:outlineLvl w:val="0"/>
              <w:rPr>
                <w:rFonts w:eastAsia="黑体"/>
                <w:sz w:val="24"/>
                <w:szCs w:val="22"/>
              </w:rPr>
            </w:pPr>
            <w:r w:rsidRPr="003F7043">
              <w:rPr>
                <w:rFonts w:eastAsia="黑体"/>
                <w:sz w:val="24"/>
                <w:szCs w:val="22"/>
              </w:rPr>
              <w:t>表</w:t>
            </w:r>
            <w:r w:rsidRPr="003F7043">
              <w:rPr>
                <w:rFonts w:eastAsia="黑体"/>
                <w:sz w:val="24"/>
                <w:szCs w:val="22"/>
              </w:rPr>
              <w:t>2</w:t>
            </w:r>
            <w:r w:rsidR="003F7043">
              <w:rPr>
                <w:rFonts w:eastAsia="黑体"/>
                <w:sz w:val="24"/>
                <w:szCs w:val="22"/>
              </w:rPr>
              <w:t>6</w:t>
            </w:r>
            <w:r w:rsidRPr="003F7043">
              <w:rPr>
                <w:rFonts w:eastAsia="黑体"/>
                <w:sz w:val="24"/>
                <w:szCs w:val="22"/>
              </w:rPr>
              <w:t xml:space="preserve">  </w:t>
            </w:r>
            <w:r w:rsidRPr="003F7043">
              <w:rPr>
                <w:rFonts w:eastAsia="黑体"/>
                <w:sz w:val="24"/>
                <w:szCs w:val="22"/>
              </w:rPr>
              <w:t>营运期环境监测一览表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
              <w:gridCol w:w="768"/>
              <w:gridCol w:w="2079"/>
              <w:gridCol w:w="2548"/>
              <w:gridCol w:w="2761"/>
            </w:tblGrid>
            <w:tr w:rsidR="002A4B6B" w:rsidRPr="003F7043" w14:paraId="781AFA86" w14:textId="77777777" w:rsidTr="000B1A83">
              <w:trPr>
                <w:trHeight w:val="284"/>
                <w:jc w:val="center"/>
              </w:trPr>
              <w:tc>
                <w:tcPr>
                  <w:tcW w:w="489" w:type="pct"/>
                  <w:vAlign w:val="center"/>
                </w:tcPr>
                <w:p w14:paraId="007E2E91" w14:textId="77777777" w:rsidR="002A4B6B" w:rsidRPr="003F7043" w:rsidRDefault="00480F9C">
                  <w:pPr>
                    <w:widowControl/>
                    <w:wordWrap w:val="0"/>
                    <w:snapToGrid w:val="0"/>
                    <w:jc w:val="center"/>
                    <w:outlineLvl w:val="0"/>
                    <w:rPr>
                      <w:b/>
                      <w:szCs w:val="21"/>
                    </w:rPr>
                  </w:pPr>
                  <w:r w:rsidRPr="003F7043">
                    <w:rPr>
                      <w:b/>
                      <w:szCs w:val="21"/>
                    </w:rPr>
                    <w:t>序号</w:t>
                  </w:r>
                </w:p>
              </w:tc>
              <w:tc>
                <w:tcPr>
                  <w:tcW w:w="425" w:type="pct"/>
                  <w:vAlign w:val="center"/>
                </w:tcPr>
                <w:p w14:paraId="03CD13D2" w14:textId="77777777" w:rsidR="002A4B6B" w:rsidRPr="003F7043" w:rsidRDefault="00480F9C">
                  <w:pPr>
                    <w:widowControl/>
                    <w:wordWrap w:val="0"/>
                    <w:snapToGrid w:val="0"/>
                    <w:jc w:val="center"/>
                    <w:outlineLvl w:val="0"/>
                    <w:rPr>
                      <w:b/>
                      <w:szCs w:val="21"/>
                    </w:rPr>
                  </w:pPr>
                  <w:r w:rsidRPr="003F7043">
                    <w:rPr>
                      <w:b/>
                      <w:szCs w:val="21"/>
                    </w:rPr>
                    <w:t>类别</w:t>
                  </w:r>
                </w:p>
              </w:tc>
              <w:tc>
                <w:tcPr>
                  <w:tcW w:w="1150" w:type="pct"/>
                  <w:vAlign w:val="center"/>
                </w:tcPr>
                <w:p w14:paraId="6D7E1A08" w14:textId="77777777" w:rsidR="002A4B6B" w:rsidRPr="003F7043" w:rsidRDefault="00480F9C">
                  <w:pPr>
                    <w:widowControl/>
                    <w:wordWrap w:val="0"/>
                    <w:snapToGrid w:val="0"/>
                    <w:jc w:val="center"/>
                    <w:outlineLvl w:val="0"/>
                    <w:rPr>
                      <w:b/>
                      <w:szCs w:val="21"/>
                    </w:rPr>
                  </w:pPr>
                  <w:r w:rsidRPr="003F7043">
                    <w:rPr>
                      <w:b/>
                      <w:szCs w:val="21"/>
                    </w:rPr>
                    <w:t>监测点</w:t>
                  </w:r>
                  <w:r w:rsidRPr="003F7043">
                    <w:rPr>
                      <w:rFonts w:hint="eastAsia"/>
                      <w:b/>
                      <w:szCs w:val="21"/>
                    </w:rPr>
                    <w:t>位</w:t>
                  </w:r>
                </w:p>
              </w:tc>
              <w:tc>
                <w:tcPr>
                  <w:tcW w:w="1409" w:type="pct"/>
                  <w:vAlign w:val="center"/>
                </w:tcPr>
                <w:p w14:paraId="19B999D4" w14:textId="77777777" w:rsidR="002A4B6B" w:rsidRPr="003F7043" w:rsidRDefault="00480F9C">
                  <w:pPr>
                    <w:widowControl/>
                    <w:wordWrap w:val="0"/>
                    <w:snapToGrid w:val="0"/>
                    <w:jc w:val="center"/>
                    <w:outlineLvl w:val="0"/>
                    <w:rPr>
                      <w:b/>
                      <w:szCs w:val="21"/>
                    </w:rPr>
                  </w:pPr>
                  <w:r w:rsidRPr="003F7043">
                    <w:rPr>
                      <w:b/>
                      <w:szCs w:val="21"/>
                    </w:rPr>
                    <w:t>监测项目</w:t>
                  </w:r>
                </w:p>
              </w:tc>
              <w:tc>
                <w:tcPr>
                  <w:tcW w:w="1527" w:type="pct"/>
                  <w:vAlign w:val="center"/>
                </w:tcPr>
                <w:p w14:paraId="004F2A6B" w14:textId="77777777" w:rsidR="002A4B6B" w:rsidRPr="003F7043" w:rsidRDefault="00480F9C">
                  <w:pPr>
                    <w:widowControl/>
                    <w:wordWrap w:val="0"/>
                    <w:snapToGrid w:val="0"/>
                    <w:jc w:val="center"/>
                    <w:outlineLvl w:val="0"/>
                    <w:rPr>
                      <w:b/>
                      <w:szCs w:val="21"/>
                    </w:rPr>
                  </w:pPr>
                  <w:r w:rsidRPr="003F7043">
                    <w:rPr>
                      <w:b/>
                      <w:szCs w:val="21"/>
                    </w:rPr>
                    <w:t>监测频率</w:t>
                  </w:r>
                </w:p>
              </w:tc>
            </w:tr>
            <w:tr w:rsidR="0088604F" w:rsidRPr="003F7043" w14:paraId="5F7E2525" w14:textId="77777777" w:rsidTr="000B1A83">
              <w:trPr>
                <w:trHeight w:val="285"/>
                <w:jc w:val="center"/>
              </w:trPr>
              <w:tc>
                <w:tcPr>
                  <w:tcW w:w="489" w:type="pct"/>
                  <w:vAlign w:val="center"/>
                </w:tcPr>
                <w:p w14:paraId="3E09D49A" w14:textId="77777777" w:rsidR="0088604F" w:rsidRPr="003F7043" w:rsidRDefault="0088604F">
                  <w:pPr>
                    <w:widowControl/>
                    <w:wordWrap w:val="0"/>
                    <w:snapToGrid w:val="0"/>
                    <w:jc w:val="center"/>
                    <w:outlineLvl w:val="0"/>
                    <w:rPr>
                      <w:szCs w:val="21"/>
                    </w:rPr>
                  </w:pPr>
                  <w:r w:rsidRPr="003F7043">
                    <w:rPr>
                      <w:szCs w:val="21"/>
                    </w:rPr>
                    <w:t>1</w:t>
                  </w:r>
                </w:p>
              </w:tc>
              <w:tc>
                <w:tcPr>
                  <w:tcW w:w="425" w:type="pct"/>
                  <w:vMerge w:val="restart"/>
                  <w:vAlign w:val="center"/>
                </w:tcPr>
                <w:p w14:paraId="1A2DEBCB" w14:textId="77777777" w:rsidR="0088604F" w:rsidRPr="003F7043" w:rsidRDefault="0088604F">
                  <w:pPr>
                    <w:widowControl/>
                    <w:wordWrap w:val="0"/>
                    <w:snapToGrid w:val="0"/>
                    <w:jc w:val="center"/>
                    <w:outlineLvl w:val="0"/>
                    <w:rPr>
                      <w:szCs w:val="21"/>
                    </w:rPr>
                  </w:pPr>
                  <w:r w:rsidRPr="003F7043">
                    <w:rPr>
                      <w:szCs w:val="21"/>
                    </w:rPr>
                    <w:t>大气</w:t>
                  </w:r>
                </w:p>
              </w:tc>
              <w:tc>
                <w:tcPr>
                  <w:tcW w:w="1150" w:type="pct"/>
                  <w:vAlign w:val="center"/>
                </w:tcPr>
                <w:p w14:paraId="6EBB8809" w14:textId="77777777" w:rsidR="0088604F" w:rsidRPr="003F7043" w:rsidRDefault="0088604F">
                  <w:pPr>
                    <w:widowControl/>
                    <w:wordWrap w:val="0"/>
                    <w:snapToGrid w:val="0"/>
                    <w:jc w:val="center"/>
                    <w:outlineLvl w:val="0"/>
                    <w:rPr>
                      <w:szCs w:val="21"/>
                    </w:rPr>
                  </w:pPr>
                  <w:r w:rsidRPr="003F7043">
                    <w:rPr>
                      <w:rFonts w:hint="eastAsia"/>
                      <w:szCs w:val="21"/>
                    </w:rPr>
                    <w:t>排气筒</w:t>
                  </w:r>
                </w:p>
              </w:tc>
              <w:tc>
                <w:tcPr>
                  <w:tcW w:w="1409" w:type="pct"/>
                  <w:vAlign w:val="center"/>
                </w:tcPr>
                <w:p w14:paraId="2B5EB170" w14:textId="77777777" w:rsidR="0088604F" w:rsidRPr="003F7043" w:rsidRDefault="0088604F">
                  <w:pPr>
                    <w:jc w:val="center"/>
                  </w:pPr>
                  <w:r w:rsidRPr="003F7043">
                    <w:rPr>
                      <w:rFonts w:hint="eastAsia"/>
                    </w:rPr>
                    <w:t>非甲烷总烃</w:t>
                  </w:r>
                </w:p>
              </w:tc>
              <w:tc>
                <w:tcPr>
                  <w:tcW w:w="1527" w:type="pct"/>
                  <w:vAlign w:val="center"/>
                </w:tcPr>
                <w:p w14:paraId="6AC9EC61" w14:textId="77777777" w:rsidR="0088604F" w:rsidRPr="003F7043" w:rsidRDefault="0088604F">
                  <w:pPr>
                    <w:wordWrap w:val="0"/>
                    <w:snapToGrid w:val="0"/>
                    <w:jc w:val="center"/>
                    <w:outlineLvl w:val="0"/>
                    <w:rPr>
                      <w:szCs w:val="21"/>
                    </w:rPr>
                  </w:pPr>
                  <w:r w:rsidRPr="003F7043">
                    <w:rPr>
                      <w:rFonts w:hint="eastAsia"/>
                    </w:rPr>
                    <w:t>半年</w:t>
                  </w:r>
                  <w:r w:rsidRPr="003F7043">
                    <w:rPr>
                      <w:rFonts w:hint="eastAsia"/>
                    </w:rPr>
                    <w:t>1</w:t>
                  </w:r>
                  <w:r w:rsidRPr="003F7043">
                    <w:rPr>
                      <w:rFonts w:hint="eastAsia"/>
                    </w:rPr>
                    <w:t>次，</w:t>
                  </w:r>
                  <w:r w:rsidRPr="003F7043">
                    <w:rPr>
                      <w:kern w:val="0"/>
                    </w:rPr>
                    <w:t>每次监测</w:t>
                  </w:r>
                  <w:r w:rsidRPr="003F7043">
                    <w:rPr>
                      <w:rFonts w:hint="eastAsia"/>
                      <w:kern w:val="0"/>
                    </w:rPr>
                    <w:t>1</w:t>
                  </w:r>
                  <w:r w:rsidRPr="003F7043">
                    <w:rPr>
                      <w:kern w:val="0"/>
                    </w:rPr>
                    <w:t>天，每天监测</w:t>
                  </w:r>
                  <w:r w:rsidRPr="003F7043">
                    <w:rPr>
                      <w:kern w:val="0"/>
                    </w:rPr>
                    <w:t>3</w:t>
                  </w:r>
                  <w:r w:rsidRPr="003F7043">
                    <w:rPr>
                      <w:kern w:val="0"/>
                    </w:rPr>
                    <w:t>次</w:t>
                  </w:r>
                </w:p>
              </w:tc>
            </w:tr>
            <w:tr w:rsidR="0088604F" w:rsidRPr="003F7043" w14:paraId="7F591DB5" w14:textId="77777777" w:rsidTr="000B1A83">
              <w:trPr>
                <w:trHeight w:val="285"/>
                <w:jc w:val="center"/>
              </w:trPr>
              <w:tc>
                <w:tcPr>
                  <w:tcW w:w="489" w:type="pct"/>
                  <w:vAlign w:val="center"/>
                </w:tcPr>
                <w:p w14:paraId="0563E977" w14:textId="77777777" w:rsidR="0088604F" w:rsidRPr="003F7043" w:rsidRDefault="0088604F">
                  <w:pPr>
                    <w:widowControl/>
                    <w:wordWrap w:val="0"/>
                    <w:snapToGrid w:val="0"/>
                    <w:jc w:val="center"/>
                    <w:outlineLvl w:val="0"/>
                    <w:rPr>
                      <w:szCs w:val="21"/>
                    </w:rPr>
                  </w:pPr>
                  <w:r w:rsidRPr="003F7043">
                    <w:rPr>
                      <w:rFonts w:hint="eastAsia"/>
                      <w:szCs w:val="21"/>
                    </w:rPr>
                    <w:t>2</w:t>
                  </w:r>
                </w:p>
              </w:tc>
              <w:tc>
                <w:tcPr>
                  <w:tcW w:w="425" w:type="pct"/>
                  <w:vMerge/>
                  <w:vAlign w:val="center"/>
                </w:tcPr>
                <w:p w14:paraId="650038B8" w14:textId="77777777" w:rsidR="0088604F" w:rsidRPr="003F7043" w:rsidRDefault="0088604F">
                  <w:pPr>
                    <w:widowControl/>
                    <w:wordWrap w:val="0"/>
                    <w:snapToGrid w:val="0"/>
                    <w:jc w:val="center"/>
                    <w:outlineLvl w:val="0"/>
                    <w:rPr>
                      <w:szCs w:val="21"/>
                    </w:rPr>
                  </w:pPr>
                </w:p>
              </w:tc>
              <w:tc>
                <w:tcPr>
                  <w:tcW w:w="1150" w:type="pct"/>
                  <w:vAlign w:val="center"/>
                </w:tcPr>
                <w:p w14:paraId="548CD76A" w14:textId="77777777" w:rsidR="0088604F" w:rsidRPr="003F7043" w:rsidRDefault="0088604F">
                  <w:pPr>
                    <w:widowControl/>
                    <w:wordWrap w:val="0"/>
                    <w:snapToGrid w:val="0"/>
                    <w:jc w:val="center"/>
                    <w:outlineLvl w:val="0"/>
                    <w:rPr>
                      <w:szCs w:val="21"/>
                    </w:rPr>
                  </w:pPr>
                  <w:r w:rsidRPr="003F7043">
                    <w:rPr>
                      <w:rFonts w:hint="eastAsia"/>
                      <w:szCs w:val="21"/>
                    </w:rPr>
                    <w:t>厂区上下风向（无组织）</w:t>
                  </w:r>
                </w:p>
              </w:tc>
              <w:tc>
                <w:tcPr>
                  <w:tcW w:w="1409" w:type="pct"/>
                  <w:vAlign w:val="center"/>
                </w:tcPr>
                <w:p w14:paraId="3A30DEEA" w14:textId="77777777" w:rsidR="0088604F" w:rsidRPr="003F7043" w:rsidRDefault="0088604F">
                  <w:pPr>
                    <w:jc w:val="center"/>
                  </w:pPr>
                  <w:r w:rsidRPr="003F7043">
                    <w:rPr>
                      <w:rFonts w:hint="eastAsia"/>
                    </w:rPr>
                    <w:t>非甲烷总烃</w:t>
                  </w:r>
                </w:p>
              </w:tc>
              <w:tc>
                <w:tcPr>
                  <w:tcW w:w="1527" w:type="pct"/>
                  <w:vAlign w:val="center"/>
                </w:tcPr>
                <w:p w14:paraId="7FE495F0" w14:textId="77777777" w:rsidR="0088604F" w:rsidRPr="003F7043" w:rsidRDefault="0088604F">
                  <w:pPr>
                    <w:wordWrap w:val="0"/>
                    <w:snapToGrid w:val="0"/>
                    <w:jc w:val="center"/>
                    <w:outlineLvl w:val="0"/>
                  </w:pPr>
                  <w:r w:rsidRPr="003F7043">
                    <w:rPr>
                      <w:rFonts w:hint="eastAsia"/>
                    </w:rPr>
                    <w:t>半年</w:t>
                  </w:r>
                  <w:r w:rsidRPr="003F7043">
                    <w:rPr>
                      <w:rFonts w:hint="eastAsia"/>
                    </w:rPr>
                    <w:t>1</w:t>
                  </w:r>
                  <w:r w:rsidRPr="003F7043">
                    <w:rPr>
                      <w:rFonts w:hint="eastAsia"/>
                    </w:rPr>
                    <w:t>次，</w:t>
                  </w:r>
                  <w:r w:rsidRPr="003F7043">
                    <w:rPr>
                      <w:kern w:val="0"/>
                    </w:rPr>
                    <w:t>每次监测</w:t>
                  </w:r>
                  <w:r w:rsidRPr="003F7043">
                    <w:rPr>
                      <w:rFonts w:hint="eastAsia"/>
                      <w:kern w:val="0"/>
                    </w:rPr>
                    <w:t>1</w:t>
                  </w:r>
                  <w:r w:rsidRPr="003F7043">
                    <w:rPr>
                      <w:kern w:val="0"/>
                    </w:rPr>
                    <w:t>天，每天监测</w:t>
                  </w:r>
                  <w:r w:rsidRPr="003F7043">
                    <w:rPr>
                      <w:kern w:val="0"/>
                    </w:rPr>
                    <w:t>3</w:t>
                  </w:r>
                  <w:r w:rsidRPr="003F7043">
                    <w:rPr>
                      <w:kern w:val="0"/>
                    </w:rPr>
                    <w:t>次</w:t>
                  </w:r>
                </w:p>
              </w:tc>
            </w:tr>
            <w:tr w:rsidR="002A4B6B" w:rsidRPr="003F7043" w14:paraId="157D3208" w14:textId="77777777" w:rsidTr="000B1A83">
              <w:trPr>
                <w:trHeight w:val="284"/>
                <w:jc w:val="center"/>
              </w:trPr>
              <w:tc>
                <w:tcPr>
                  <w:tcW w:w="489" w:type="pct"/>
                  <w:vAlign w:val="center"/>
                </w:tcPr>
                <w:p w14:paraId="18D59CF8" w14:textId="77777777" w:rsidR="002A4B6B" w:rsidRPr="003F7043" w:rsidRDefault="0088604F">
                  <w:pPr>
                    <w:widowControl/>
                    <w:wordWrap w:val="0"/>
                    <w:snapToGrid w:val="0"/>
                    <w:jc w:val="center"/>
                    <w:outlineLvl w:val="0"/>
                    <w:rPr>
                      <w:szCs w:val="21"/>
                    </w:rPr>
                  </w:pPr>
                  <w:r w:rsidRPr="003F7043">
                    <w:rPr>
                      <w:szCs w:val="21"/>
                    </w:rPr>
                    <w:t>3</w:t>
                  </w:r>
                </w:p>
              </w:tc>
              <w:tc>
                <w:tcPr>
                  <w:tcW w:w="425" w:type="pct"/>
                  <w:vAlign w:val="center"/>
                </w:tcPr>
                <w:p w14:paraId="55F3A571" w14:textId="77777777" w:rsidR="002A4B6B" w:rsidRPr="003F7043" w:rsidRDefault="00480F9C">
                  <w:pPr>
                    <w:widowControl/>
                    <w:wordWrap w:val="0"/>
                    <w:snapToGrid w:val="0"/>
                    <w:jc w:val="center"/>
                    <w:outlineLvl w:val="0"/>
                    <w:rPr>
                      <w:szCs w:val="21"/>
                    </w:rPr>
                  </w:pPr>
                  <w:r w:rsidRPr="003F7043">
                    <w:rPr>
                      <w:szCs w:val="21"/>
                    </w:rPr>
                    <w:t>噪声</w:t>
                  </w:r>
                </w:p>
              </w:tc>
              <w:tc>
                <w:tcPr>
                  <w:tcW w:w="1150" w:type="pct"/>
                  <w:vAlign w:val="center"/>
                </w:tcPr>
                <w:p w14:paraId="7F1EC799" w14:textId="77777777" w:rsidR="002A4B6B" w:rsidRPr="003F7043" w:rsidRDefault="00480F9C">
                  <w:pPr>
                    <w:widowControl/>
                    <w:wordWrap w:val="0"/>
                    <w:snapToGrid w:val="0"/>
                    <w:jc w:val="center"/>
                    <w:outlineLvl w:val="0"/>
                    <w:rPr>
                      <w:szCs w:val="21"/>
                    </w:rPr>
                  </w:pPr>
                  <w:r w:rsidRPr="003F7043">
                    <w:rPr>
                      <w:szCs w:val="21"/>
                    </w:rPr>
                    <w:t>厂界四周各一个点</w:t>
                  </w:r>
                </w:p>
              </w:tc>
              <w:tc>
                <w:tcPr>
                  <w:tcW w:w="1409" w:type="pct"/>
                  <w:vAlign w:val="center"/>
                </w:tcPr>
                <w:p w14:paraId="5ADC39D5" w14:textId="77777777" w:rsidR="002A4B6B" w:rsidRPr="003F7043" w:rsidRDefault="00480F9C">
                  <w:pPr>
                    <w:widowControl/>
                    <w:wordWrap w:val="0"/>
                    <w:snapToGrid w:val="0"/>
                    <w:jc w:val="center"/>
                    <w:outlineLvl w:val="0"/>
                    <w:rPr>
                      <w:szCs w:val="21"/>
                    </w:rPr>
                  </w:pPr>
                  <w:r w:rsidRPr="003F7043">
                    <w:rPr>
                      <w:szCs w:val="21"/>
                    </w:rPr>
                    <w:t>等效声级</w:t>
                  </w:r>
                  <w:r w:rsidRPr="003F7043">
                    <w:rPr>
                      <w:szCs w:val="21"/>
                    </w:rPr>
                    <w:t>LeqdB</w:t>
                  </w:r>
                  <w:r w:rsidRPr="003F7043">
                    <w:rPr>
                      <w:szCs w:val="21"/>
                    </w:rPr>
                    <w:t>（</w:t>
                  </w:r>
                  <w:r w:rsidRPr="003F7043">
                    <w:rPr>
                      <w:szCs w:val="21"/>
                    </w:rPr>
                    <w:t>A</w:t>
                  </w:r>
                  <w:r w:rsidRPr="003F7043">
                    <w:rPr>
                      <w:szCs w:val="21"/>
                    </w:rPr>
                    <w:t>）</w:t>
                  </w:r>
                </w:p>
              </w:tc>
              <w:tc>
                <w:tcPr>
                  <w:tcW w:w="1527" w:type="pct"/>
                  <w:vAlign w:val="center"/>
                </w:tcPr>
                <w:p w14:paraId="4DA386F5" w14:textId="77777777" w:rsidR="002A4B6B" w:rsidRPr="003F7043" w:rsidRDefault="00480F9C">
                  <w:pPr>
                    <w:widowControl/>
                    <w:wordWrap w:val="0"/>
                    <w:snapToGrid w:val="0"/>
                    <w:jc w:val="center"/>
                    <w:outlineLvl w:val="0"/>
                    <w:rPr>
                      <w:szCs w:val="21"/>
                    </w:rPr>
                  </w:pPr>
                  <w:r w:rsidRPr="003F7043">
                    <w:rPr>
                      <w:rFonts w:hint="eastAsia"/>
                      <w:szCs w:val="21"/>
                    </w:rPr>
                    <w:t>每季</w:t>
                  </w:r>
                  <w:r w:rsidRPr="003F7043">
                    <w:rPr>
                      <w:rFonts w:hint="eastAsia"/>
                      <w:szCs w:val="21"/>
                    </w:rPr>
                    <w:t>1</w:t>
                  </w:r>
                  <w:r w:rsidRPr="003F7043">
                    <w:rPr>
                      <w:rFonts w:hint="eastAsia"/>
                      <w:szCs w:val="21"/>
                    </w:rPr>
                    <w:t>次，</w:t>
                  </w:r>
                  <w:r w:rsidRPr="003F7043">
                    <w:rPr>
                      <w:rFonts w:hint="eastAsia"/>
                    </w:rPr>
                    <w:t>每次测</w:t>
                  </w:r>
                  <w:r w:rsidRPr="003F7043">
                    <w:rPr>
                      <w:rFonts w:hint="eastAsia"/>
                    </w:rPr>
                    <w:t>2</w:t>
                  </w:r>
                  <w:r w:rsidRPr="003F7043">
                    <w:rPr>
                      <w:rFonts w:hint="eastAsia"/>
                    </w:rPr>
                    <w:t>天，每天</w:t>
                  </w:r>
                  <w:r w:rsidRPr="003F7043">
                    <w:t>昼、夜</w:t>
                  </w:r>
                  <w:r w:rsidRPr="003F7043">
                    <w:rPr>
                      <w:rFonts w:hint="eastAsia"/>
                    </w:rPr>
                    <w:t>2</w:t>
                  </w:r>
                  <w:r w:rsidRPr="003F7043">
                    <w:rPr>
                      <w:rFonts w:hint="eastAsia"/>
                    </w:rPr>
                    <w:t>次</w:t>
                  </w:r>
                </w:p>
              </w:tc>
            </w:tr>
          </w:tbl>
          <w:p w14:paraId="7EF52C40" w14:textId="77777777" w:rsidR="002A4B6B" w:rsidRPr="003F7043" w:rsidRDefault="00480F9C">
            <w:pPr>
              <w:tabs>
                <w:tab w:val="left" w:pos="4236"/>
              </w:tabs>
              <w:autoSpaceDE w:val="0"/>
              <w:autoSpaceDN w:val="0"/>
              <w:spacing w:line="360" w:lineRule="auto"/>
              <w:ind w:firstLineChars="200" w:firstLine="482"/>
              <w:rPr>
                <w:b/>
                <w:sz w:val="24"/>
              </w:rPr>
            </w:pPr>
            <w:r w:rsidRPr="003F7043">
              <w:rPr>
                <w:rFonts w:hint="eastAsia"/>
                <w:b/>
                <w:sz w:val="24"/>
              </w:rPr>
              <w:t>7</w:t>
            </w:r>
            <w:r w:rsidRPr="003F7043">
              <w:rPr>
                <w:rFonts w:hint="eastAsia"/>
                <w:b/>
                <w:sz w:val="24"/>
              </w:rPr>
              <w:t>、项目污染物排放情况</w:t>
            </w:r>
            <w:r w:rsidRPr="003F7043">
              <w:rPr>
                <w:b/>
                <w:sz w:val="24"/>
              </w:rPr>
              <w:tab/>
            </w:r>
          </w:p>
          <w:p w14:paraId="1EAFA12B" w14:textId="4446E377" w:rsidR="002A4B6B" w:rsidRPr="003F7043" w:rsidRDefault="00480F9C">
            <w:pPr>
              <w:autoSpaceDE w:val="0"/>
              <w:autoSpaceDN w:val="0"/>
              <w:spacing w:line="360" w:lineRule="auto"/>
              <w:ind w:firstLineChars="200" w:firstLine="480"/>
              <w:rPr>
                <w:sz w:val="24"/>
              </w:rPr>
            </w:pPr>
            <w:r w:rsidRPr="003F7043">
              <w:rPr>
                <w:rFonts w:hint="eastAsia"/>
                <w:sz w:val="24"/>
              </w:rPr>
              <w:t>建设项目污染物排放清单见表</w:t>
            </w:r>
            <w:r w:rsidRPr="003F7043">
              <w:rPr>
                <w:sz w:val="24"/>
              </w:rPr>
              <w:t>2</w:t>
            </w:r>
            <w:r w:rsidR="003F7043">
              <w:rPr>
                <w:sz w:val="24"/>
              </w:rPr>
              <w:t>7</w:t>
            </w:r>
            <w:r w:rsidRPr="003F7043">
              <w:rPr>
                <w:rFonts w:hint="eastAsia"/>
                <w:sz w:val="24"/>
              </w:rPr>
              <w:t>。</w:t>
            </w:r>
          </w:p>
          <w:p w14:paraId="52C6A34B" w14:textId="2F26291D" w:rsidR="002A4B6B" w:rsidRPr="003F7043" w:rsidRDefault="00480F9C">
            <w:pPr>
              <w:autoSpaceDE w:val="0"/>
              <w:autoSpaceDN w:val="0"/>
              <w:jc w:val="center"/>
              <w:rPr>
                <w:rFonts w:eastAsia="黑体"/>
                <w:sz w:val="24"/>
                <w:szCs w:val="22"/>
              </w:rPr>
            </w:pPr>
            <w:r w:rsidRPr="003F7043">
              <w:rPr>
                <w:rFonts w:eastAsia="黑体" w:hint="eastAsia"/>
                <w:sz w:val="24"/>
                <w:szCs w:val="22"/>
              </w:rPr>
              <w:t>表</w:t>
            </w:r>
            <w:r w:rsidRPr="003F7043">
              <w:rPr>
                <w:rFonts w:eastAsia="黑体"/>
                <w:sz w:val="24"/>
                <w:szCs w:val="22"/>
              </w:rPr>
              <w:t>2</w:t>
            </w:r>
            <w:r w:rsidR="003F7043">
              <w:rPr>
                <w:rFonts w:eastAsia="黑体"/>
                <w:sz w:val="24"/>
                <w:szCs w:val="22"/>
              </w:rPr>
              <w:t>7</w:t>
            </w:r>
            <w:r w:rsidRPr="003F7043">
              <w:rPr>
                <w:rFonts w:eastAsia="黑体"/>
                <w:sz w:val="24"/>
                <w:szCs w:val="22"/>
              </w:rPr>
              <w:t xml:space="preserve">  </w:t>
            </w:r>
            <w:r w:rsidRPr="003F7043">
              <w:rPr>
                <w:rFonts w:eastAsia="黑体" w:hint="eastAsia"/>
                <w:sz w:val="24"/>
                <w:szCs w:val="22"/>
              </w:rPr>
              <w:t>项目污染物排放清单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872"/>
              <w:gridCol w:w="1143"/>
              <w:gridCol w:w="1418"/>
              <w:gridCol w:w="853"/>
              <w:gridCol w:w="1304"/>
              <w:gridCol w:w="996"/>
              <w:gridCol w:w="1768"/>
            </w:tblGrid>
            <w:tr w:rsidR="002A4B6B" w:rsidRPr="003F7043" w14:paraId="61EA1A7D" w14:textId="77777777" w:rsidTr="000B1A83">
              <w:trPr>
                <w:jc w:val="center"/>
              </w:trPr>
              <w:tc>
                <w:tcPr>
                  <w:tcW w:w="380" w:type="pct"/>
                  <w:vAlign w:val="center"/>
                </w:tcPr>
                <w:p w14:paraId="297368B0" w14:textId="77777777" w:rsidR="002A4B6B" w:rsidRPr="003F7043" w:rsidRDefault="00480F9C">
                  <w:pPr>
                    <w:pStyle w:val="affff1"/>
                    <w:spacing w:line="240" w:lineRule="auto"/>
                    <w:ind w:firstLineChars="0" w:firstLine="0"/>
                    <w:jc w:val="center"/>
                    <w:rPr>
                      <w:b/>
                      <w:color w:val="auto"/>
                      <w:sz w:val="21"/>
                      <w:szCs w:val="21"/>
                    </w:rPr>
                  </w:pPr>
                  <w:r w:rsidRPr="003F7043">
                    <w:rPr>
                      <w:b/>
                      <w:color w:val="auto"/>
                      <w:sz w:val="21"/>
                      <w:szCs w:val="21"/>
                    </w:rPr>
                    <w:t>污染类型</w:t>
                  </w:r>
                </w:p>
              </w:tc>
              <w:tc>
                <w:tcPr>
                  <w:tcW w:w="1114" w:type="pct"/>
                  <w:gridSpan w:val="2"/>
                  <w:vAlign w:val="center"/>
                </w:tcPr>
                <w:p w14:paraId="4B83E5C1" w14:textId="77777777" w:rsidR="002A4B6B" w:rsidRPr="003F7043" w:rsidRDefault="00480F9C">
                  <w:pPr>
                    <w:pStyle w:val="affff1"/>
                    <w:spacing w:line="240" w:lineRule="auto"/>
                    <w:ind w:firstLineChars="0" w:firstLine="0"/>
                    <w:jc w:val="center"/>
                    <w:rPr>
                      <w:b/>
                      <w:color w:val="auto"/>
                      <w:sz w:val="21"/>
                      <w:szCs w:val="21"/>
                    </w:rPr>
                  </w:pPr>
                  <w:r w:rsidRPr="003F7043">
                    <w:rPr>
                      <w:b/>
                      <w:color w:val="auto"/>
                      <w:sz w:val="21"/>
                      <w:szCs w:val="21"/>
                    </w:rPr>
                    <w:t>污染物</w:t>
                  </w:r>
                </w:p>
              </w:tc>
              <w:tc>
                <w:tcPr>
                  <w:tcW w:w="784" w:type="pct"/>
                  <w:vAlign w:val="center"/>
                </w:tcPr>
                <w:p w14:paraId="1E11F156" w14:textId="77777777" w:rsidR="002A4B6B" w:rsidRPr="003F7043" w:rsidRDefault="00480F9C">
                  <w:pPr>
                    <w:pStyle w:val="affff1"/>
                    <w:spacing w:line="240" w:lineRule="auto"/>
                    <w:ind w:firstLineChars="0" w:firstLine="0"/>
                    <w:jc w:val="center"/>
                    <w:rPr>
                      <w:b/>
                      <w:color w:val="auto"/>
                      <w:sz w:val="21"/>
                      <w:szCs w:val="21"/>
                    </w:rPr>
                  </w:pPr>
                  <w:r w:rsidRPr="003F7043">
                    <w:rPr>
                      <w:b/>
                      <w:color w:val="auto"/>
                      <w:sz w:val="21"/>
                      <w:szCs w:val="21"/>
                    </w:rPr>
                    <w:t>治理措施</w:t>
                  </w:r>
                </w:p>
              </w:tc>
              <w:tc>
                <w:tcPr>
                  <w:tcW w:w="472" w:type="pct"/>
                  <w:vAlign w:val="center"/>
                </w:tcPr>
                <w:p w14:paraId="31642A03" w14:textId="77777777" w:rsidR="002A4B6B" w:rsidRPr="003F7043" w:rsidRDefault="00480F9C">
                  <w:pPr>
                    <w:pStyle w:val="affff1"/>
                    <w:spacing w:line="240" w:lineRule="auto"/>
                    <w:ind w:firstLineChars="0" w:firstLine="0"/>
                    <w:jc w:val="center"/>
                    <w:rPr>
                      <w:b/>
                      <w:color w:val="auto"/>
                      <w:sz w:val="21"/>
                      <w:szCs w:val="21"/>
                    </w:rPr>
                  </w:pPr>
                  <w:r w:rsidRPr="003F7043">
                    <w:rPr>
                      <w:b/>
                      <w:color w:val="auto"/>
                      <w:sz w:val="21"/>
                      <w:szCs w:val="21"/>
                    </w:rPr>
                    <w:t>污染防治设施</w:t>
                  </w:r>
                </w:p>
              </w:tc>
              <w:tc>
                <w:tcPr>
                  <w:tcW w:w="721" w:type="pct"/>
                  <w:vAlign w:val="center"/>
                </w:tcPr>
                <w:p w14:paraId="6AAC90A6" w14:textId="77777777" w:rsidR="002A4B6B" w:rsidRPr="003F7043" w:rsidRDefault="00480F9C">
                  <w:pPr>
                    <w:jc w:val="center"/>
                    <w:rPr>
                      <w:b/>
                      <w:spacing w:val="-6"/>
                      <w:szCs w:val="21"/>
                    </w:rPr>
                  </w:pPr>
                  <w:r w:rsidRPr="003F7043">
                    <w:rPr>
                      <w:b/>
                      <w:spacing w:val="-6"/>
                      <w:szCs w:val="21"/>
                    </w:rPr>
                    <w:t>排放浓度及排放量</w:t>
                  </w:r>
                </w:p>
                <w:p w14:paraId="79362F28" w14:textId="77777777" w:rsidR="002A4B6B" w:rsidRPr="003F7043" w:rsidRDefault="00480F9C">
                  <w:pPr>
                    <w:pStyle w:val="affff1"/>
                    <w:spacing w:line="240" w:lineRule="auto"/>
                    <w:ind w:firstLineChars="0" w:firstLine="0"/>
                    <w:jc w:val="center"/>
                    <w:rPr>
                      <w:b/>
                      <w:color w:val="auto"/>
                      <w:sz w:val="21"/>
                      <w:szCs w:val="21"/>
                    </w:rPr>
                  </w:pPr>
                  <w:r w:rsidRPr="003F7043">
                    <w:rPr>
                      <w:b/>
                      <w:color w:val="auto"/>
                      <w:spacing w:val="-6"/>
                      <w:sz w:val="21"/>
                      <w:szCs w:val="21"/>
                    </w:rPr>
                    <w:t>（单位）</w:t>
                  </w:r>
                </w:p>
              </w:tc>
              <w:tc>
                <w:tcPr>
                  <w:tcW w:w="551" w:type="pct"/>
                  <w:vAlign w:val="center"/>
                </w:tcPr>
                <w:p w14:paraId="2EBBFF3A" w14:textId="77777777" w:rsidR="002A4B6B" w:rsidRPr="003F7043" w:rsidRDefault="00480F9C">
                  <w:pPr>
                    <w:pStyle w:val="affff1"/>
                    <w:spacing w:line="240" w:lineRule="auto"/>
                    <w:ind w:firstLineChars="0" w:firstLine="0"/>
                    <w:jc w:val="center"/>
                    <w:rPr>
                      <w:b/>
                      <w:color w:val="auto"/>
                      <w:sz w:val="21"/>
                      <w:szCs w:val="21"/>
                    </w:rPr>
                  </w:pPr>
                  <w:r w:rsidRPr="003F7043">
                    <w:rPr>
                      <w:b/>
                      <w:color w:val="auto"/>
                      <w:sz w:val="21"/>
                      <w:szCs w:val="21"/>
                    </w:rPr>
                    <w:t>总量控制指标（</w:t>
                  </w:r>
                  <w:r w:rsidRPr="003F7043">
                    <w:rPr>
                      <w:b/>
                      <w:color w:val="auto"/>
                      <w:sz w:val="21"/>
                      <w:szCs w:val="21"/>
                    </w:rPr>
                    <w:t>t/a</w:t>
                  </w:r>
                  <w:r w:rsidRPr="003F7043">
                    <w:rPr>
                      <w:b/>
                      <w:color w:val="auto"/>
                      <w:sz w:val="21"/>
                      <w:szCs w:val="21"/>
                    </w:rPr>
                    <w:t>）</w:t>
                  </w:r>
                </w:p>
              </w:tc>
              <w:tc>
                <w:tcPr>
                  <w:tcW w:w="978" w:type="pct"/>
                  <w:vAlign w:val="center"/>
                </w:tcPr>
                <w:p w14:paraId="7D3B2AE9" w14:textId="77777777" w:rsidR="002A4B6B" w:rsidRPr="003F7043" w:rsidRDefault="00480F9C">
                  <w:pPr>
                    <w:pStyle w:val="affff1"/>
                    <w:spacing w:line="240" w:lineRule="auto"/>
                    <w:ind w:firstLineChars="0" w:firstLine="0"/>
                    <w:jc w:val="center"/>
                    <w:rPr>
                      <w:b/>
                      <w:color w:val="auto"/>
                      <w:sz w:val="21"/>
                      <w:szCs w:val="21"/>
                    </w:rPr>
                  </w:pPr>
                  <w:r w:rsidRPr="003F7043">
                    <w:rPr>
                      <w:b/>
                      <w:color w:val="auto"/>
                      <w:sz w:val="21"/>
                      <w:szCs w:val="21"/>
                    </w:rPr>
                    <w:t>执行标准</w:t>
                  </w:r>
                </w:p>
              </w:tc>
            </w:tr>
            <w:tr w:rsidR="00DB586E" w:rsidRPr="003F7043" w14:paraId="4C9D0416" w14:textId="77777777" w:rsidTr="000B1A83">
              <w:trPr>
                <w:trHeight w:val="382"/>
                <w:jc w:val="center"/>
              </w:trPr>
              <w:tc>
                <w:tcPr>
                  <w:tcW w:w="380" w:type="pct"/>
                  <w:vMerge w:val="restart"/>
                  <w:vAlign w:val="center"/>
                </w:tcPr>
                <w:p w14:paraId="6D071256" w14:textId="77777777" w:rsidR="00DB586E" w:rsidRPr="003F7043" w:rsidRDefault="00DB586E" w:rsidP="00DB586E">
                  <w:pPr>
                    <w:pStyle w:val="affff1"/>
                    <w:spacing w:line="240" w:lineRule="auto"/>
                    <w:ind w:firstLineChars="0" w:firstLine="0"/>
                    <w:jc w:val="center"/>
                    <w:rPr>
                      <w:color w:val="auto"/>
                      <w:sz w:val="21"/>
                      <w:szCs w:val="21"/>
                    </w:rPr>
                  </w:pPr>
                  <w:r w:rsidRPr="003F7043">
                    <w:rPr>
                      <w:rFonts w:hint="eastAsia"/>
                      <w:color w:val="auto"/>
                      <w:sz w:val="21"/>
                      <w:szCs w:val="21"/>
                    </w:rPr>
                    <w:t>废气</w:t>
                  </w:r>
                </w:p>
              </w:tc>
              <w:tc>
                <w:tcPr>
                  <w:tcW w:w="1114" w:type="pct"/>
                  <w:gridSpan w:val="2"/>
                  <w:vMerge w:val="restart"/>
                  <w:vAlign w:val="center"/>
                </w:tcPr>
                <w:p w14:paraId="435760C8" w14:textId="77777777" w:rsidR="00DB586E" w:rsidRPr="003F7043" w:rsidRDefault="00DB586E" w:rsidP="00DB586E">
                  <w:pPr>
                    <w:jc w:val="center"/>
                    <w:rPr>
                      <w:snapToGrid w:val="0"/>
                      <w:kern w:val="0"/>
                      <w:szCs w:val="21"/>
                    </w:rPr>
                  </w:pPr>
                  <w:r w:rsidRPr="003F7043">
                    <w:rPr>
                      <w:rFonts w:hint="eastAsia"/>
                      <w:szCs w:val="21"/>
                    </w:rPr>
                    <w:t>非甲烷总烃</w:t>
                  </w:r>
                </w:p>
              </w:tc>
              <w:tc>
                <w:tcPr>
                  <w:tcW w:w="784" w:type="pct"/>
                  <w:vAlign w:val="center"/>
                </w:tcPr>
                <w:p w14:paraId="0A28B618" w14:textId="77777777" w:rsidR="00DB586E" w:rsidRPr="003F7043" w:rsidRDefault="00DB586E" w:rsidP="00DB586E">
                  <w:pPr>
                    <w:pStyle w:val="affff1"/>
                    <w:spacing w:line="240" w:lineRule="auto"/>
                    <w:ind w:firstLineChars="0" w:firstLine="0"/>
                    <w:jc w:val="center"/>
                    <w:rPr>
                      <w:color w:val="auto"/>
                      <w:sz w:val="21"/>
                      <w:szCs w:val="21"/>
                    </w:rPr>
                  </w:pPr>
                  <w:r w:rsidRPr="003F7043">
                    <w:rPr>
                      <w:rFonts w:hint="eastAsia"/>
                      <w:color w:val="auto"/>
                      <w:sz w:val="21"/>
                      <w:szCs w:val="21"/>
                    </w:rPr>
                    <w:t>集气罩</w:t>
                  </w:r>
                  <w:r w:rsidRPr="003F7043">
                    <w:rPr>
                      <w:rFonts w:hint="eastAsia"/>
                      <w:color w:val="auto"/>
                      <w:sz w:val="21"/>
                      <w:szCs w:val="21"/>
                    </w:rPr>
                    <w:t>+UV</w:t>
                  </w:r>
                  <w:r w:rsidRPr="003F7043">
                    <w:rPr>
                      <w:rFonts w:hint="eastAsia"/>
                      <w:color w:val="auto"/>
                      <w:sz w:val="21"/>
                      <w:szCs w:val="21"/>
                    </w:rPr>
                    <w:t>光解</w:t>
                  </w:r>
                  <w:r w:rsidRPr="003F7043">
                    <w:rPr>
                      <w:rFonts w:hint="eastAsia"/>
                      <w:color w:val="auto"/>
                      <w:sz w:val="21"/>
                      <w:szCs w:val="21"/>
                    </w:rPr>
                    <w:t>+</w:t>
                  </w:r>
                  <w:r w:rsidRPr="003F7043">
                    <w:rPr>
                      <w:rFonts w:hint="eastAsia"/>
                      <w:color w:val="auto"/>
                      <w:sz w:val="21"/>
                      <w:szCs w:val="21"/>
                    </w:rPr>
                    <w:t>活性炭吸附（蜂窝状）</w:t>
                  </w:r>
                  <w:r w:rsidRPr="003F7043">
                    <w:rPr>
                      <w:rFonts w:hint="eastAsia"/>
                      <w:color w:val="auto"/>
                      <w:sz w:val="21"/>
                      <w:szCs w:val="21"/>
                    </w:rPr>
                    <w:t>+1</w:t>
                  </w:r>
                  <w:r w:rsidRPr="003F7043">
                    <w:rPr>
                      <w:color w:val="auto"/>
                      <w:sz w:val="21"/>
                      <w:szCs w:val="21"/>
                    </w:rPr>
                    <w:t>8</w:t>
                  </w:r>
                  <w:r w:rsidRPr="003F7043">
                    <w:rPr>
                      <w:rFonts w:hint="eastAsia"/>
                      <w:color w:val="auto"/>
                      <w:sz w:val="21"/>
                      <w:szCs w:val="21"/>
                    </w:rPr>
                    <w:t>m</w:t>
                  </w:r>
                  <w:r w:rsidRPr="003F7043">
                    <w:rPr>
                      <w:rFonts w:hint="eastAsia"/>
                      <w:color w:val="auto"/>
                      <w:sz w:val="21"/>
                      <w:szCs w:val="21"/>
                    </w:rPr>
                    <w:t>排气筒</w:t>
                  </w:r>
                </w:p>
              </w:tc>
              <w:tc>
                <w:tcPr>
                  <w:tcW w:w="472" w:type="pct"/>
                  <w:vAlign w:val="center"/>
                </w:tcPr>
                <w:p w14:paraId="56DE7D9A" w14:textId="77777777" w:rsidR="00DB586E" w:rsidRPr="003F7043" w:rsidRDefault="00DB586E" w:rsidP="00DB586E">
                  <w:pPr>
                    <w:pStyle w:val="affff1"/>
                    <w:spacing w:line="240" w:lineRule="auto"/>
                    <w:ind w:firstLineChars="0" w:firstLine="0"/>
                    <w:jc w:val="center"/>
                    <w:rPr>
                      <w:color w:val="auto"/>
                      <w:sz w:val="21"/>
                      <w:szCs w:val="21"/>
                    </w:rPr>
                  </w:pPr>
                  <w:r w:rsidRPr="003F7043">
                    <w:rPr>
                      <w:rFonts w:hint="eastAsia"/>
                      <w:color w:val="auto"/>
                      <w:sz w:val="21"/>
                      <w:szCs w:val="21"/>
                    </w:rPr>
                    <w:t>1</w:t>
                  </w:r>
                  <w:r w:rsidRPr="003F7043">
                    <w:rPr>
                      <w:rFonts w:hint="eastAsia"/>
                      <w:color w:val="auto"/>
                      <w:sz w:val="21"/>
                      <w:szCs w:val="21"/>
                    </w:rPr>
                    <w:t>套</w:t>
                  </w:r>
                </w:p>
              </w:tc>
              <w:tc>
                <w:tcPr>
                  <w:tcW w:w="721" w:type="pct"/>
                  <w:vAlign w:val="center"/>
                </w:tcPr>
                <w:p w14:paraId="30855057" w14:textId="77777777" w:rsidR="00DB586E" w:rsidRPr="003F7043" w:rsidRDefault="00DB586E" w:rsidP="00DB586E">
                  <w:pPr>
                    <w:jc w:val="center"/>
                    <w:rPr>
                      <w:szCs w:val="21"/>
                    </w:rPr>
                  </w:pPr>
                  <w:r w:rsidRPr="003F7043">
                    <w:rPr>
                      <w:szCs w:val="21"/>
                    </w:rPr>
                    <w:t>0.001</w:t>
                  </w:r>
                  <w:r w:rsidRPr="003F7043">
                    <w:rPr>
                      <w:rFonts w:hint="eastAsia"/>
                      <w:szCs w:val="21"/>
                    </w:rPr>
                    <w:t>t/a</w:t>
                  </w:r>
                  <w:r w:rsidRPr="003F7043">
                    <w:rPr>
                      <w:rFonts w:hint="eastAsia"/>
                      <w:szCs w:val="21"/>
                    </w:rPr>
                    <w:t>，</w:t>
                  </w:r>
                  <w:r w:rsidRPr="003F7043">
                    <w:rPr>
                      <w:szCs w:val="21"/>
                    </w:rPr>
                    <w:t>0.013</w:t>
                  </w:r>
                  <w:r w:rsidRPr="003F7043">
                    <w:rPr>
                      <w:rFonts w:hint="eastAsia"/>
                      <w:szCs w:val="21"/>
                    </w:rPr>
                    <w:t>mg/m</w:t>
                  </w:r>
                  <w:r w:rsidRPr="003F7043">
                    <w:rPr>
                      <w:rFonts w:hint="eastAsia"/>
                      <w:szCs w:val="21"/>
                      <w:vertAlign w:val="superscript"/>
                    </w:rPr>
                    <w:t>3</w:t>
                  </w:r>
                </w:p>
              </w:tc>
              <w:tc>
                <w:tcPr>
                  <w:tcW w:w="551" w:type="pct"/>
                  <w:vMerge w:val="restart"/>
                  <w:vAlign w:val="center"/>
                </w:tcPr>
                <w:p w14:paraId="0567F9D1" w14:textId="77777777" w:rsidR="00DB586E" w:rsidRPr="003F7043" w:rsidRDefault="00DB586E" w:rsidP="00DB586E">
                  <w:pPr>
                    <w:jc w:val="center"/>
                    <w:rPr>
                      <w:szCs w:val="21"/>
                    </w:rPr>
                  </w:pPr>
                  <w:r w:rsidRPr="003F7043">
                    <w:rPr>
                      <w:szCs w:val="21"/>
                    </w:rPr>
                    <w:t>0.0194</w:t>
                  </w:r>
                </w:p>
              </w:tc>
              <w:tc>
                <w:tcPr>
                  <w:tcW w:w="978" w:type="pct"/>
                  <w:vMerge w:val="restart"/>
                  <w:vAlign w:val="center"/>
                </w:tcPr>
                <w:p w14:paraId="00E78319" w14:textId="77777777" w:rsidR="00DB586E" w:rsidRPr="003F7043" w:rsidRDefault="00DB586E" w:rsidP="00DB586E">
                  <w:pPr>
                    <w:jc w:val="center"/>
                    <w:rPr>
                      <w:szCs w:val="21"/>
                    </w:rPr>
                  </w:pPr>
                  <w:r w:rsidRPr="003F7043">
                    <w:rPr>
                      <w:rFonts w:hint="eastAsia"/>
                      <w:snapToGrid w:val="0"/>
                      <w:kern w:val="0"/>
                      <w:szCs w:val="21"/>
                    </w:rPr>
                    <w:t>满足《合成树脂工业污染物排放标准》（</w:t>
                  </w:r>
                  <w:r w:rsidRPr="003F7043">
                    <w:rPr>
                      <w:rFonts w:hint="eastAsia"/>
                      <w:snapToGrid w:val="0"/>
                      <w:kern w:val="0"/>
                      <w:szCs w:val="21"/>
                    </w:rPr>
                    <w:t>G</w:t>
                  </w:r>
                  <w:r w:rsidRPr="003F7043">
                    <w:rPr>
                      <w:snapToGrid w:val="0"/>
                      <w:kern w:val="0"/>
                      <w:szCs w:val="21"/>
                    </w:rPr>
                    <w:t>B31572-2015</w:t>
                  </w:r>
                  <w:r w:rsidRPr="003F7043">
                    <w:rPr>
                      <w:rFonts w:hint="eastAsia"/>
                      <w:snapToGrid w:val="0"/>
                      <w:kern w:val="0"/>
                      <w:szCs w:val="21"/>
                    </w:rPr>
                    <w:t>）中表</w:t>
                  </w:r>
                  <w:r w:rsidRPr="003F7043">
                    <w:rPr>
                      <w:rFonts w:hint="eastAsia"/>
                      <w:snapToGrid w:val="0"/>
                      <w:kern w:val="0"/>
                      <w:szCs w:val="21"/>
                    </w:rPr>
                    <w:t>5</w:t>
                  </w:r>
                  <w:r w:rsidRPr="003F7043">
                    <w:rPr>
                      <w:rFonts w:hint="eastAsia"/>
                      <w:snapToGrid w:val="0"/>
                      <w:kern w:val="0"/>
                      <w:szCs w:val="21"/>
                    </w:rPr>
                    <w:t>规定的特别排放限值</w:t>
                  </w:r>
                </w:p>
              </w:tc>
            </w:tr>
            <w:tr w:rsidR="00DB586E" w:rsidRPr="003F7043" w14:paraId="5D7EBFBF" w14:textId="77777777" w:rsidTr="000B1A83">
              <w:trPr>
                <w:trHeight w:val="616"/>
                <w:jc w:val="center"/>
              </w:trPr>
              <w:tc>
                <w:tcPr>
                  <w:tcW w:w="380" w:type="pct"/>
                  <w:vMerge/>
                  <w:vAlign w:val="center"/>
                </w:tcPr>
                <w:p w14:paraId="3EB2AE10" w14:textId="77777777" w:rsidR="00DB586E" w:rsidRPr="003F7043" w:rsidRDefault="00DB586E" w:rsidP="00DB586E">
                  <w:pPr>
                    <w:pStyle w:val="affff1"/>
                    <w:spacing w:line="240" w:lineRule="auto"/>
                    <w:ind w:firstLineChars="0" w:firstLine="0"/>
                    <w:jc w:val="center"/>
                    <w:rPr>
                      <w:color w:val="auto"/>
                      <w:sz w:val="21"/>
                      <w:szCs w:val="21"/>
                    </w:rPr>
                  </w:pPr>
                </w:p>
              </w:tc>
              <w:tc>
                <w:tcPr>
                  <w:tcW w:w="1114" w:type="pct"/>
                  <w:gridSpan w:val="2"/>
                  <w:vMerge/>
                  <w:vAlign w:val="center"/>
                </w:tcPr>
                <w:p w14:paraId="67CC7A98" w14:textId="77777777" w:rsidR="00DB586E" w:rsidRPr="003F7043" w:rsidRDefault="00DB586E" w:rsidP="00DB586E">
                  <w:pPr>
                    <w:jc w:val="center"/>
                    <w:rPr>
                      <w:snapToGrid w:val="0"/>
                      <w:kern w:val="0"/>
                      <w:szCs w:val="21"/>
                    </w:rPr>
                  </w:pPr>
                </w:p>
              </w:tc>
              <w:tc>
                <w:tcPr>
                  <w:tcW w:w="784" w:type="pct"/>
                  <w:vAlign w:val="center"/>
                </w:tcPr>
                <w:p w14:paraId="2A8810CE" w14:textId="77777777" w:rsidR="00DB586E" w:rsidRPr="003F7043" w:rsidRDefault="00DB586E" w:rsidP="00DB586E">
                  <w:pPr>
                    <w:pStyle w:val="affff1"/>
                    <w:spacing w:line="240" w:lineRule="auto"/>
                    <w:ind w:firstLineChars="0" w:firstLine="0"/>
                    <w:jc w:val="center"/>
                    <w:rPr>
                      <w:color w:val="auto"/>
                      <w:sz w:val="21"/>
                      <w:szCs w:val="21"/>
                    </w:rPr>
                  </w:pPr>
                  <w:r w:rsidRPr="003F7043">
                    <w:rPr>
                      <w:rFonts w:hint="eastAsia"/>
                      <w:color w:val="auto"/>
                      <w:sz w:val="21"/>
                      <w:szCs w:val="21"/>
                    </w:rPr>
                    <w:t>无组织排放</w:t>
                  </w:r>
                </w:p>
              </w:tc>
              <w:tc>
                <w:tcPr>
                  <w:tcW w:w="472" w:type="pct"/>
                  <w:vAlign w:val="center"/>
                </w:tcPr>
                <w:p w14:paraId="40F984C7" w14:textId="77777777" w:rsidR="00DB586E" w:rsidRPr="003F7043" w:rsidRDefault="00DB586E" w:rsidP="00DB586E">
                  <w:pPr>
                    <w:pStyle w:val="affff1"/>
                    <w:spacing w:line="240" w:lineRule="auto"/>
                    <w:ind w:firstLineChars="0" w:firstLine="0"/>
                    <w:jc w:val="center"/>
                    <w:rPr>
                      <w:color w:val="auto"/>
                      <w:sz w:val="21"/>
                      <w:szCs w:val="21"/>
                    </w:rPr>
                  </w:pPr>
                  <w:r w:rsidRPr="003F7043">
                    <w:rPr>
                      <w:rFonts w:hint="eastAsia"/>
                      <w:color w:val="auto"/>
                      <w:sz w:val="21"/>
                      <w:szCs w:val="21"/>
                    </w:rPr>
                    <w:t>/</w:t>
                  </w:r>
                </w:p>
              </w:tc>
              <w:tc>
                <w:tcPr>
                  <w:tcW w:w="721" w:type="pct"/>
                  <w:vAlign w:val="center"/>
                </w:tcPr>
                <w:p w14:paraId="3F67AD3F" w14:textId="77777777" w:rsidR="00DB586E" w:rsidRPr="003F7043" w:rsidRDefault="00DB586E" w:rsidP="00DB586E">
                  <w:pPr>
                    <w:jc w:val="center"/>
                    <w:rPr>
                      <w:szCs w:val="21"/>
                    </w:rPr>
                  </w:pPr>
                  <w:r w:rsidRPr="003F7043">
                    <w:rPr>
                      <w:szCs w:val="21"/>
                    </w:rPr>
                    <w:t>0.0064</w:t>
                  </w:r>
                  <w:r w:rsidRPr="003F7043">
                    <w:rPr>
                      <w:rFonts w:hint="eastAsia"/>
                      <w:szCs w:val="21"/>
                    </w:rPr>
                    <w:t>t/a</w:t>
                  </w:r>
                </w:p>
              </w:tc>
              <w:tc>
                <w:tcPr>
                  <w:tcW w:w="551" w:type="pct"/>
                  <w:vMerge/>
                  <w:vAlign w:val="center"/>
                </w:tcPr>
                <w:p w14:paraId="076E1365" w14:textId="77777777" w:rsidR="00DB586E" w:rsidRPr="003F7043" w:rsidRDefault="00DB586E" w:rsidP="00DB586E">
                  <w:pPr>
                    <w:pStyle w:val="affff1"/>
                    <w:spacing w:line="240" w:lineRule="auto"/>
                    <w:ind w:firstLineChars="0" w:firstLine="0"/>
                    <w:jc w:val="center"/>
                    <w:rPr>
                      <w:color w:val="auto"/>
                      <w:sz w:val="21"/>
                      <w:szCs w:val="21"/>
                    </w:rPr>
                  </w:pPr>
                </w:p>
              </w:tc>
              <w:tc>
                <w:tcPr>
                  <w:tcW w:w="978" w:type="pct"/>
                  <w:vMerge/>
                  <w:vAlign w:val="center"/>
                </w:tcPr>
                <w:p w14:paraId="24EAC470" w14:textId="77777777" w:rsidR="00DB586E" w:rsidRPr="003F7043" w:rsidRDefault="00DB586E" w:rsidP="00DB586E">
                  <w:pPr>
                    <w:pStyle w:val="affff1"/>
                    <w:spacing w:line="240" w:lineRule="auto"/>
                    <w:ind w:firstLineChars="0" w:firstLine="0"/>
                    <w:jc w:val="center"/>
                    <w:rPr>
                      <w:color w:val="auto"/>
                      <w:sz w:val="21"/>
                      <w:szCs w:val="21"/>
                    </w:rPr>
                  </w:pPr>
                </w:p>
              </w:tc>
            </w:tr>
            <w:tr w:rsidR="00DB586E" w:rsidRPr="003F7043" w14:paraId="42BC04FD" w14:textId="77777777" w:rsidTr="000B1A83">
              <w:trPr>
                <w:trHeight w:val="686"/>
                <w:jc w:val="center"/>
              </w:trPr>
              <w:tc>
                <w:tcPr>
                  <w:tcW w:w="380" w:type="pct"/>
                  <w:vMerge w:val="restart"/>
                  <w:vAlign w:val="center"/>
                </w:tcPr>
                <w:p w14:paraId="628EF207" w14:textId="77777777" w:rsidR="00DB586E" w:rsidRPr="003F7043" w:rsidRDefault="00DB586E" w:rsidP="00DB586E">
                  <w:pPr>
                    <w:pStyle w:val="affff1"/>
                    <w:spacing w:line="240" w:lineRule="auto"/>
                    <w:ind w:firstLineChars="0" w:firstLine="0"/>
                    <w:jc w:val="center"/>
                    <w:rPr>
                      <w:color w:val="auto"/>
                      <w:sz w:val="21"/>
                      <w:szCs w:val="21"/>
                    </w:rPr>
                  </w:pPr>
                  <w:r w:rsidRPr="003F7043">
                    <w:rPr>
                      <w:color w:val="auto"/>
                      <w:sz w:val="21"/>
                      <w:szCs w:val="21"/>
                    </w:rPr>
                    <w:t>废水</w:t>
                  </w:r>
                </w:p>
              </w:tc>
              <w:tc>
                <w:tcPr>
                  <w:tcW w:w="482" w:type="pct"/>
                  <w:vMerge w:val="restart"/>
                  <w:vAlign w:val="center"/>
                </w:tcPr>
                <w:p w14:paraId="20E7E91C" w14:textId="77777777" w:rsidR="00DB586E" w:rsidRPr="003F7043" w:rsidRDefault="00DB586E" w:rsidP="00DB586E">
                  <w:pPr>
                    <w:pStyle w:val="affff2"/>
                    <w:rPr>
                      <w:color w:val="auto"/>
                    </w:rPr>
                  </w:pPr>
                  <w:r w:rsidRPr="003F7043">
                    <w:rPr>
                      <w:color w:val="auto"/>
                    </w:rPr>
                    <w:t>生活</w:t>
                  </w:r>
                  <w:r w:rsidRPr="003F7043">
                    <w:rPr>
                      <w:rFonts w:hint="eastAsia"/>
                      <w:color w:val="auto"/>
                    </w:rPr>
                    <w:t>污</w:t>
                  </w:r>
                  <w:r w:rsidRPr="003F7043">
                    <w:rPr>
                      <w:color w:val="auto"/>
                    </w:rPr>
                    <w:t>水</w:t>
                  </w:r>
                  <w:r w:rsidRPr="003F7043">
                    <w:t>319.2</w:t>
                  </w:r>
                  <w:r w:rsidRPr="003F7043">
                    <w:rPr>
                      <w:rFonts w:hint="eastAsia"/>
                      <w:color w:val="auto"/>
                    </w:rPr>
                    <w:t>m</w:t>
                  </w:r>
                  <w:r w:rsidRPr="003F7043">
                    <w:rPr>
                      <w:rFonts w:hint="eastAsia"/>
                      <w:color w:val="auto"/>
                    </w:rPr>
                    <w:t>³</w:t>
                  </w:r>
                  <w:r w:rsidRPr="003F7043">
                    <w:rPr>
                      <w:rFonts w:hint="eastAsia"/>
                      <w:color w:val="auto"/>
                    </w:rPr>
                    <w:t>/a</w:t>
                  </w:r>
                </w:p>
              </w:tc>
              <w:tc>
                <w:tcPr>
                  <w:tcW w:w="632" w:type="pct"/>
                  <w:vAlign w:val="center"/>
                </w:tcPr>
                <w:p w14:paraId="7BE6A698" w14:textId="77777777" w:rsidR="00DB586E" w:rsidRPr="003F7043" w:rsidRDefault="00DB586E" w:rsidP="00DB586E">
                  <w:pPr>
                    <w:jc w:val="center"/>
                    <w:rPr>
                      <w:szCs w:val="21"/>
                    </w:rPr>
                  </w:pPr>
                  <w:r w:rsidRPr="003F7043">
                    <w:rPr>
                      <w:szCs w:val="21"/>
                    </w:rPr>
                    <w:t>COD</w:t>
                  </w:r>
                </w:p>
              </w:tc>
              <w:tc>
                <w:tcPr>
                  <w:tcW w:w="1256" w:type="pct"/>
                  <w:gridSpan w:val="2"/>
                  <w:vMerge w:val="restart"/>
                  <w:vAlign w:val="center"/>
                </w:tcPr>
                <w:p w14:paraId="5A9203BD" w14:textId="0C6C682A" w:rsidR="00DB586E" w:rsidRPr="003F7043" w:rsidRDefault="00DB586E" w:rsidP="00DB586E">
                  <w:pPr>
                    <w:pStyle w:val="affff1"/>
                    <w:spacing w:line="240" w:lineRule="auto"/>
                    <w:ind w:firstLineChars="0" w:firstLine="0"/>
                    <w:jc w:val="center"/>
                    <w:rPr>
                      <w:color w:val="auto"/>
                      <w:sz w:val="21"/>
                      <w:szCs w:val="21"/>
                    </w:rPr>
                  </w:pPr>
                  <w:r w:rsidRPr="003F7043">
                    <w:rPr>
                      <w:color w:val="auto"/>
                      <w:sz w:val="21"/>
                      <w:szCs w:val="21"/>
                    </w:rPr>
                    <w:t>厂内设防渗化粪池，</w:t>
                  </w:r>
                  <w:r w:rsidRPr="003F7043">
                    <w:rPr>
                      <w:rFonts w:hint="eastAsia"/>
                      <w:color w:val="auto"/>
                      <w:sz w:val="21"/>
                      <w:szCs w:val="21"/>
                    </w:rPr>
                    <w:t>生活污水经化粪池处理后排入园区管网，然后排入</w:t>
                  </w:r>
                  <w:r w:rsidR="00091F42">
                    <w:rPr>
                      <w:rFonts w:hint="eastAsia"/>
                      <w:color w:val="auto"/>
                      <w:sz w:val="21"/>
                      <w:szCs w:val="21"/>
                    </w:rPr>
                    <w:t>杨凌示范区</w:t>
                  </w:r>
                  <w:r w:rsidR="00091F42">
                    <w:rPr>
                      <w:rFonts w:hint="eastAsia"/>
                      <w:color w:val="auto"/>
                      <w:sz w:val="21"/>
                      <w:szCs w:val="21"/>
                    </w:rPr>
                    <w:lastRenderedPageBreak/>
                    <w:t>污水处理厂</w:t>
                  </w:r>
                  <w:r w:rsidRPr="003F7043">
                    <w:rPr>
                      <w:rFonts w:hint="eastAsia"/>
                      <w:color w:val="auto"/>
                      <w:sz w:val="21"/>
                      <w:szCs w:val="21"/>
                    </w:rPr>
                    <w:t>，最终排入渭河。</w:t>
                  </w:r>
                </w:p>
              </w:tc>
              <w:tc>
                <w:tcPr>
                  <w:tcW w:w="721" w:type="pct"/>
                  <w:vAlign w:val="center"/>
                </w:tcPr>
                <w:p w14:paraId="2EA64081" w14:textId="77777777" w:rsidR="00DB586E" w:rsidRPr="003F7043" w:rsidRDefault="00DB586E" w:rsidP="00DB586E">
                  <w:pPr>
                    <w:adjustRightInd w:val="0"/>
                    <w:snapToGrid w:val="0"/>
                    <w:jc w:val="center"/>
                    <w:rPr>
                      <w:szCs w:val="21"/>
                    </w:rPr>
                  </w:pPr>
                  <w:r w:rsidRPr="003F7043">
                    <w:rPr>
                      <w:szCs w:val="21"/>
                    </w:rPr>
                    <w:lastRenderedPageBreak/>
                    <w:t>300mg/L</w:t>
                  </w:r>
                  <w:r w:rsidRPr="003F7043">
                    <w:rPr>
                      <w:rFonts w:hint="eastAsia"/>
                      <w:szCs w:val="21"/>
                    </w:rPr>
                    <w:t>，</w:t>
                  </w:r>
                  <w:r w:rsidRPr="003F7043">
                    <w:rPr>
                      <w:szCs w:val="21"/>
                    </w:rPr>
                    <w:t>0.096t/a</w:t>
                  </w:r>
                </w:p>
              </w:tc>
              <w:tc>
                <w:tcPr>
                  <w:tcW w:w="551" w:type="pct"/>
                  <w:vAlign w:val="center"/>
                </w:tcPr>
                <w:p w14:paraId="3B055C58" w14:textId="77777777" w:rsidR="00DB586E" w:rsidRPr="003F7043" w:rsidRDefault="00DB586E" w:rsidP="00DB586E">
                  <w:pPr>
                    <w:jc w:val="center"/>
                    <w:rPr>
                      <w:szCs w:val="21"/>
                    </w:rPr>
                  </w:pPr>
                  <w:r w:rsidRPr="003F7043">
                    <w:rPr>
                      <w:rFonts w:hint="eastAsia"/>
                      <w:szCs w:val="21"/>
                    </w:rPr>
                    <w:t>0</w:t>
                  </w:r>
                  <w:r w:rsidRPr="003F7043">
                    <w:rPr>
                      <w:szCs w:val="21"/>
                    </w:rPr>
                    <w:t>.096</w:t>
                  </w:r>
                </w:p>
              </w:tc>
              <w:tc>
                <w:tcPr>
                  <w:tcW w:w="978" w:type="pct"/>
                  <w:vMerge w:val="restart"/>
                  <w:vAlign w:val="center"/>
                </w:tcPr>
                <w:p w14:paraId="57B480BF" w14:textId="77777777" w:rsidR="00DB586E" w:rsidRPr="003F7043" w:rsidRDefault="00DB586E" w:rsidP="00DB586E">
                  <w:pPr>
                    <w:jc w:val="center"/>
                    <w:rPr>
                      <w:szCs w:val="21"/>
                    </w:rPr>
                  </w:pPr>
                  <w:r w:rsidRPr="003F7043">
                    <w:rPr>
                      <w:rFonts w:hint="eastAsia"/>
                      <w:snapToGrid w:val="0"/>
                      <w:kern w:val="0"/>
                      <w:szCs w:val="21"/>
                    </w:rPr>
                    <w:t>满足</w:t>
                  </w:r>
                  <w:r w:rsidRPr="003F7043">
                    <w:rPr>
                      <w:snapToGrid w:val="0"/>
                      <w:kern w:val="0"/>
                      <w:szCs w:val="21"/>
                    </w:rPr>
                    <w:t>《</w:t>
                  </w:r>
                  <w:r w:rsidRPr="003F7043">
                    <w:rPr>
                      <w:rFonts w:hint="eastAsia"/>
                      <w:snapToGrid w:val="0"/>
                      <w:kern w:val="0"/>
                      <w:szCs w:val="21"/>
                    </w:rPr>
                    <w:t>黄河流域（陕西段）污水综合排放标准</w:t>
                  </w:r>
                  <w:r w:rsidRPr="003F7043">
                    <w:rPr>
                      <w:snapToGrid w:val="0"/>
                      <w:kern w:val="0"/>
                      <w:szCs w:val="21"/>
                    </w:rPr>
                    <w:t>》（</w:t>
                  </w:r>
                  <w:r w:rsidRPr="003F7043">
                    <w:rPr>
                      <w:rFonts w:hint="eastAsia"/>
                      <w:snapToGrid w:val="0"/>
                      <w:kern w:val="0"/>
                      <w:szCs w:val="21"/>
                    </w:rPr>
                    <w:t>D</w:t>
                  </w:r>
                  <w:r w:rsidRPr="003F7043">
                    <w:rPr>
                      <w:snapToGrid w:val="0"/>
                      <w:kern w:val="0"/>
                      <w:szCs w:val="21"/>
                    </w:rPr>
                    <w:t>B</w:t>
                  </w:r>
                  <w:r w:rsidRPr="003F7043">
                    <w:rPr>
                      <w:rFonts w:hint="eastAsia"/>
                      <w:snapToGrid w:val="0"/>
                      <w:kern w:val="0"/>
                      <w:szCs w:val="21"/>
                    </w:rPr>
                    <w:t>61/224</w:t>
                  </w:r>
                  <w:r w:rsidRPr="003F7043">
                    <w:rPr>
                      <w:snapToGrid w:val="0"/>
                      <w:kern w:val="0"/>
                      <w:szCs w:val="21"/>
                    </w:rPr>
                    <w:t>-</w:t>
                  </w:r>
                  <w:r w:rsidRPr="003F7043">
                    <w:rPr>
                      <w:rFonts w:hint="eastAsia"/>
                      <w:snapToGrid w:val="0"/>
                      <w:kern w:val="0"/>
                      <w:szCs w:val="21"/>
                    </w:rPr>
                    <w:lastRenderedPageBreak/>
                    <w:t>2011</w:t>
                  </w:r>
                  <w:r w:rsidRPr="003F7043">
                    <w:rPr>
                      <w:snapToGrid w:val="0"/>
                      <w:kern w:val="0"/>
                      <w:szCs w:val="21"/>
                    </w:rPr>
                    <w:t>）</w:t>
                  </w:r>
                  <w:r w:rsidRPr="003F7043">
                    <w:rPr>
                      <w:rFonts w:hint="eastAsia"/>
                      <w:snapToGrid w:val="0"/>
                      <w:kern w:val="0"/>
                      <w:szCs w:val="21"/>
                    </w:rPr>
                    <w:t>二</w:t>
                  </w:r>
                  <w:r w:rsidRPr="003F7043">
                    <w:rPr>
                      <w:snapToGrid w:val="0"/>
                      <w:kern w:val="0"/>
                      <w:szCs w:val="21"/>
                    </w:rPr>
                    <w:t>级</w:t>
                  </w:r>
                  <w:r w:rsidRPr="003F7043">
                    <w:rPr>
                      <w:rFonts w:hint="eastAsia"/>
                      <w:snapToGrid w:val="0"/>
                      <w:kern w:val="0"/>
                      <w:szCs w:val="21"/>
                    </w:rPr>
                    <w:t>、</w:t>
                  </w:r>
                  <w:r w:rsidRPr="003F7043">
                    <w:rPr>
                      <w:snapToGrid w:val="0"/>
                      <w:kern w:val="0"/>
                      <w:szCs w:val="21"/>
                    </w:rPr>
                    <w:t>《污水综合排放标准》（</w:t>
                  </w:r>
                  <w:r w:rsidRPr="003F7043">
                    <w:rPr>
                      <w:snapToGrid w:val="0"/>
                      <w:kern w:val="0"/>
                      <w:szCs w:val="21"/>
                    </w:rPr>
                    <w:t>GB8978-1996</w:t>
                  </w:r>
                  <w:r w:rsidRPr="003F7043">
                    <w:rPr>
                      <w:snapToGrid w:val="0"/>
                      <w:kern w:val="0"/>
                      <w:szCs w:val="21"/>
                    </w:rPr>
                    <w:t>）三级</w:t>
                  </w:r>
                  <w:r w:rsidRPr="003F7043">
                    <w:rPr>
                      <w:rFonts w:hint="eastAsia"/>
                      <w:snapToGrid w:val="0"/>
                      <w:kern w:val="0"/>
                      <w:szCs w:val="21"/>
                    </w:rPr>
                    <w:t>排放</w:t>
                  </w:r>
                  <w:r w:rsidRPr="003F7043">
                    <w:rPr>
                      <w:snapToGrid w:val="0"/>
                      <w:kern w:val="0"/>
                      <w:szCs w:val="21"/>
                    </w:rPr>
                    <w:t>标准</w:t>
                  </w:r>
                </w:p>
              </w:tc>
            </w:tr>
            <w:tr w:rsidR="00DB586E" w:rsidRPr="003F7043" w14:paraId="2020D876" w14:textId="77777777" w:rsidTr="000B1A83">
              <w:trPr>
                <w:trHeight w:val="643"/>
                <w:jc w:val="center"/>
              </w:trPr>
              <w:tc>
                <w:tcPr>
                  <w:tcW w:w="380" w:type="pct"/>
                  <w:vMerge/>
                  <w:vAlign w:val="center"/>
                </w:tcPr>
                <w:p w14:paraId="42184370" w14:textId="77777777" w:rsidR="00DB586E" w:rsidRPr="003F7043" w:rsidRDefault="00DB586E" w:rsidP="00DB586E">
                  <w:pPr>
                    <w:widowControl/>
                    <w:jc w:val="center"/>
                    <w:rPr>
                      <w:kern w:val="0"/>
                      <w:szCs w:val="21"/>
                    </w:rPr>
                  </w:pPr>
                </w:p>
              </w:tc>
              <w:tc>
                <w:tcPr>
                  <w:tcW w:w="482" w:type="pct"/>
                  <w:vMerge/>
                  <w:vAlign w:val="center"/>
                </w:tcPr>
                <w:p w14:paraId="37DFFE3F" w14:textId="77777777" w:rsidR="00DB586E" w:rsidRPr="003F7043" w:rsidRDefault="00DB586E" w:rsidP="00DB586E">
                  <w:pPr>
                    <w:widowControl/>
                    <w:jc w:val="center"/>
                    <w:rPr>
                      <w:kern w:val="0"/>
                      <w:szCs w:val="21"/>
                    </w:rPr>
                  </w:pPr>
                </w:p>
              </w:tc>
              <w:tc>
                <w:tcPr>
                  <w:tcW w:w="632" w:type="pct"/>
                  <w:vAlign w:val="center"/>
                </w:tcPr>
                <w:p w14:paraId="27299992" w14:textId="77777777" w:rsidR="00DB586E" w:rsidRPr="003F7043" w:rsidRDefault="00DB586E" w:rsidP="00DB586E">
                  <w:pPr>
                    <w:jc w:val="center"/>
                    <w:rPr>
                      <w:szCs w:val="21"/>
                    </w:rPr>
                  </w:pPr>
                  <w:r w:rsidRPr="003F7043">
                    <w:rPr>
                      <w:szCs w:val="21"/>
                    </w:rPr>
                    <w:t>BOD</w:t>
                  </w:r>
                  <w:r w:rsidRPr="003F7043">
                    <w:rPr>
                      <w:szCs w:val="21"/>
                      <w:vertAlign w:val="subscript"/>
                    </w:rPr>
                    <w:t>5</w:t>
                  </w:r>
                </w:p>
              </w:tc>
              <w:tc>
                <w:tcPr>
                  <w:tcW w:w="1256" w:type="pct"/>
                  <w:gridSpan w:val="2"/>
                  <w:vMerge/>
                  <w:vAlign w:val="center"/>
                </w:tcPr>
                <w:p w14:paraId="01F531FC" w14:textId="77777777" w:rsidR="00DB586E" w:rsidRPr="003F7043" w:rsidRDefault="00DB586E" w:rsidP="00DB586E">
                  <w:pPr>
                    <w:widowControl/>
                    <w:jc w:val="center"/>
                    <w:rPr>
                      <w:kern w:val="0"/>
                      <w:szCs w:val="21"/>
                    </w:rPr>
                  </w:pPr>
                </w:p>
              </w:tc>
              <w:tc>
                <w:tcPr>
                  <w:tcW w:w="721" w:type="pct"/>
                  <w:vAlign w:val="center"/>
                </w:tcPr>
                <w:p w14:paraId="368B5003" w14:textId="77777777" w:rsidR="00DB586E" w:rsidRPr="003F7043" w:rsidRDefault="00DB586E" w:rsidP="00DB586E">
                  <w:pPr>
                    <w:adjustRightInd w:val="0"/>
                    <w:snapToGrid w:val="0"/>
                    <w:jc w:val="center"/>
                    <w:rPr>
                      <w:szCs w:val="21"/>
                    </w:rPr>
                  </w:pPr>
                  <w:r w:rsidRPr="003F7043">
                    <w:rPr>
                      <w:szCs w:val="21"/>
                    </w:rPr>
                    <w:t>100mg/L</w:t>
                  </w:r>
                  <w:r w:rsidRPr="003F7043">
                    <w:rPr>
                      <w:rFonts w:hint="eastAsia"/>
                      <w:szCs w:val="21"/>
                    </w:rPr>
                    <w:t>，</w:t>
                  </w:r>
                  <w:r w:rsidRPr="003F7043">
                    <w:rPr>
                      <w:szCs w:val="21"/>
                    </w:rPr>
                    <w:t>0.032t/a</w:t>
                  </w:r>
                </w:p>
              </w:tc>
              <w:tc>
                <w:tcPr>
                  <w:tcW w:w="551" w:type="pct"/>
                  <w:vAlign w:val="center"/>
                </w:tcPr>
                <w:p w14:paraId="1989572A" w14:textId="77777777" w:rsidR="00DB586E" w:rsidRPr="003F7043" w:rsidRDefault="00DB586E" w:rsidP="00DB586E">
                  <w:pPr>
                    <w:jc w:val="center"/>
                    <w:rPr>
                      <w:szCs w:val="21"/>
                    </w:rPr>
                  </w:pPr>
                  <w:r w:rsidRPr="003F7043">
                    <w:rPr>
                      <w:rFonts w:hint="eastAsia"/>
                      <w:szCs w:val="21"/>
                    </w:rPr>
                    <w:t>/</w:t>
                  </w:r>
                </w:p>
              </w:tc>
              <w:tc>
                <w:tcPr>
                  <w:tcW w:w="978" w:type="pct"/>
                  <w:vMerge/>
                  <w:vAlign w:val="center"/>
                </w:tcPr>
                <w:p w14:paraId="44E1A918" w14:textId="77777777" w:rsidR="00DB586E" w:rsidRPr="003F7043" w:rsidRDefault="00DB586E" w:rsidP="00DB586E">
                  <w:pPr>
                    <w:widowControl/>
                    <w:jc w:val="center"/>
                    <w:rPr>
                      <w:kern w:val="0"/>
                      <w:szCs w:val="21"/>
                    </w:rPr>
                  </w:pPr>
                </w:p>
              </w:tc>
            </w:tr>
            <w:tr w:rsidR="00DB586E" w:rsidRPr="003F7043" w14:paraId="42173B3B" w14:textId="77777777" w:rsidTr="000B1A83">
              <w:trPr>
                <w:trHeight w:val="882"/>
                <w:jc w:val="center"/>
              </w:trPr>
              <w:tc>
                <w:tcPr>
                  <w:tcW w:w="380" w:type="pct"/>
                  <w:vMerge/>
                  <w:vAlign w:val="center"/>
                </w:tcPr>
                <w:p w14:paraId="271CD912" w14:textId="77777777" w:rsidR="00DB586E" w:rsidRPr="003F7043" w:rsidRDefault="00DB586E" w:rsidP="00DB586E">
                  <w:pPr>
                    <w:widowControl/>
                    <w:jc w:val="center"/>
                    <w:rPr>
                      <w:kern w:val="0"/>
                      <w:szCs w:val="21"/>
                    </w:rPr>
                  </w:pPr>
                </w:p>
              </w:tc>
              <w:tc>
                <w:tcPr>
                  <w:tcW w:w="482" w:type="pct"/>
                  <w:vMerge/>
                  <w:vAlign w:val="center"/>
                </w:tcPr>
                <w:p w14:paraId="18C055D8" w14:textId="77777777" w:rsidR="00DB586E" w:rsidRPr="003F7043" w:rsidRDefault="00DB586E" w:rsidP="00DB586E">
                  <w:pPr>
                    <w:widowControl/>
                    <w:jc w:val="center"/>
                    <w:rPr>
                      <w:kern w:val="0"/>
                      <w:szCs w:val="21"/>
                    </w:rPr>
                  </w:pPr>
                </w:p>
              </w:tc>
              <w:tc>
                <w:tcPr>
                  <w:tcW w:w="632" w:type="pct"/>
                  <w:vAlign w:val="center"/>
                </w:tcPr>
                <w:p w14:paraId="25A9EBD4" w14:textId="77777777" w:rsidR="00DB586E" w:rsidRPr="003F7043" w:rsidRDefault="00DB586E" w:rsidP="00DB586E">
                  <w:pPr>
                    <w:jc w:val="center"/>
                    <w:rPr>
                      <w:szCs w:val="21"/>
                    </w:rPr>
                  </w:pPr>
                  <w:r w:rsidRPr="003F7043">
                    <w:rPr>
                      <w:szCs w:val="21"/>
                    </w:rPr>
                    <w:t>SS</w:t>
                  </w:r>
                </w:p>
              </w:tc>
              <w:tc>
                <w:tcPr>
                  <w:tcW w:w="1256" w:type="pct"/>
                  <w:gridSpan w:val="2"/>
                  <w:vMerge/>
                  <w:vAlign w:val="center"/>
                </w:tcPr>
                <w:p w14:paraId="02C8EBE0" w14:textId="77777777" w:rsidR="00DB586E" w:rsidRPr="003F7043" w:rsidRDefault="00DB586E" w:rsidP="00DB586E">
                  <w:pPr>
                    <w:widowControl/>
                    <w:jc w:val="center"/>
                    <w:rPr>
                      <w:kern w:val="0"/>
                      <w:szCs w:val="21"/>
                    </w:rPr>
                  </w:pPr>
                </w:p>
              </w:tc>
              <w:tc>
                <w:tcPr>
                  <w:tcW w:w="721" w:type="pct"/>
                  <w:vAlign w:val="center"/>
                </w:tcPr>
                <w:p w14:paraId="710DAB44" w14:textId="77777777" w:rsidR="00DB586E" w:rsidRPr="003F7043" w:rsidRDefault="00DB586E" w:rsidP="00DB586E">
                  <w:pPr>
                    <w:adjustRightInd w:val="0"/>
                    <w:snapToGrid w:val="0"/>
                    <w:jc w:val="center"/>
                    <w:rPr>
                      <w:szCs w:val="21"/>
                    </w:rPr>
                  </w:pPr>
                  <w:r w:rsidRPr="003F7043">
                    <w:rPr>
                      <w:szCs w:val="21"/>
                    </w:rPr>
                    <w:t>150mg/L</w:t>
                  </w:r>
                  <w:r w:rsidRPr="003F7043">
                    <w:rPr>
                      <w:rFonts w:hint="eastAsia"/>
                      <w:szCs w:val="21"/>
                    </w:rPr>
                    <w:t>，</w:t>
                  </w:r>
                  <w:r w:rsidRPr="003F7043">
                    <w:rPr>
                      <w:rFonts w:hint="eastAsia"/>
                      <w:szCs w:val="21"/>
                    </w:rPr>
                    <w:t>0.</w:t>
                  </w:r>
                  <w:r w:rsidRPr="003F7043">
                    <w:rPr>
                      <w:szCs w:val="21"/>
                    </w:rPr>
                    <w:t>048t/a</w:t>
                  </w:r>
                </w:p>
              </w:tc>
              <w:tc>
                <w:tcPr>
                  <w:tcW w:w="551" w:type="pct"/>
                  <w:vAlign w:val="center"/>
                </w:tcPr>
                <w:p w14:paraId="34704711" w14:textId="77777777" w:rsidR="00DB586E" w:rsidRPr="003F7043" w:rsidRDefault="00DB586E" w:rsidP="00DB586E">
                  <w:pPr>
                    <w:jc w:val="center"/>
                    <w:rPr>
                      <w:szCs w:val="21"/>
                    </w:rPr>
                  </w:pPr>
                  <w:r w:rsidRPr="003F7043">
                    <w:rPr>
                      <w:rFonts w:hint="eastAsia"/>
                      <w:szCs w:val="21"/>
                    </w:rPr>
                    <w:t>/</w:t>
                  </w:r>
                </w:p>
              </w:tc>
              <w:tc>
                <w:tcPr>
                  <w:tcW w:w="978" w:type="pct"/>
                  <w:vMerge/>
                  <w:vAlign w:val="center"/>
                </w:tcPr>
                <w:p w14:paraId="52632F37" w14:textId="77777777" w:rsidR="00DB586E" w:rsidRPr="003F7043" w:rsidRDefault="00DB586E" w:rsidP="00DB586E">
                  <w:pPr>
                    <w:widowControl/>
                    <w:jc w:val="center"/>
                    <w:rPr>
                      <w:kern w:val="0"/>
                      <w:szCs w:val="21"/>
                    </w:rPr>
                  </w:pPr>
                </w:p>
              </w:tc>
            </w:tr>
            <w:tr w:rsidR="00DB586E" w:rsidRPr="003F7043" w14:paraId="33387838" w14:textId="77777777" w:rsidTr="000B1A83">
              <w:trPr>
                <w:trHeight w:val="858"/>
                <w:jc w:val="center"/>
              </w:trPr>
              <w:tc>
                <w:tcPr>
                  <w:tcW w:w="380" w:type="pct"/>
                  <w:vMerge/>
                  <w:vAlign w:val="center"/>
                </w:tcPr>
                <w:p w14:paraId="10480FA4" w14:textId="77777777" w:rsidR="00DB586E" w:rsidRPr="003F7043" w:rsidRDefault="00DB586E" w:rsidP="00DB586E">
                  <w:pPr>
                    <w:widowControl/>
                    <w:jc w:val="center"/>
                    <w:rPr>
                      <w:kern w:val="0"/>
                      <w:szCs w:val="21"/>
                    </w:rPr>
                  </w:pPr>
                </w:p>
              </w:tc>
              <w:tc>
                <w:tcPr>
                  <w:tcW w:w="482" w:type="pct"/>
                  <w:vMerge/>
                  <w:vAlign w:val="center"/>
                </w:tcPr>
                <w:p w14:paraId="378CCBD0" w14:textId="77777777" w:rsidR="00DB586E" w:rsidRPr="003F7043" w:rsidRDefault="00DB586E" w:rsidP="00DB586E">
                  <w:pPr>
                    <w:widowControl/>
                    <w:jc w:val="center"/>
                    <w:rPr>
                      <w:kern w:val="0"/>
                      <w:szCs w:val="21"/>
                    </w:rPr>
                  </w:pPr>
                </w:p>
              </w:tc>
              <w:tc>
                <w:tcPr>
                  <w:tcW w:w="632" w:type="pct"/>
                  <w:vAlign w:val="center"/>
                </w:tcPr>
                <w:p w14:paraId="2F73BE1C" w14:textId="77777777" w:rsidR="00DB586E" w:rsidRPr="003F7043" w:rsidRDefault="00DB586E" w:rsidP="00DB586E">
                  <w:pPr>
                    <w:jc w:val="center"/>
                    <w:rPr>
                      <w:szCs w:val="21"/>
                    </w:rPr>
                  </w:pPr>
                  <w:r w:rsidRPr="003F7043">
                    <w:rPr>
                      <w:szCs w:val="21"/>
                    </w:rPr>
                    <w:t>NH</w:t>
                  </w:r>
                  <w:r w:rsidRPr="003F7043">
                    <w:rPr>
                      <w:szCs w:val="21"/>
                      <w:vertAlign w:val="subscript"/>
                    </w:rPr>
                    <w:t>3</w:t>
                  </w:r>
                  <w:r w:rsidRPr="003F7043">
                    <w:rPr>
                      <w:szCs w:val="21"/>
                    </w:rPr>
                    <w:t>-N</w:t>
                  </w:r>
                </w:p>
              </w:tc>
              <w:tc>
                <w:tcPr>
                  <w:tcW w:w="1256" w:type="pct"/>
                  <w:gridSpan w:val="2"/>
                  <w:vMerge/>
                  <w:vAlign w:val="center"/>
                </w:tcPr>
                <w:p w14:paraId="0650FFF5" w14:textId="77777777" w:rsidR="00DB586E" w:rsidRPr="003F7043" w:rsidRDefault="00DB586E" w:rsidP="00DB586E">
                  <w:pPr>
                    <w:widowControl/>
                    <w:jc w:val="center"/>
                    <w:rPr>
                      <w:kern w:val="0"/>
                      <w:szCs w:val="21"/>
                    </w:rPr>
                  </w:pPr>
                </w:p>
              </w:tc>
              <w:tc>
                <w:tcPr>
                  <w:tcW w:w="721" w:type="pct"/>
                  <w:vAlign w:val="center"/>
                </w:tcPr>
                <w:p w14:paraId="6C780DED" w14:textId="77777777" w:rsidR="00DB586E" w:rsidRPr="003F7043" w:rsidRDefault="00DB586E" w:rsidP="00DB586E">
                  <w:pPr>
                    <w:adjustRightInd w:val="0"/>
                    <w:snapToGrid w:val="0"/>
                    <w:jc w:val="center"/>
                    <w:rPr>
                      <w:szCs w:val="21"/>
                    </w:rPr>
                  </w:pPr>
                  <w:r w:rsidRPr="003F7043">
                    <w:rPr>
                      <w:szCs w:val="21"/>
                    </w:rPr>
                    <w:t>20mg/L</w:t>
                  </w:r>
                  <w:r w:rsidRPr="003F7043">
                    <w:rPr>
                      <w:rFonts w:hint="eastAsia"/>
                      <w:szCs w:val="21"/>
                    </w:rPr>
                    <w:t>，</w:t>
                  </w:r>
                  <w:r w:rsidRPr="003F7043">
                    <w:rPr>
                      <w:rFonts w:hint="eastAsia"/>
                      <w:szCs w:val="21"/>
                    </w:rPr>
                    <w:t>0.0</w:t>
                  </w:r>
                  <w:r w:rsidRPr="003F7043">
                    <w:rPr>
                      <w:szCs w:val="21"/>
                    </w:rPr>
                    <w:t>06t/a</w:t>
                  </w:r>
                </w:p>
              </w:tc>
              <w:tc>
                <w:tcPr>
                  <w:tcW w:w="551" w:type="pct"/>
                  <w:vAlign w:val="center"/>
                </w:tcPr>
                <w:p w14:paraId="54BB3894" w14:textId="77777777" w:rsidR="00DB586E" w:rsidRPr="003F7043" w:rsidRDefault="00DB586E" w:rsidP="00DB586E">
                  <w:pPr>
                    <w:jc w:val="center"/>
                    <w:rPr>
                      <w:szCs w:val="21"/>
                    </w:rPr>
                  </w:pPr>
                  <w:r w:rsidRPr="003F7043">
                    <w:rPr>
                      <w:rFonts w:hint="eastAsia"/>
                      <w:szCs w:val="21"/>
                    </w:rPr>
                    <w:t>0</w:t>
                  </w:r>
                  <w:r w:rsidRPr="003F7043">
                    <w:rPr>
                      <w:szCs w:val="21"/>
                    </w:rPr>
                    <w:t>.006</w:t>
                  </w:r>
                </w:p>
              </w:tc>
              <w:tc>
                <w:tcPr>
                  <w:tcW w:w="978" w:type="pct"/>
                  <w:vMerge/>
                  <w:vAlign w:val="center"/>
                </w:tcPr>
                <w:p w14:paraId="2D766CCB" w14:textId="77777777" w:rsidR="00DB586E" w:rsidRPr="003F7043" w:rsidRDefault="00DB586E" w:rsidP="00DB586E">
                  <w:pPr>
                    <w:widowControl/>
                    <w:jc w:val="center"/>
                    <w:rPr>
                      <w:kern w:val="0"/>
                      <w:szCs w:val="21"/>
                    </w:rPr>
                  </w:pPr>
                </w:p>
              </w:tc>
            </w:tr>
            <w:tr w:rsidR="002A4B6B" w:rsidRPr="003F7043" w14:paraId="11FB08ED" w14:textId="77777777" w:rsidTr="000B1A83">
              <w:trPr>
                <w:trHeight w:val="254"/>
                <w:jc w:val="center"/>
              </w:trPr>
              <w:tc>
                <w:tcPr>
                  <w:tcW w:w="380" w:type="pct"/>
                  <w:vAlign w:val="center"/>
                </w:tcPr>
                <w:p w14:paraId="1868D955" w14:textId="77777777" w:rsidR="002A4B6B" w:rsidRPr="003F7043" w:rsidRDefault="00480F9C">
                  <w:pPr>
                    <w:pStyle w:val="affff1"/>
                    <w:spacing w:line="240" w:lineRule="auto"/>
                    <w:ind w:firstLineChars="0" w:firstLine="0"/>
                    <w:jc w:val="center"/>
                    <w:rPr>
                      <w:color w:val="auto"/>
                      <w:sz w:val="21"/>
                      <w:szCs w:val="21"/>
                    </w:rPr>
                  </w:pPr>
                  <w:r w:rsidRPr="003F7043">
                    <w:rPr>
                      <w:color w:val="auto"/>
                      <w:sz w:val="21"/>
                      <w:szCs w:val="21"/>
                    </w:rPr>
                    <w:t>噪声</w:t>
                  </w:r>
                </w:p>
              </w:tc>
              <w:tc>
                <w:tcPr>
                  <w:tcW w:w="482" w:type="pct"/>
                  <w:vAlign w:val="center"/>
                </w:tcPr>
                <w:p w14:paraId="09665551" w14:textId="77777777" w:rsidR="002A4B6B" w:rsidRPr="003F7043" w:rsidRDefault="00480F9C">
                  <w:pPr>
                    <w:pStyle w:val="affff2"/>
                    <w:rPr>
                      <w:color w:val="auto"/>
                    </w:rPr>
                  </w:pPr>
                  <w:r w:rsidRPr="003F7043">
                    <w:rPr>
                      <w:color w:val="auto"/>
                    </w:rPr>
                    <w:t>各类生产设备噪声</w:t>
                  </w:r>
                </w:p>
              </w:tc>
              <w:tc>
                <w:tcPr>
                  <w:tcW w:w="632" w:type="pct"/>
                  <w:vAlign w:val="center"/>
                </w:tcPr>
                <w:p w14:paraId="35E3CA2F" w14:textId="77777777" w:rsidR="002A4B6B" w:rsidRPr="003F7043" w:rsidRDefault="00480F9C">
                  <w:pPr>
                    <w:pStyle w:val="affff2"/>
                    <w:rPr>
                      <w:color w:val="auto"/>
                    </w:rPr>
                  </w:pPr>
                  <w:r w:rsidRPr="003F7043">
                    <w:rPr>
                      <w:color w:val="auto"/>
                    </w:rPr>
                    <w:t>L</w:t>
                  </w:r>
                  <w:r w:rsidRPr="003F7043">
                    <w:rPr>
                      <w:color w:val="auto"/>
                      <w:vertAlign w:val="subscript"/>
                    </w:rPr>
                    <w:t>Aeq</w:t>
                  </w:r>
                </w:p>
              </w:tc>
              <w:tc>
                <w:tcPr>
                  <w:tcW w:w="784" w:type="pct"/>
                  <w:vAlign w:val="center"/>
                </w:tcPr>
                <w:p w14:paraId="7ED04B08" w14:textId="77777777" w:rsidR="002A4B6B" w:rsidRPr="003F7043" w:rsidRDefault="00480F9C">
                  <w:pPr>
                    <w:pStyle w:val="affff2"/>
                    <w:rPr>
                      <w:color w:val="auto"/>
                    </w:rPr>
                  </w:pPr>
                  <w:r w:rsidRPr="003F7043">
                    <w:rPr>
                      <w:color w:val="auto"/>
                      <w:lang w:val="zh-CN"/>
                    </w:rPr>
                    <w:t>基础减震、厂房隔音</w:t>
                  </w:r>
                  <w:r w:rsidRPr="003F7043">
                    <w:rPr>
                      <w:rFonts w:hint="eastAsia"/>
                      <w:color w:val="auto"/>
                      <w:lang w:val="zh-CN"/>
                    </w:rPr>
                    <w:t>、软连接</w:t>
                  </w:r>
                </w:p>
              </w:tc>
              <w:tc>
                <w:tcPr>
                  <w:tcW w:w="1193" w:type="pct"/>
                  <w:gridSpan w:val="2"/>
                  <w:vAlign w:val="center"/>
                </w:tcPr>
                <w:p w14:paraId="17DB6992" w14:textId="77777777" w:rsidR="002A4B6B" w:rsidRPr="003F7043" w:rsidRDefault="00480F9C">
                  <w:pPr>
                    <w:jc w:val="center"/>
                    <w:rPr>
                      <w:szCs w:val="21"/>
                    </w:rPr>
                  </w:pPr>
                  <w:r w:rsidRPr="003F7043">
                    <w:rPr>
                      <w:szCs w:val="21"/>
                    </w:rPr>
                    <w:t>70~90dB</w:t>
                  </w:r>
                  <w:r w:rsidRPr="003F7043">
                    <w:rPr>
                      <w:szCs w:val="21"/>
                    </w:rPr>
                    <w:t>（</w:t>
                  </w:r>
                  <w:r w:rsidRPr="003F7043">
                    <w:rPr>
                      <w:szCs w:val="21"/>
                    </w:rPr>
                    <w:t>A</w:t>
                  </w:r>
                  <w:r w:rsidRPr="003F7043">
                    <w:rPr>
                      <w:szCs w:val="21"/>
                    </w:rPr>
                    <w:t>）</w:t>
                  </w:r>
                </w:p>
              </w:tc>
              <w:tc>
                <w:tcPr>
                  <w:tcW w:w="551" w:type="pct"/>
                  <w:vAlign w:val="center"/>
                </w:tcPr>
                <w:p w14:paraId="576DBCA9" w14:textId="77777777" w:rsidR="002A4B6B" w:rsidRPr="003F7043" w:rsidRDefault="00480F9C">
                  <w:pPr>
                    <w:jc w:val="center"/>
                    <w:rPr>
                      <w:szCs w:val="21"/>
                    </w:rPr>
                  </w:pPr>
                  <w:r w:rsidRPr="003F7043">
                    <w:rPr>
                      <w:szCs w:val="21"/>
                    </w:rPr>
                    <w:t>─</w:t>
                  </w:r>
                </w:p>
              </w:tc>
              <w:tc>
                <w:tcPr>
                  <w:tcW w:w="978" w:type="pct"/>
                  <w:vAlign w:val="center"/>
                </w:tcPr>
                <w:p w14:paraId="27EB8932" w14:textId="77777777" w:rsidR="002A4B6B" w:rsidRPr="003F7043" w:rsidRDefault="00480F9C">
                  <w:pPr>
                    <w:pStyle w:val="affff1"/>
                    <w:spacing w:line="240" w:lineRule="auto"/>
                    <w:ind w:firstLineChars="0" w:firstLine="0"/>
                    <w:jc w:val="center"/>
                    <w:rPr>
                      <w:color w:val="auto"/>
                      <w:sz w:val="21"/>
                      <w:szCs w:val="21"/>
                    </w:rPr>
                  </w:pPr>
                  <w:r w:rsidRPr="003F7043">
                    <w:rPr>
                      <w:color w:val="auto"/>
                      <w:sz w:val="21"/>
                      <w:szCs w:val="21"/>
                    </w:rPr>
                    <w:t>满足《</w:t>
                  </w:r>
                  <w:r w:rsidRPr="003F7043">
                    <w:rPr>
                      <w:rFonts w:hint="eastAsia"/>
                      <w:color w:val="auto"/>
                      <w:sz w:val="21"/>
                      <w:szCs w:val="21"/>
                    </w:rPr>
                    <w:t>工业企业厂界环境噪声排放标准</w:t>
                  </w:r>
                  <w:r w:rsidRPr="003F7043">
                    <w:rPr>
                      <w:color w:val="auto"/>
                      <w:sz w:val="21"/>
                      <w:szCs w:val="21"/>
                    </w:rPr>
                    <w:t>》（</w:t>
                  </w:r>
                  <w:r w:rsidRPr="003F7043">
                    <w:rPr>
                      <w:color w:val="auto"/>
                      <w:sz w:val="21"/>
                      <w:szCs w:val="21"/>
                    </w:rPr>
                    <w:t>GB12348-2008</w:t>
                  </w:r>
                  <w:r w:rsidRPr="003F7043">
                    <w:rPr>
                      <w:color w:val="auto"/>
                      <w:sz w:val="21"/>
                      <w:szCs w:val="21"/>
                    </w:rPr>
                    <w:t>）</w:t>
                  </w:r>
                  <w:r w:rsidR="00DF12FC" w:rsidRPr="003F7043">
                    <w:rPr>
                      <w:color w:val="auto"/>
                      <w:sz w:val="21"/>
                      <w:szCs w:val="21"/>
                    </w:rPr>
                    <w:t>3</w:t>
                  </w:r>
                  <w:r w:rsidRPr="003F7043">
                    <w:rPr>
                      <w:color w:val="auto"/>
                      <w:sz w:val="21"/>
                      <w:szCs w:val="21"/>
                    </w:rPr>
                    <w:t>类标准要求</w:t>
                  </w:r>
                </w:p>
              </w:tc>
            </w:tr>
            <w:tr w:rsidR="0034396B" w:rsidRPr="003F7043" w14:paraId="3DA506C1" w14:textId="77777777" w:rsidTr="000B1A83">
              <w:trPr>
                <w:jc w:val="center"/>
              </w:trPr>
              <w:tc>
                <w:tcPr>
                  <w:tcW w:w="380" w:type="pct"/>
                  <w:vMerge w:val="restart"/>
                  <w:vAlign w:val="center"/>
                </w:tcPr>
                <w:p w14:paraId="669223B1" w14:textId="77777777" w:rsidR="0034396B" w:rsidRPr="003F7043" w:rsidRDefault="0034396B">
                  <w:pPr>
                    <w:pStyle w:val="affff1"/>
                    <w:spacing w:line="240" w:lineRule="auto"/>
                    <w:ind w:firstLineChars="0" w:firstLine="0"/>
                    <w:jc w:val="center"/>
                    <w:rPr>
                      <w:color w:val="auto"/>
                      <w:sz w:val="21"/>
                      <w:szCs w:val="21"/>
                    </w:rPr>
                  </w:pPr>
                  <w:r w:rsidRPr="003F7043">
                    <w:rPr>
                      <w:color w:val="auto"/>
                      <w:sz w:val="21"/>
                      <w:szCs w:val="21"/>
                    </w:rPr>
                    <w:t>固体废物</w:t>
                  </w:r>
                </w:p>
              </w:tc>
              <w:tc>
                <w:tcPr>
                  <w:tcW w:w="482" w:type="pct"/>
                  <w:vMerge w:val="restart"/>
                  <w:vAlign w:val="center"/>
                </w:tcPr>
                <w:p w14:paraId="0F7034F7" w14:textId="77777777" w:rsidR="0034396B" w:rsidRPr="003F7043" w:rsidRDefault="0034396B">
                  <w:pPr>
                    <w:pStyle w:val="affff2"/>
                    <w:rPr>
                      <w:color w:val="auto"/>
                    </w:rPr>
                  </w:pPr>
                  <w:r w:rsidRPr="003F7043">
                    <w:rPr>
                      <w:rFonts w:hint="eastAsia"/>
                      <w:color w:val="auto"/>
                    </w:rPr>
                    <w:t>一般固体废物</w:t>
                  </w:r>
                </w:p>
              </w:tc>
              <w:tc>
                <w:tcPr>
                  <w:tcW w:w="632" w:type="pct"/>
                  <w:vAlign w:val="center"/>
                </w:tcPr>
                <w:p w14:paraId="5EAC9E47" w14:textId="77777777" w:rsidR="0034396B" w:rsidRPr="003F7043" w:rsidRDefault="0034396B">
                  <w:pPr>
                    <w:pStyle w:val="affff2"/>
                    <w:rPr>
                      <w:color w:val="auto"/>
                    </w:rPr>
                  </w:pPr>
                  <w:r w:rsidRPr="003F7043">
                    <w:rPr>
                      <w:rFonts w:hint="eastAsia"/>
                      <w:color w:val="auto"/>
                    </w:rPr>
                    <w:t>不合格产品</w:t>
                  </w:r>
                </w:p>
              </w:tc>
              <w:tc>
                <w:tcPr>
                  <w:tcW w:w="784" w:type="pct"/>
                  <w:vMerge w:val="restart"/>
                  <w:vAlign w:val="center"/>
                </w:tcPr>
                <w:p w14:paraId="1F40ECA0" w14:textId="77777777" w:rsidR="0034396B" w:rsidRPr="003F7043" w:rsidRDefault="0034396B" w:rsidP="003447C0">
                  <w:pPr>
                    <w:pStyle w:val="affff2"/>
                    <w:rPr>
                      <w:color w:val="auto"/>
                    </w:rPr>
                  </w:pPr>
                  <w:r w:rsidRPr="003F7043">
                    <w:rPr>
                      <w:rFonts w:hint="eastAsia"/>
                      <w:color w:val="auto"/>
                    </w:rPr>
                    <w:t>外</w:t>
                  </w:r>
                  <w:proofErr w:type="gramStart"/>
                  <w:r w:rsidRPr="003F7043">
                    <w:rPr>
                      <w:rFonts w:hint="eastAsia"/>
                      <w:color w:val="auto"/>
                    </w:rPr>
                    <w:t>售处理</w:t>
                  </w:r>
                  <w:proofErr w:type="gramEnd"/>
                </w:p>
              </w:tc>
              <w:tc>
                <w:tcPr>
                  <w:tcW w:w="472" w:type="pct"/>
                  <w:vMerge w:val="restart"/>
                  <w:vAlign w:val="center"/>
                </w:tcPr>
                <w:p w14:paraId="18C28002" w14:textId="77777777" w:rsidR="0034396B" w:rsidRPr="003F7043" w:rsidRDefault="0034396B">
                  <w:pPr>
                    <w:pStyle w:val="affff2"/>
                    <w:rPr>
                      <w:color w:val="auto"/>
                    </w:rPr>
                  </w:pPr>
                  <w:r w:rsidRPr="003F7043">
                    <w:rPr>
                      <w:rFonts w:hint="eastAsia"/>
                      <w:color w:val="auto"/>
                    </w:rPr>
                    <w:t>暂存区</w:t>
                  </w:r>
                </w:p>
              </w:tc>
              <w:tc>
                <w:tcPr>
                  <w:tcW w:w="721" w:type="pct"/>
                  <w:vMerge w:val="restart"/>
                  <w:vAlign w:val="center"/>
                </w:tcPr>
                <w:p w14:paraId="78B583F2" w14:textId="77777777" w:rsidR="0034396B" w:rsidRPr="003F7043" w:rsidRDefault="0034396B">
                  <w:pPr>
                    <w:pStyle w:val="affff2"/>
                    <w:rPr>
                      <w:color w:val="auto"/>
                    </w:rPr>
                  </w:pPr>
                  <w:r w:rsidRPr="003F7043">
                    <w:rPr>
                      <w:color w:val="auto"/>
                    </w:rPr>
                    <w:t>0</w:t>
                  </w:r>
                </w:p>
              </w:tc>
              <w:tc>
                <w:tcPr>
                  <w:tcW w:w="551" w:type="pct"/>
                  <w:vMerge w:val="restart"/>
                  <w:vAlign w:val="center"/>
                </w:tcPr>
                <w:p w14:paraId="6693D618" w14:textId="77777777" w:rsidR="0034396B" w:rsidRPr="003F7043" w:rsidRDefault="0034396B">
                  <w:pPr>
                    <w:jc w:val="center"/>
                    <w:rPr>
                      <w:szCs w:val="21"/>
                    </w:rPr>
                  </w:pPr>
                  <w:r w:rsidRPr="003F7043">
                    <w:rPr>
                      <w:rFonts w:hint="eastAsia"/>
                      <w:szCs w:val="21"/>
                    </w:rPr>
                    <w:t>/</w:t>
                  </w:r>
                </w:p>
              </w:tc>
              <w:tc>
                <w:tcPr>
                  <w:tcW w:w="978" w:type="pct"/>
                  <w:vMerge w:val="restart"/>
                  <w:vAlign w:val="center"/>
                </w:tcPr>
                <w:p w14:paraId="5089483C" w14:textId="77777777" w:rsidR="0034396B" w:rsidRPr="003F7043" w:rsidRDefault="0034396B">
                  <w:pPr>
                    <w:pStyle w:val="affff1"/>
                    <w:spacing w:line="240" w:lineRule="auto"/>
                    <w:ind w:firstLineChars="0" w:firstLine="0"/>
                    <w:jc w:val="center"/>
                    <w:rPr>
                      <w:color w:val="auto"/>
                      <w:sz w:val="21"/>
                      <w:szCs w:val="21"/>
                    </w:rPr>
                  </w:pPr>
                  <w:r w:rsidRPr="003F7043">
                    <w:rPr>
                      <w:color w:val="auto"/>
                      <w:sz w:val="21"/>
                      <w:szCs w:val="21"/>
                    </w:rPr>
                    <w:t>《一般工业固体废物贮存、处置场污染物控制标准》（</w:t>
                  </w:r>
                  <w:r w:rsidRPr="003F7043">
                    <w:rPr>
                      <w:color w:val="auto"/>
                      <w:sz w:val="21"/>
                      <w:szCs w:val="21"/>
                    </w:rPr>
                    <w:t>GB18599-2001</w:t>
                  </w:r>
                  <w:r w:rsidRPr="003F7043">
                    <w:rPr>
                      <w:color w:val="auto"/>
                      <w:sz w:val="21"/>
                      <w:szCs w:val="21"/>
                    </w:rPr>
                    <w:t>）及修改</w:t>
                  </w:r>
                  <w:proofErr w:type="gramStart"/>
                  <w:r w:rsidRPr="003F7043">
                    <w:rPr>
                      <w:color w:val="auto"/>
                      <w:sz w:val="21"/>
                      <w:szCs w:val="21"/>
                    </w:rPr>
                    <w:t>单相关</w:t>
                  </w:r>
                  <w:proofErr w:type="gramEnd"/>
                  <w:r w:rsidRPr="003F7043">
                    <w:rPr>
                      <w:color w:val="auto"/>
                      <w:sz w:val="21"/>
                      <w:szCs w:val="21"/>
                    </w:rPr>
                    <w:t>规定。危险废物执行《危险废物贮存污染控制标准》（</w:t>
                  </w:r>
                  <w:r w:rsidRPr="003F7043">
                    <w:rPr>
                      <w:color w:val="auto"/>
                      <w:sz w:val="21"/>
                      <w:szCs w:val="21"/>
                    </w:rPr>
                    <w:t>GB18597-2001</w:t>
                  </w:r>
                  <w:r w:rsidRPr="003F7043">
                    <w:rPr>
                      <w:color w:val="auto"/>
                      <w:sz w:val="21"/>
                      <w:szCs w:val="21"/>
                    </w:rPr>
                    <w:t>）及其</w:t>
                  </w:r>
                  <w:r w:rsidRPr="003F7043">
                    <w:rPr>
                      <w:color w:val="auto"/>
                      <w:sz w:val="21"/>
                      <w:szCs w:val="21"/>
                    </w:rPr>
                    <w:t>2013</w:t>
                  </w:r>
                  <w:r w:rsidRPr="003F7043">
                    <w:rPr>
                      <w:color w:val="auto"/>
                      <w:sz w:val="21"/>
                      <w:szCs w:val="21"/>
                    </w:rPr>
                    <w:t>年修改单中的有关规定</w:t>
                  </w:r>
                </w:p>
              </w:tc>
            </w:tr>
            <w:tr w:rsidR="0034396B" w:rsidRPr="003F7043" w14:paraId="03CDFEAF" w14:textId="77777777" w:rsidTr="000B1A83">
              <w:trPr>
                <w:trHeight w:val="103"/>
                <w:jc w:val="center"/>
              </w:trPr>
              <w:tc>
                <w:tcPr>
                  <w:tcW w:w="380" w:type="pct"/>
                  <w:vMerge/>
                  <w:vAlign w:val="center"/>
                </w:tcPr>
                <w:p w14:paraId="7F00F599" w14:textId="77777777" w:rsidR="0034396B" w:rsidRPr="003F7043" w:rsidRDefault="0034396B">
                  <w:pPr>
                    <w:pStyle w:val="affff1"/>
                    <w:spacing w:line="240" w:lineRule="auto"/>
                    <w:ind w:firstLineChars="0" w:firstLine="0"/>
                    <w:jc w:val="center"/>
                    <w:rPr>
                      <w:color w:val="auto"/>
                      <w:sz w:val="21"/>
                      <w:szCs w:val="21"/>
                    </w:rPr>
                  </w:pPr>
                </w:p>
              </w:tc>
              <w:tc>
                <w:tcPr>
                  <w:tcW w:w="482" w:type="pct"/>
                  <w:vMerge/>
                  <w:vAlign w:val="center"/>
                </w:tcPr>
                <w:p w14:paraId="62DAE677" w14:textId="77777777" w:rsidR="0034396B" w:rsidRPr="003F7043" w:rsidRDefault="0034396B">
                  <w:pPr>
                    <w:pStyle w:val="affff2"/>
                    <w:rPr>
                      <w:color w:val="auto"/>
                    </w:rPr>
                  </w:pPr>
                </w:p>
              </w:tc>
              <w:tc>
                <w:tcPr>
                  <w:tcW w:w="632" w:type="pct"/>
                  <w:vAlign w:val="center"/>
                </w:tcPr>
                <w:p w14:paraId="02C8550D" w14:textId="77777777" w:rsidR="0034396B" w:rsidRPr="003F7043" w:rsidRDefault="0034396B">
                  <w:pPr>
                    <w:pStyle w:val="affff2"/>
                    <w:rPr>
                      <w:color w:val="auto"/>
                    </w:rPr>
                  </w:pPr>
                  <w:r w:rsidRPr="003F7043">
                    <w:rPr>
                      <w:rFonts w:hint="eastAsia"/>
                      <w:color w:val="auto"/>
                    </w:rPr>
                    <w:t>废包装袋</w:t>
                  </w:r>
                </w:p>
              </w:tc>
              <w:tc>
                <w:tcPr>
                  <w:tcW w:w="784" w:type="pct"/>
                  <w:vMerge/>
                  <w:vAlign w:val="center"/>
                </w:tcPr>
                <w:p w14:paraId="5A7383D3" w14:textId="77777777" w:rsidR="0034396B" w:rsidRPr="003F7043" w:rsidRDefault="0034396B">
                  <w:pPr>
                    <w:pStyle w:val="affff2"/>
                    <w:rPr>
                      <w:color w:val="auto"/>
                    </w:rPr>
                  </w:pPr>
                </w:p>
              </w:tc>
              <w:tc>
                <w:tcPr>
                  <w:tcW w:w="472" w:type="pct"/>
                  <w:vMerge/>
                  <w:vAlign w:val="center"/>
                </w:tcPr>
                <w:p w14:paraId="1C952706" w14:textId="77777777" w:rsidR="0034396B" w:rsidRPr="003F7043" w:rsidRDefault="0034396B">
                  <w:pPr>
                    <w:pStyle w:val="affff2"/>
                    <w:rPr>
                      <w:color w:val="auto"/>
                    </w:rPr>
                  </w:pPr>
                </w:p>
              </w:tc>
              <w:tc>
                <w:tcPr>
                  <w:tcW w:w="721" w:type="pct"/>
                  <w:vMerge/>
                  <w:vAlign w:val="center"/>
                </w:tcPr>
                <w:p w14:paraId="2106D4D8" w14:textId="77777777" w:rsidR="0034396B" w:rsidRPr="003F7043" w:rsidRDefault="0034396B">
                  <w:pPr>
                    <w:pStyle w:val="affff2"/>
                    <w:rPr>
                      <w:color w:val="auto"/>
                    </w:rPr>
                  </w:pPr>
                </w:p>
              </w:tc>
              <w:tc>
                <w:tcPr>
                  <w:tcW w:w="551" w:type="pct"/>
                  <w:vMerge/>
                  <w:vAlign w:val="center"/>
                </w:tcPr>
                <w:p w14:paraId="1E2016C5" w14:textId="77777777" w:rsidR="0034396B" w:rsidRPr="003F7043" w:rsidRDefault="0034396B">
                  <w:pPr>
                    <w:jc w:val="center"/>
                    <w:rPr>
                      <w:szCs w:val="21"/>
                    </w:rPr>
                  </w:pPr>
                </w:p>
              </w:tc>
              <w:tc>
                <w:tcPr>
                  <w:tcW w:w="978" w:type="pct"/>
                  <w:vMerge/>
                  <w:vAlign w:val="center"/>
                </w:tcPr>
                <w:p w14:paraId="5016552A" w14:textId="77777777" w:rsidR="0034396B" w:rsidRPr="003F7043" w:rsidRDefault="0034396B">
                  <w:pPr>
                    <w:pStyle w:val="affff1"/>
                    <w:spacing w:line="240" w:lineRule="auto"/>
                    <w:ind w:firstLineChars="0" w:firstLine="0"/>
                    <w:jc w:val="center"/>
                    <w:rPr>
                      <w:color w:val="auto"/>
                      <w:sz w:val="21"/>
                      <w:szCs w:val="21"/>
                    </w:rPr>
                  </w:pPr>
                </w:p>
              </w:tc>
            </w:tr>
            <w:tr w:rsidR="0034396B" w:rsidRPr="003F7043" w14:paraId="7B46B4A9" w14:textId="77777777" w:rsidTr="000B1A83">
              <w:trPr>
                <w:jc w:val="center"/>
              </w:trPr>
              <w:tc>
                <w:tcPr>
                  <w:tcW w:w="380" w:type="pct"/>
                  <w:vMerge/>
                  <w:vAlign w:val="center"/>
                </w:tcPr>
                <w:p w14:paraId="3F308460" w14:textId="77777777" w:rsidR="0034396B" w:rsidRPr="003F7043" w:rsidRDefault="0034396B" w:rsidP="0034396B">
                  <w:pPr>
                    <w:pStyle w:val="affff1"/>
                    <w:spacing w:line="240" w:lineRule="auto"/>
                    <w:ind w:firstLineChars="0" w:firstLine="0"/>
                    <w:jc w:val="center"/>
                    <w:rPr>
                      <w:color w:val="auto"/>
                      <w:sz w:val="21"/>
                      <w:szCs w:val="21"/>
                    </w:rPr>
                  </w:pPr>
                </w:p>
              </w:tc>
              <w:tc>
                <w:tcPr>
                  <w:tcW w:w="482" w:type="pct"/>
                  <w:vMerge w:val="restart"/>
                  <w:vAlign w:val="center"/>
                </w:tcPr>
                <w:p w14:paraId="43531DC2" w14:textId="77777777" w:rsidR="0034396B" w:rsidRPr="003F7043" w:rsidRDefault="0034396B" w:rsidP="0034396B">
                  <w:pPr>
                    <w:jc w:val="center"/>
                    <w:rPr>
                      <w:szCs w:val="21"/>
                    </w:rPr>
                  </w:pPr>
                  <w:r w:rsidRPr="003F7043">
                    <w:rPr>
                      <w:rFonts w:hint="eastAsia"/>
                      <w:szCs w:val="21"/>
                    </w:rPr>
                    <w:t>危险</w:t>
                  </w:r>
                </w:p>
                <w:p w14:paraId="66A96EDF" w14:textId="77777777" w:rsidR="0034396B" w:rsidRPr="003F7043" w:rsidRDefault="0034396B" w:rsidP="0034396B">
                  <w:pPr>
                    <w:pStyle w:val="affff2"/>
                    <w:rPr>
                      <w:color w:val="auto"/>
                    </w:rPr>
                  </w:pPr>
                  <w:r w:rsidRPr="003F7043">
                    <w:rPr>
                      <w:rFonts w:hint="eastAsia"/>
                      <w:color w:val="auto"/>
                    </w:rPr>
                    <w:t>废物</w:t>
                  </w:r>
                </w:p>
              </w:tc>
              <w:tc>
                <w:tcPr>
                  <w:tcW w:w="632" w:type="pct"/>
                  <w:vAlign w:val="center"/>
                </w:tcPr>
                <w:p w14:paraId="0D0F4139" w14:textId="77777777" w:rsidR="0034396B" w:rsidRPr="003F7043" w:rsidRDefault="0034396B" w:rsidP="0034396B">
                  <w:pPr>
                    <w:pStyle w:val="affff2"/>
                    <w:rPr>
                      <w:color w:val="auto"/>
                    </w:rPr>
                  </w:pPr>
                  <w:r w:rsidRPr="003F7043">
                    <w:rPr>
                      <w:rFonts w:hint="eastAsia"/>
                      <w:color w:val="auto"/>
                    </w:rPr>
                    <w:t>废活性炭</w:t>
                  </w:r>
                </w:p>
              </w:tc>
              <w:tc>
                <w:tcPr>
                  <w:tcW w:w="784" w:type="pct"/>
                  <w:vMerge w:val="restart"/>
                  <w:vAlign w:val="center"/>
                </w:tcPr>
                <w:p w14:paraId="1D45E3E0" w14:textId="77777777" w:rsidR="0034396B" w:rsidRPr="003F7043" w:rsidRDefault="0034396B" w:rsidP="0034396B">
                  <w:pPr>
                    <w:pStyle w:val="affff2"/>
                    <w:rPr>
                      <w:color w:val="auto"/>
                    </w:rPr>
                  </w:pPr>
                  <w:proofErr w:type="gramStart"/>
                  <w:r w:rsidRPr="003F7043">
                    <w:rPr>
                      <w:rFonts w:hint="eastAsia"/>
                      <w:color w:val="auto"/>
                    </w:rPr>
                    <w:t>暂存于危废储存</w:t>
                  </w:r>
                  <w:proofErr w:type="gramEnd"/>
                  <w:r w:rsidRPr="003F7043">
                    <w:rPr>
                      <w:rFonts w:hint="eastAsia"/>
                      <w:color w:val="auto"/>
                    </w:rPr>
                    <w:t>间，待一定量后交由有</w:t>
                  </w:r>
                  <w:proofErr w:type="gramStart"/>
                  <w:r w:rsidRPr="003F7043">
                    <w:rPr>
                      <w:rFonts w:hint="eastAsia"/>
                      <w:color w:val="auto"/>
                    </w:rPr>
                    <w:t>危废处</w:t>
                  </w:r>
                  <w:proofErr w:type="gramEnd"/>
                  <w:r w:rsidRPr="003F7043">
                    <w:rPr>
                      <w:rFonts w:hint="eastAsia"/>
                      <w:color w:val="auto"/>
                    </w:rPr>
                    <w:t>理资质的公司处置</w:t>
                  </w:r>
                </w:p>
              </w:tc>
              <w:tc>
                <w:tcPr>
                  <w:tcW w:w="472" w:type="pct"/>
                  <w:vMerge w:val="restart"/>
                  <w:vAlign w:val="center"/>
                </w:tcPr>
                <w:p w14:paraId="1D43DCBF" w14:textId="77777777" w:rsidR="0034396B" w:rsidRPr="003F7043" w:rsidRDefault="0034396B" w:rsidP="0034396B">
                  <w:pPr>
                    <w:pStyle w:val="affff2"/>
                    <w:rPr>
                      <w:color w:val="auto"/>
                    </w:rPr>
                  </w:pPr>
                  <w:proofErr w:type="gramStart"/>
                  <w:r w:rsidRPr="003F7043">
                    <w:rPr>
                      <w:rFonts w:hint="eastAsia"/>
                      <w:color w:val="auto"/>
                    </w:rPr>
                    <w:t>危废储存</w:t>
                  </w:r>
                  <w:proofErr w:type="gramEnd"/>
                  <w:r w:rsidRPr="003F7043">
                    <w:rPr>
                      <w:rFonts w:hint="eastAsia"/>
                      <w:color w:val="auto"/>
                    </w:rPr>
                    <w:t>间储存</w:t>
                  </w:r>
                </w:p>
              </w:tc>
              <w:tc>
                <w:tcPr>
                  <w:tcW w:w="721" w:type="pct"/>
                  <w:vMerge w:val="restart"/>
                  <w:vAlign w:val="center"/>
                </w:tcPr>
                <w:p w14:paraId="4F785318" w14:textId="77777777" w:rsidR="0034396B" w:rsidRPr="003F7043" w:rsidRDefault="0034396B" w:rsidP="0034396B">
                  <w:pPr>
                    <w:pStyle w:val="affff2"/>
                    <w:rPr>
                      <w:color w:val="auto"/>
                    </w:rPr>
                  </w:pPr>
                  <w:r w:rsidRPr="003F7043">
                    <w:rPr>
                      <w:color w:val="auto"/>
                    </w:rPr>
                    <w:t>0</w:t>
                  </w:r>
                </w:p>
              </w:tc>
              <w:tc>
                <w:tcPr>
                  <w:tcW w:w="551" w:type="pct"/>
                  <w:vAlign w:val="center"/>
                </w:tcPr>
                <w:p w14:paraId="5618930A" w14:textId="77777777" w:rsidR="0034396B" w:rsidRPr="003F7043" w:rsidRDefault="0034396B" w:rsidP="0034396B">
                  <w:pPr>
                    <w:jc w:val="center"/>
                    <w:rPr>
                      <w:szCs w:val="21"/>
                    </w:rPr>
                  </w:pPr>
                  <w:r w:rsidRPr="003F7043">
                    <w:rPr>
                      <w:rFonts w:hint="eastAsia"/>
                      <w:szCs w:val="21"/>
                    </w:rPr>
                    <w:t>/</w:t>
                  </w:r>
                </w:p>
              </w:tc>
              <w:tc>
                <w:tcPr>
                  <w:tcW w:w="978" w:type="pct"/>
                  <w:vMerge/>
                  <w:vAlign w:val="center"/>
                </w:tcPr>
                <w:p w14:paraId="07CDBFE0" w14:textId="77777777" w:rsidR="0034396B" w:rsidRPr="003F7043" w:rsidRDefault="0034396B" w:rsidP="0034396B">
                  <w:pPr>
                    <w:pStyle w:val="affff1"/>
                    <w:spacing w:line="240" w:lineRule="auto"/>
                    <w:ind w:firstLineChars="0" w:firstLine="0"/>
                    <w:jc w:val="center"/>
                    <w:rPr>
                      <w:color w:val="auto"/>
                      <w:sz w:val="21"/>
                      <w:szCs w:val="21"/>
                    </w:rPr>
                  </w:pPr>
                </w:p>
              </w:tc>
            </w:tr>
            <w:tr w:rsidR="000B1A83" w:rsidRPr="003F7043" w14:paraId="7462B78F" w14:textId="77777777" w:rsidTr="000B1A83">
              <w:trPr>
                <w:jc w:val="center"/>
              </w:trPr>
              <w:tc>
                <w:tcPr>
                  <w:tcW w:w="380" w:type="pct"/>
                  <w:vMerge/>
                  <w:vAlign w:val="center"/>
                </w:tcPr>
                <w:p w14:paraId="470D22B0" w14:textId="77777777" w:rsidR="000B1A83" w:rsidRPr="003F7043" w:rsidRDefault="000B1A83" w:rsidP="0034396B">
                  <w:pPr>
                    <w:pStyle w:val="affff1"/>
                    <w:spacing w:line="240" w:lineRule="auto"/>
                    <w:ind w:firstLineChars="0" w:firstLine="0"/>
                    <w:jc w:val="center"/>
                    <w:rPr>
                      <w:color w:val="auto"/>
                      <w:sz w:val="21"/>
                      <w:szCs w:val="21"/>
                    </w:rPr>
                  </w:pPr>
                </w:p>
              </w:tc>
              <w:tc>
                <w:tcPr>
                  <w:tcW w:w="482" w:type="pct"/>
                  <w:vMerge/>
                  <w:vAlign w:val="center"/>
                </w:tcPr>
                <w:p w14:paraId="5DF89653" w14:textId="77777777" w:rsidR="000B1A83" w:rsidRPr="003F7043" w:rsidRDefault="000B1A83" w:rsidP="0034396B">
                  <w:pPr>
                    <w:jc w:val="center"/>
                    <w:rPr>
                      <w:szCs w:val="21"/>
                    </w:rPr>
                  </w:pPr>
                </w:p>
              </w:tc>
              <w:tc>
                <w:tcPr>
                  <w:tcW w:w="632" w:type="pct"/>
                  <w:vAlign w:val="center"/>
                </w:tcPr>
                <w:p w14:paraId="24ABC692" w14:textId="5505C207" w:rsidR="000B1A83" w:rsidRPr="003F7043" w:rsidRDefault="000B1A83" w:rsidP="0034396B">
                  <w:pPr>
                    <w:pStyle w:val="affff2"/>
                    <w:rPr>
                      <w:color w:val="auto"/>
                    </w:rPr>
                  </w:pPr>
                  <w:r w:rsidRPr="003F7043">
                    <w:rPr>
                      <w:rFonts w:hint="eastAsia"/>
                      <w:color w:val="auto"/>
                    </w:rPr>
                    <w:t>废灯管</w:t>
                  </w:r>
                </w:p>
              </w:tc>
              <w:tc>
                <w:tcPr>
                  <w:tcW w:w="784" w:type="pct"/>
                  <w:vMerge/>
                  <w:vAlign w:val="center"/>
                </w:tcPr>
                <w:p w14:paraId="6CED8F66" w14:textId="77777777" w:rsidR="000B1A83" w:rsidRPr="003F7043" w:rsidRDefault="000B1A83" w:rsidP="0034396B">
                  <w:pPr>
                    <w:pStyle w:val="affff2"/>
                    <w:rPr>
                      <w:color w:val="auto"/>
                    </w:rPr>
                  </w:pPr>
                </w:p>
              </w:tc>
              <w:tc>
                <w:tcPr>
                  <w:tcW w:w="472" w:type="pct"/>
                  <w:vMerge/>
                  <w:vAlign w:val="center"/>
                </w:tcPr>
                <w:p w14:paraId="70A33D61" w14:textId="77777777" w:rsidR="000B1A83" w:rsidRPr="003F7043" w:rsidRDefault="000B1A83" w:rsidP="0034396B">
                  <w:pPr>
                    <w:pStyle w:val="affff2"/>
                    <w:rPr>
                      <w:color w:val="auto"/>
                    </w:rPr>
                  </w:pPr>
                </w:p>
              </w:tc>
              <w:tc>
                <w:tcPr>
                  <w:tcW w:w="721" w:type="pct"/>
                  <w:vMerge/>
                  <w:vAlign w:val="center"/>
                </w:tcPr>
                <w:p w14:paraId="41769FDC" w14:textId="77777777" w:rsidR="000B1A83" w:rsidRPr="003F7043" w:rsidRDefault="000B1A83" w:rsidP="0034396B">
                  <w:pPr>
                    <w:pStyle w:val="affff2"/>
                    <w:rPr>
                      <w:color w:val="auto"/>
                    </w:rPr>
                  </w:pPr>
                </w:p>
              </w:tc>
              <w:tc>
                <w:tcPr>
                  <w:tcW w:w="551" w:type="pct"/>
                  <w:vAlign w:val="center"/>
                </w:tcPr>
                <w:p w14:paraId="7EDF8ADE" w14:textId="77777777" w:rsidR="000B1A83" w:rsidRPr="003F7043" w:rsidRDefault="000B1A83" w:rsidP="0034396B">
                  <w:pPr>
                    <w:jc w:val="center"/>
                    <w:rPr>
                      <w:szCs w:val="21"/>
                    </w:rPr>
                  </w:pPr>
                </w:p>
              </w:tc>
              <w:tc>
                <w:tcPr>
                  <w:tcW w:w="978" w:type="pct"/>
                  <w:vMerge/>
                  <w:vAlign w:val="center"/>
                </w:tcPr>
                <w:p w14:paraId="60DF5F95" w14:textId="77777777" w:rsidR="000B1A83" w:rsidRPr="003F7043" w:rsidRDefault="000B1A83" w:rsidP="0034396B">
                  <w:pPr>
                    <w:pStyle w:val="affff1"/>
                    <w:spacing w:line="240" w:lineRule="auto"/>
                    <w:ind w:firstLineChars="0" w:firstLine="0"/>
                    <w:jc w:val="center"/>
                    <w:rPr>
                      <w:color w:val="auto"/>
                      <w:sz w:val="21"/>
                      <w:szCs w:val="21"/>
                    </w:rPr>
                  </w:pPr>
                </w:p>
              </w:tc>
            </w:tr>
            <w:tr w:rsidR="0034396B" w:rsidRPr="003F7043" w14:paraId="3606FC57" w14:textId="77777777" w:rsidTr="000B1A83">
              <w:trPr>
                <w:jc w:val="center"/>
              </w:trPr>
              <w:tc>
                <w:tcPr>
                  <w:tcW w:w="380" w:type="pct"/>
                  <w:vMerge/>
                  <w:vAlign w:val="center"/>
                </w:tcPr>
                <w:p w14:paraId="628DB1C0" w14:textId="77777777" w:rsidR="0034396B" w:rsidRPr="003F7043" w:rsidRDefault="0034396B" w:rsidP="0034396B">
                  <w:pPr>
                    <w:pStyle w:val="affff1"/>
                    <w:spacing w:line="240" w:lineRule="auto"/>
                    <w:ind w:firstLineChars="0" w:firstLine="0"/>
                    <w:jc w:val="center"/>
                    <w:rPr>
                      <w:color w:val="auto"/>
                      <w:sz w:val="21"/>
                      <w:szCs w:val="21"/>
                    </w:rPr>
                  </w:pPr>
                </w:p>
              </w:tc>
              <w:tc>
                <w:tcPr>
                  <w:tcW w:w="482" w:type="pct"/>
                  <w:vMerge/>
                  <w:vAlign w:val="center"/>
                </w:tcPr>
                <w:p w14:paraId="70E9046A" w14:textId="77777777" w:rsidR="0034396B" w:rsidRPr="003F7043" w:rsidRDefault="0034396B" w:rsidP="0034396B">
                  <w:pPr>
                    <w:pStyle w:val="affff2"/>
                    <w:rPr>
                      <w:color w:val="auto"/>
                    </w:rPr>
                  </w:pPr>
                </w:p>
              </w:tc>
              <w:tc>
                <w:tcPr>
                  <w:tcW w:w="632" w:type="pct"/>
                  <w:vAlign w:val="center"/>
                </w:tcPr>
                <w:p w14:paraId="365B4567" w14:textId="77777777" w:rsidR="0034396B" w:rsidRPr="003F7043" w:rsidRDefault="0034396B" w:rsidP="0034396B">
                  <w:pPr>
                    <w:pStyle w:val="affff2"/>
                    <w:rPr>
                      <w:color w:val="auto"/>
                    </w:rPr>
                  </w:pPr>
                  <w:r w:rsidRPr="003F7043">
                    <w:rPr>
                      <w:rFonts w:hint="eastAsia"/>
                      <w:color w:val="auto"/>
                    </w:rPr>
                    <w:t>废润滑油</w:t>
                  </w:r>
                </w:p>
              </w:tc>
              <w:tc>
                <w:tcPr>
                  <w:tcW w:w="784" w:type="pct"/>
                  <w:vMerge/>
                  <w:vAlign w:val="center"/>
                </w:tcPr>
                <w:p w14:paraId="668253A9" w14:textId="77777777" w:rsidR="0034396B" w:rsidRPr="003F7043" w:rsidRDefault="0034396B" w:rsidP="0034396B">
                  <w:pPr>
                    <w:pStyle w:val="affff2"/>
                    <w:rPr>
                      <w:rStyle w:val="affff0"/>
                      <w:rFonts w:ascii="Times New Roman" w:hAnsi="Times New Roman"/>
                      <w:color w:val="auto"/>
                      <w:sz w:val="21"/>
                      <w:szCs w:val="21"/>
                    </w:rPr>
                  </w:pPr>
                </w:p>
              </w:tc>
              <w:tc>
                <w:tcPr>
                  <w:tcW w:w="472" w:type="pct"/>
                  <w:vMerge/>
                  <w:vAlign w:val="center"/>
                </w:tcPr>
                <w:p w14:paraId="30D07308" w14:textId="77777777" w:rsidR="0034396B" w:rsidRPr="003F7043" w:rsidRDefault="0034396B" w:rsidP="0034396B">
                  <w:pPr>
                    <w:pStyle w:val="affff2"/>
                    <w:rPr>
                      <w:color w:val="auto"/>
                    </w:rPr>
                  </w:pPr>
                </w:p>
              </w:tc>
              <w:tc>
                <w:tcPr>
                  <w:tcW w:w="721" w:type="pct"/>
                  <w:vMerge/>
                  <w:vAlign w:val="center"/>
                </w:tcPr>
                <w:p w14:paraId="47D9BE51" w14:textId="77777777" w:rsidR="0034396B" w:rsidRPr="003F7043" w:rsidRDefault="0034396B" w:rsidP="0034396B">
                  <w:pPr>
                    <w:pStyle w:val="affff2"/>
                    <w:rPr>
                      <w:color w:val="auto"/>
                    </w:rPr>
                  </w:pPr>
                </w:p>
              </w:tc>
              <w:tc>
                <w:tcPr>
                  <w:tcW w:w="551" w:type="pct"/>
                  <w:vAlign w:val="center"/>
                </w:tcPr>
                <w:p w14:paraId="0766FD0D" w14:textId="77777777" w:rsidR="0034396B" w:rsidRPr="003F7043" w:rsidRDefault="0034396B" w:rsidP="0034396B">
                  <w:pPr>
                    <w:jc w:val="center"/>
                    <w:rPr>
                      <w:szCs w:val="21"/>
                    </w:rPr>
                  </w:pPr>
                  <w:r w:rsidRPr="003F7043">
                    <w:rPr>
                      <w:rFonts w:hint="eastAsia"/>
                      <w:szCs w:val="21"/>
                    </w:rPr>
                    <w:t>/</w:t>
                  </w:r>
                </w:p>
              </w:tc>
              <w:tc>
                <w:tcPr>
                  <w:tcW w:w="978" w:type="pct"/>
                  <w:vMerge/>
                  <w:vAlign w:val="center"/>
                </w:tcPr>
                <w:p w14:paraId="1506841D" w14:textId="77777777" w:rsidR="0034396B" w:rsidRPr="003F7043" w:rsidRDefault="0034396B" w:rsidP="0034396B">
                  <w:pPr>
                    <w:pStyle w:val="affff1"/>
                    <w:spacing w:line="240" w:lineRule="auto"/>
                    <w:ind w:firstLineChars="0" w:firstLine="0"/>
                    <w:jc w:val="center"/>
                    <w:rPr>
                      <w:color w:val="auto"/>
                      <w:sz w:val="21"/>
                      <w:szCs w:val="21"/>
                    </w:rPr>
                  </w:pPr>
                </w:p>
              </w:tc>
            </w:tr>
            <w:tr w:rsidR="0034396B" w:rsidRPr="003F7043" w14:paraId="07DCDAB8" w14:textId="77777777" w:rsidTr="000B1A83">
              <w:trPr>
                <w:jc w:val="center"/>
              </w:trPr>
              <w:tc>
                <w:tcPr>
                  <w:tcW w:w="380" w:type="pct"/>
                  <w:vMerge/>
                  <w:vAlign w:val="center"/>
                </w:tcPr>
                <w:p w14:paraId="450B6B19" w14:textId="77777777" w:rsidR="0034396B" w:rsidRPr="003F7043" w:rsidRDefault="0034396B" w:rsidP="0034396B">
                  <w:pPr>
                    <w:pStyle w:val="affff1"/>
                    <w:spacing w:line="240" w:lineRule="auto"/>
                    <w:ind w:firstLineChars="0" w:firstLine="0"/>
                    <w:jc w:val="center"/>
                    <w:rPr>
                      <w:color w:val="auto"/>
                      <w:sz w:val="21"/>
                      <w:szCs w:val="21"/>
                    </w:rPr>
                  </w:pPr>
                </w:p>
              </w:tc>
              <w:tc>
                <w:tcPr>
                  <w:tcW w:w="482" w:type="pct"/>
                  <w:vMerge/>
                  <w:vAlign w:val="center"/>
                </w:tcPr>
                <w:p w14:paraId="62188196" w14:textId="77777777" w:rsidR="0034396B" w:rsidRPr="003F7043" w:rsidRDefault="0034396B" w:rsidP="0034396B">
                  <w:pPr>
                    <w:pStyle w:val="affff2"/>
                    <w:rPr>
                      <w:color w:val="auto"/>
                    </w:rPr>
                  </w:pPr>
                </w:p>
              </w:tc>
              <w:tc>
                <w:tcPr>
                  <w:tcW w:w="632" w:type="pct"/>
                  <w:vAlign w:val="center"/>
                </w:tcPr>
                <w:p w14:paraId="613039B9" w14:textId="77777777" w:rsidR="0034396B" w:rsidRPr="003F7043" w:rsidRDefault="0034396B" w:rsidP="0034396B">
                  <w:pPr>
                    <w:pStyle w:val="affff2"/>
                    <w:rPr>
                      <w:color w:val="auto"/>
                    </w:rPr>
                  </w:pPr>
                  <w:r w:rsidRPr="003F7043">
                    <w:rPr>
                      <w:rFonts w:hint="eastAsia"/>
                      <w:color w:val="auto"/>
                    </w:rPr>
                    <w:t>废润滑油桶</w:t>
                  </w:r>
                </w:p>
              </w:tc>
              <w:tc>
                <w:tcPr>
                  <w:tcW w:w="784" w:type="pct"/>
                  <w:vMerge/>
                  <w:vAlign w:val="center"/>
                </w:tcPr>
                <w:p w14:paraId="12234D12" w14:textId="77777777" w:rsidR="0034396B" w:rsidRPr="003F7043" w:rsidRDefault="0034396B" w:rsidP="0034396B">
                  <w:pPr>
                    <w:pStyle w:val="affff2"/>
                    <w:rPr>
                      <w:rStyle w:val="affff0"/>
                      <w:rFonts w:ascii="Times New Roman" w:hAnsi="Times New Roman"/>
                      <w:color w:val="auto"/>
                      <w:sz w:val="21"/>
                      <w:szCs w:val="21"/>
                    </w:rPr>
                  </w:pPr>
                </w:p>
              </w:tc>
              <w:tc>
                <w:tcPr>
                  <w:tcW w:w="472" w:type="pct"/>
                  <w:vMerge/>
                  <w:vAlign w:val="center"/>
                </w:tcPr>
                <w:p w14:paraId="6F505D5D" w14:textId="77777777" w:rsidR="0034396B" w:rsidRPr="003F7043" w:rsidRDefault="0034396B" w:rsidP="0034396B">
                  <w:pPr>
                    <w:pStyle w:val="affff2"/>
                    <w:rPr>
                      <w:color w:val="auto"/>
                    </w:rPr>
                  </w:pPr>
                </w:p>
              </w:tc>
              <w:tc>
                <w:tcPr>
                  <w:tcW w:w="721" w:type="pct"/>
                  <w:vMerge/>
                  <w:vAlign w:val="center"/>
                </w:tcPr>
                <w:p w14:paraId="791AB0F8" w14:textId="77777777" w:rsidR="0034396B" w:rsidRPr="003F7043" w:rsidRDefault="0034396B" w:rsidP="0034396B">
                  <w:pPr>
                    <w:pStyle w:val="affff2"/>
                    <w:rPr>
                      <w:color w:val="auto"/>
                    </w:rPr>
                  </w:pPr>
                </w:p>
              </w:tc>
              <w:tc>
                <w:tcPr>
                  <w:tcW w:w="551" w:type="pct"/>
                  <w:vAlign w:val="center"/>
                </w:tcPr>
                <w:p w14:paraId="1004016C" w14:textId="77777777" w:rsidR="0034396B" w:rsidRPr="003F7043" w:rsidRDefault="0034396B" w:rsidP="0034396B">
                  <w:pPr>
                    <w:jc w:val="center"/>
                    <w:rPr>
                      <w:szCs w:val="21"/>
                    </w:rPr>
                  </w:pPr>
                  <w:r w:rsidRPr="003F7043">
                    <w:rPr>
                      <w:rFonts w:hint="eastAsia"/>
                      <w:szCs w:val="21"/>
                    </w:rPr>
                    <w:t>/</w:t>
                  </w:r>
                </w:p>
              </w:tc>
              <w:tc>
                <w:tcPr>
                  <w:tcW w:w="978" w:type="pct"/>
                  <w:vMerge/>
                  <w:vAlign w:val="center"/>
                </w:tcPr>
                <w:p w14:paraId="04B7524C" w14:textId="77777777" w:rsidR="0034396B" w:rsidRPr="003F7043" w:rsidRDefault="0034396B" w:rsidP="0034396B">
                  <w:pPr>
                    <w:pStyle w:val="affff1"/>
                    <w:spacing w:line="240" w:lineRule="auto"/>
                    <w:ind w:firstLineChars="0" w:firstLine="0"/>
                    <w:jc w:val="center"/>
                    <w:rPr>
                      <w:color w:val="auto"/>
                      <w:sz w:val="21"/>
                      <w:szCs w:val="21"/>
                    </w:rPr>
                  </w:pPr>
                </w:p>
              </w:tc>
            </w:tr>
            <w:tr w:rsidR="0034396B" w:rsidRPr="003F7043" w14:paraId="1998AD43" w14:textId="77777777" w:rsidTr="000B1A83">
              <w:trPr>
                <w:jc w:val="center"/>
              </w:trPr>
              <w:tc>
                <w:tcPr>
                  <w:tcW w:w="380" w:type="pct"/>
                  <w:vMerge/>
                  <w:vAlign w:val="center"/>
                </w:tcPr>
                <w:p w14:paraId="3EBF85A8" w14:textId="77777777" w:rsidR="0034396B" w:rsidRPr="003F7043" w:rsidRDefault="0034396B" w:rsidP="0034396B">
                  <w:pPr>
                    <w:pStyle w:val="affff1"/>
                    <w:spacing w:line="240" w:lineRule="auto"/>
                    <w:ind w:firstLineChars="0" w:firstLine="0"/>
                    <w:jc w:val="center"/>
                    <w:rPr>
                      <w:color w:val="auto"/>
                      <w:sz w:val="21"/>
                      <w:szCs w:val="21"/>
                    </w:rPr>
                  </w:pPr>
                </w:p>
              </w:tc>
              <w:tc>
                <w:tcPr>
                  <w:tcW w:w="482" w:type="pct"/>
                  <w:vAlign w:val="center"/>
                </w:tcPr>
                <w:p w14:paraId="54775C71" w14:textId="77777777" w:rsidR="0034396B" w:rsidRPr="003F7043" w:rsidRDefault="0034396B" w:rsidP="0034396B">
                  <w:pPr>
                    <w:pStyle w:val="affff2"/>
                    <w:rPr>
                      <w:color w:val="auto"/>
                    </w:rPr>
                  </w:pPr>
                  <w:r w:rsidRPr="003F7043">
                    <w:rPr>
                      <w:color w:val="auto"/>
                    </w:rPr>
                    <w:t>生活垃圾</w:t>
                  </w:r>
                </w:p>
              </w:tc>
              <w:tc>
                <w:tcPr>
                  <w:tcW w:w="632" w:type="pct"/>
                  <w:vAlign w:val="center"/>
                </w:tcPr>
                <w:p w14:paraId="02222FCC" w14:textId="77777777" w:rsidR="0034396B" w:rsidRPr="003F7043" w:rsidRDefault="0034396B" w:rsidP="0034396B">
                  <w:pPr>
                    <w:pStyle w:val="affff2"/>
                    <w:rPr>
                      <w:color w:val="auto"/>
                    </w:rPr>
                  </w:pPr>
                  <w:r w:rsidRPr="003F7043">
                    <w:rPr>
                      <w:color w:val="auto"/>
                    </w:rPr>
                    <w:t>生活垃圾</w:t>
                  </w:r>
                </w:p>
              </w:tc>
              <w:tc>
                <w:tcPr>
                  <w:tcW w:w="784" w:type="pct"/>
                  <w:vAlign w:val="center"/>
                </w:tcPr>
                <w:p w14:paraId="7490694B" w14:textId="77777777" w:rsidR="0034396B" w:rsidRPr="003F7043" w:rsidRDefault="0034396B" w:rsidP="0034396B">
                  <w:pPr>
                    <w:pStyle w:val="affff2"/>
                    <w:rPr>
                      <w:rStyle w:val="affff0"/>
                      <w:rFonts w:ascii="Times New Roman" w:hAnsi="Times New Roman"/>
                      <w:color w:val="auto"/>
                      <w:sz w:val="21"/>
                      <w:szCs w:val="21"/>
                    </w:rPr>
                  </w:pPr>
                  <w:r w:rsidRPr="003F7043">
                    <w:rPr>
                      <w:rFonts w:hint="eastAsia"/>
                      <w:color w:val="auto"/>
                    </w:rPr>
                    <w:t>交由环卫部门清运</w:t>
                  </w:r>
                </w:p>
              </w:tc>
              <w:tc>
                <w:tcPr>
                  <w:tcW w:w="472" w:type="pct"/>
                  <w:vAlign w:val="center"/>
                </w:tcPr>
                <w:p w14:paraId="63244753" w14:textId="77777777" w:rsidR="0034396B" w:rsidRPr="003F7043" w:rsidRDefault="0034396B" w:rsidP="0034396B">
                  <w:pPr>
                    <w:pStyle w:val="affff2"/>
                    <w:jc w:val="both"/>
                    <w:rPr>
                      <w:color w:val="auto"/>
                    </w:rPr>
                  </w:pPr>
                  <w:r w:rsidRPr="003F7043">
                    <w:rPr>
                      <w:rFonts w:hint="eastAsia"/>
                      <w:color w:val="auto"/>
                    </w:rPr>
                    <w:t>垃圾桶一个</w:t>
                  </w:r>
                </w:p>
              </w:tc>
              <w:tc>
                <w:tcPr>
                  <w:tcW w:w="721" w:type="pct"/>
                  <w:vAlign w:val="center"/>
                </w:tcPr>
                <w:p w14:paraId="01D12D46" w14:textId="77777777" w:rsidR="0034396B" w:rsidRPr="003F7043" w:rsidRDefault="0034396B" w:rsidP="0034396B">
                  <w:pPr>
                    <w:pStyle w:val="affff2"/>
                    <w:rPr>
                      <w:color w:val="auto"/>
                    </w:rPr>
                  </w:pPr>
                  <w:r w:rsidRPr="003F7043">
                    <w:rPr>
                      <w:rFonts w:hint="eastAsia"/>
                      <w:color w:val="auto"/>
                    </w:rPr>
                    <w:t>0</w:t>
                  </w:r>
                </w:p>
              </w:tc>
              <w:tc>
                <w:tcPr>
                  <w:tcW w:w="551" w:type="pct"/>
                  <w:vAlign w:val="center"/>
                </w:tcPr>
                <w:p w14:paraId="50C27C0B" w14:textId="77777777" w:rsidR="0034396B" w:rsidRPr="003F7043" w:rsidRDefault="0034396B" w:rsidP="0034396B">
                  <w:pPr>
                    <w:jc w:val="center"/>
                    <w:rPr>
                      <w:szCs w:val="21"/>
                    </w:rPr>
                  </w:pPr>
                  <w:r w:rsidRPr="003F7043">
                    <w:rPr>
                      <w:rFonts w:hint="eastAsia"/>
                      <w:szCs w:val="21"/>
                    </w:rPr>
                    <w:t>/</w:t>
                  </w:r>
                </w:p>
              </w:tc>
              <w:tc>
                <w:tcPr>
                  <w:tcW w:w="978" w:type="pct"/>
                  <w:vMerge/>
                  <w:vAlign w:val="center"/>
                </w:tcPr>
                <w:p w14:paraId="501D92E1" w14:textId="77777777" w:rsidR="0034396B" w:rsidRPr="003F7043" w:rsidRDefault="0034396B" w:rsidP="0034396B">
                  <w:pPr>
                    <w:pStyle w:val="affff1"/>
                    <w:spacing w:line="240" w:lineRule="auto"/>
                    <w:ind w:firstLineChars="0" w:firstLine="0"/>
                    <w:jc w:val="center"/>
                    <w:rPr>
                      <w:color w:val="auto"/>
                      <w:sz w:val="21"/>
                      <w:szCs w:val="21"/>
                    </w:rPr>
                  </w:pPr>
                </w:p>
              </w:tc>
            </w:tr>
          </w:tbl>
          <w:p w14:paraId="113BAFEB" w14:textId="77777777" w:rsidR="002A4B6B" w:rsidRPr="003F7043" w:rsidRDefault="00480F9C">
            <w:pPr>
              <w:pStyle w:val="TableParagraph"/>
              <w:spacing w:before="79" w:line="360" w:lineRule="auto"/>
              <w:ind w:firstLineChars="200" w:firstLine="482"/>
              <w:rPr>
                <w:rFonts w:ascii="Times New Roman" w:hAnsi="Times New Roman" w:cs="Times New Roman"/>
                <w:b/>
                <w:sz w:val="24"/>
                <w:szCs w:val="24"/>
                <w:lang w:eastAsia="zh-CN"/>
              </w:rPr>
            </w:pPr>
            <w:r w:rsidRPr="003F7043">
              <w:rPr>
                <w:rFonts w:ascii="Times New Roman" w:hAnsi="Times New Roman" w:cs="Times New Roman"/>
                <w:b/>
                <w:kern w:val="2"/>
                <w:sz w:val="24"/>
                <w:szCs w:val="24"/>
                <w:lang w:eastAsia="zh-CN"/>
              </w:rPr>
              <w:t>8</w:t>
            </w:r>
            <w:r w:rsidRPr="003F7043">
              <w:rPr>
                <w:rFonts w:ascii="Times New Roman" w:hAnsi="Times New Roman" w:cs="Times New Roman"/>
                <w:b/>
                <w:kern w:val="2"/>
                <w:sz w:val="24"/>
                <w:szCs w:val="24"/>
                <w:lang w:eastAsia="zh-CN"/>
              </w:rPr>
              <w:t>、环保投资</w:t>
            </w:r>
          </w:p>
          <w:p w14:paraId="39D89646" w14:textId="77777777" w:rsidR="002A4B6B" w:rsidRPr="003F7043" w:rsidRDefault="00480F9C">
            <w:pPr>
              <w:widowControl/>
              <w:snapToGrid w:val="0"/>
              <w:spacing w:line="360" w:lineRule="auto"/>
              <w:ind w:firstLineChars="200" w:firstLine="480"/>
              <w:jc w:val="left"/>
              <w:outlineLvl w:val="0"/>
              <w:rPr>
                <w:szCs w:val="21"/>
              </w:rPr>
            </w:pPr>
            <w:r w:rsidRPr="003F7043">
              <w:rPr>
                <w:sz w:val="24"/>
                <w:szCs w:val="24"/>
              </w:rPr>
              <w:t>该项目总投资</w:t>
            </w:r>
            <w:r w:rsidR="00DB586E" w:rsidRPr="003F7043">
              <w:rPr>
                <w:sz w:val="24"/>
                <w:szCs w:val="24"/>
              </w:rPr>
              <w:t>1000</w:t>
            </w:r>
            <w:r w:rsidRPr="003F7043">
              <w:rPr>
                <w:sz w:val="24"/>
                <w:szCs w:val="24"/>
              </w:rPr>
              <w:t>万元，其中环保投资</w:t>
            </w:r>
            <w:r w:rsidR="00DB586E" w:rsidRPr="003F7043">
              <w:rPr>
                <w:sz w:val="24"/>
                <w:szCs w:val="24"/>
              </w:rPr>
              <w:t>9.9</w:t>
            </w:r>
            <w:r w:rsidRPr="003F7043">
              <w:rPr>
                <w:sz w:val="24"/>
                <w:szCs w:val="24"/>
              </w:rPr>
              <w:t>万元，占总投资的</w:t>
            </w:r>
            <w:r w:rsidR="00DB586E" w:rsidRPr="003F7043">
              <w:rPr>
                <w:sz w:val="24"/>
                <w:szCs w:val="24"/>
              </w:rPr>
              <w:t>0.99</w:t>
            </w:r>
            <w:r w:rsidRPr="003F7043">
              <w:rPr>
                <w:sz w:val="24"/>
                <w:szCs w:val="24"/>
              </w:rPr>
              <w:t>%</w:t>
            </w:r>
            <w:r w:rsidRPr="003F7043">
              <w:rPr>
                <w:sz w:val="24"/>
                <w:szCs w:val="24"/>
              </w:rPr>
              <w:t>，具体环保投资见表。</w:t>
            </w:r>
          </w:p>
          <w:p w14:paraId="4509D558" w14:textId="4EBC7140" w:rsidR="002A4B6B" w:rsidRPr="003F7043" w:rsidRDefault="00480F9C">
            <w:pPr>
              <w:widowControl/>
              <w:snapToGrid w:val="0"/>
              <w:ind w:firstLine="422"/>
              <w:jc w:val="center"/>
              <w:outlineLvl w:val="0"/>
              <w:rPr>
                <w:rFonts w:eastAsia="黑体"/>
                <w:sz w:val="24"/>
                <w:szCs w:val="22"/>
              </w:rPr>
            </w:pPr>
            <w:r w:rsidRPr="003F7043">
              <w:rPr>
                <w:rFonts w:eastAsia="黑体"/>
                <w:sz w:val="24"/>
                <w:szCs w:val="22"/>
              </w:rPr>
              <w:t>表</w:t>
            </w:r>
            <w:r w:rsidRPr="003F7043">
              <w:rPr>
                <w:rFonts w:eastAsia="黑体"/>
                <w:sz w:val="24"/>
                <w:szCs w:val="22"/>
              </w:rPr>
              <w:t>2</w:t>
            </w:r>
            <w:r w:rsidR="003F7043">
              <w:rPr>
                <w:rFonts w:eastAsia="黑体"/>
                <w:sz w:val="24"/>
                <w:szCs w:val="22"/>
              </w:rPr>
              <w:t>8</w:t>
            </w:r>
            <w:r w:rsidRPr="003F7043">
              <w:rPr>
                <w:rFonts w:eastAsia="黑体" w:hint="eastAsia"/>
                <w:sz w:val="24"/>
                <w:szCs w:val="22"/>
              </w:rPr>
              <w:t xml:space="preserve">  </w:t>
            </w:r>
            <w:r w:rsidRPr="003F7043">
              <w:rPr>
                <w:rFonts w:eastAsia="黑体"/>
                <w:sz w:val="24"/>
                <w:szCs w:val="22"/>
              </w:rPr>
              <w:t>环保投资一览表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
              <w:gridCol w:w="1850"/>
              <w:gridCol w:w="3148"/>
              <w:gridCol w:w="1743"/>
              <w:gridCol w:w="1233"/>
            </w:tblGrid>
            <w:tr w:rsidR="002A4B6B" w:rsidRPr="003F7043" w14:paraId="2AFEAC24" w14:textId="77777777" w:rsidTr="000B1A83">
              <w:trPr>
                <w:trHeight w:val="275"/>
                <w:jc w:val="center"/>
              </w:trPr>
              <w:tc>
                <w:tcPr>
                  <w:tcW w:w="590" w:type="pct"/>
                  <w:vAlign w:val="center"/>
                </w:tcPr>
                <w:p w14:paraId="254A699C" w14:textId="77777777" w:rsidR="002A4B6B" w:rsidRPr="003F7043" w:rsidRDefault="00480F9C">
                  <w:pPr>
                    <w:jc w:val="center"/>
                    <w:rPr>
                      <w:b/>
                      <w:szCs w:val="21"/>
                    </w:rPr>
                  </w:pPr>
                  <w:r w:rsidRPr="003F7043">
                    <w:rPr>
                      <w:b/>
                      <w:szCs w:val="21"/>
                    </w:rPr>
                    <w:t>污染源</w:t>
                  </w:r>
                </w:p>
              </w:tc>
              <w:tc>
                <w:tcPr>
                  <w:tcW w:w="2764" w:type="pct"/>
                  <w:gridSpan w:val="2"/>
                  <w:vAlign w:val="center"/>
                </w:tcPr>
                <w:p w14:paraId="32C25AF1" w14:textId="77777777" w:rsidR="002A4B6B" w:rsidRPr="003F7043" w:rsidRDefault="00480F9C">
                  <w:pPr>
                    <w:jc w:val="center"/>
                    <w:rPr>
                      <w:b/>
                      <w:szCs w:val="21"/>
                    </w:rPr>
                  </w:pPr>
                  <w:r w:rsidRPr="003F7043">
                    <w:rPr>
                      <w:b/>
                      <w:szCs w:val="21"/>
                    </w:rPr>
                    <w:t>环保工程</w:t>
                  </w:r>
                </w:p>
              </w:tc>
              <w:tc>
                <w:tcPr>
                  <w:tcW w:w="964" w:type="pct"/>
                  <w:vAlign w:val="center"/>
                </w:tcPr>
                <w:p w14:paraId="65279E26" w14:textId="77777777" w:rsidR="002A4B6B" w:rsidRPr="003F7043" w:rsidRDefault="00480F9C">
                  <w:pPr>
                    <w:jc w:val="center"/>
                    <w:rPr>
                      <w:b/>
                      <w:szCs w:val="21"/>
                    </w:rPr>
                  </w:pPr>
                  <w:r w:rsidRPr="003F7043">
                    <w:rPr>
                      <w:rFonts w:hint="eastAsia"/>
                      <w:b/>
                      <w:szCs w:val="21"/>
                    </w:rPr>
                    <w:t>数量</w:t>
                  </w:r>
                </w:p>
              </w:tc>
              <w:tc>
                <w:tcPr>
                  <w:tcW w:w="683" w:type="pct"/>
                  <w:vAlign w:val="center"/>
                </w:tcPr>
                <w:p w14:paraId="3BEB0666" w14:textId="77777777" w:rsidR="002A4B6B" w:rsidRPr="003F7043" w:rsidRDefault="00480F9C">
                  <w:pPr>
                    <w:jc w:val="center"/>
                    <w:rPr>
                      <w:b/>
                      <w:szCs w:val="21"/>
                    </w:rPr>
                  </w:pPr>
                  <w:r w:rsidRPr="003F7043">
                    <w:rPr>
                      <w:b/>
                      <w:szCs w:val="21"/>
                    </w:rPr>
                    <w:t>投资金额</w:t>
                  </w:r>
                </w:p>
                <w:p w14:paraId="426154CA" w14:textId="77777777" w:rsidR="002A4B6B" w:rsidRPr="003F7043" w:rsidRDefault="00480F9C">
                  <w:pPr>
                    <w:jc w:val="center"/>
                    <w:rPr>
                      <w:b/>
                      <w:szCs w:val="21"/>
                    </w:rPr>
                  </w:pPr>
                  <w:r w:rsidRPr="003F7043">
                    <w:rPr>
                      <w:b/>
                      <w:szCs w:val="21"/>
                    </w:rPr>
                    <w:t>（万元）</w:t>
                  </w:r>
                </w:p>
              </w:tc>
            </w:tr>
            <w:tr w:rsidR="002A4B6B" w:rsidRPr="003F7043" w14:paraId="32919B32" w14:textId="77777777" w:rsidTr="000B1A83">
              <w:trPr>
                <w:trHeight w:val="326"/>
                <w:jc w:val="center"/>
              </w:trPr>
              <w:tc>
                <w:tcPr>
                  <w:tcW w:w="590" w:type="pct"/>
                  <w:vAlign w:val="center"/>
                </w:tcPr>
                <w:p w14:paraId="071EA3FE" w14:textId="77777777" w:rsidR="002A4B6B" w:rsidRPr="003F7043" w:rsidRDefault="00480F9C">
                  <w:pPr>
                    <w:jc w:val="center"/>
                    <w:rPr>
                      <w:szCs w:val="21"/>
                    </w:rPr>
                  </w:pPr>
                  <w:r w:rsidRPr="003F7043">
                    <w:rPr>
                      <w:szCs w:val="21"/>
                    </w:rPr>
                    <w:t>废气</w:t>
                  </w:r>
                </w:p>
              </w:tc>
              <w:tc>
                <w:tcPr>
                  <w:tcW w:w="1023" w:type="pct"/>
                  <w:vAlign w:val="center"/>
                </w:tcPr>
                <w:p w14:paraId="3D86029E" w14:textId="77777777" w:rsidR="002A4B6B" w:rsidRPr="003F7043" w:rsidRDefault="00480F9C">
                  <w:pPr>
                    <w:jc w:val="center"/>
                    <w:rPr>
                      <w:szCs w:val="21"/>
                    </w:rPr>
                  </w:pPr>
                  <w:r w:rsidRPr="003F7043">
                    <w:rPr>
                      <w:rFonts w:hint="eastAsia"/>
                      <w:szCs w:val="21"/>
                    </w:rPr>
                    <w:t>非甲烷总烃</w:t>
                  </w:r>
                </w:p>
              </w:tc>
              <w:tc>
                <w:tcPr>
                  <w:tcW w:w="1741" w:type="pct"/>
                  <w:vAlign w:val="center"/>
                </w:tcPr>
                <w:p w14:paraId="591F3BD7" w14:textId="77777777" w:rsidR="002A4B6B" w:rsidRPr="003F7043" w:rsidRDefault="00480F9C">
                  <w:pPr>
                    <w:jc w:val="center"/>
                    <w:rPr>
                      <w:szCs w:val="21"/>
                    </w:rPr>
                  </w:pPr>
                  <w:r w:rsidRPr="003F7043">
                    <w:rPr>
                      <w:rFonts w:hint="eastAsia"/>
                      <w:szCs w:val="21"/>
                    </w:rPr>
                    <w:t>集气罩</w:t>
                  </w:r>
                  <w:r w:rsidRPr="003F7043">
                    <w:rPr>
                      <w:rFonts w:hint="eastAsia"/>
                      <w:szCs w:val="21"/>
                    </w:rPr>
                    <w:t>+UV</w:t>
                  </w:r>
                  <w:r w:rsidRPr="003F7043">
                    <w:rPr>
                      <w:rFonts w:hint="eastAsia"/>
                      <w:szCs w:val="21"/>
                    </w:rPr>
                    <w:t>光解</w:t>
                  </w:r>
                  <w:r w:rsidRPr="003F7043">
                    <w:rPr>
                      <w:rFonts w:hint="eastAsia"/>
                      <w:szCs w:val="21"/>
                    </w:rPr>
                    <w:t>+</w:t>
                  </w:r>
                  <w:r w:rsidRPr="003F7043">
                    <w:rPr>
                      <w:rFonts w:hint="eastAsia"/>
                      <w:szCs w:val="21"/>
                    </w:rPr>
                    <w:t>活性炭吸附</w:t>
                  </w:r>
                  <w:r w:rsidRPr="003F7043">
                    <w:rPr>
                      <w:rFonts w:hint="eastAsia"/>
                      <w:szCs w:val="21"/>
                    </w:rPr>
                    <w:t>+1</w:t>
                  </w:r>
                  <w:r w:rsidR="00DB586E" w:rsidRPr="003F7043">
                    <w:rPr>
                      <w:szCs w:val="21"/>
                    </w:rPr>
                    <w:t>8</w:t>
                  </w:r>
                  <w:r w:rsidRPr="003F7043">
                    <w:rPr>
                      <w:rFonts w:hint="eastAsia"/>
                      <w:szCs w:val="21"/>
                    </w:rPr>
                    <w:t>m</w:t>
                  </w:r>
                  <w:r w:rsidRPr="003F7043">
                    <w:rPr>
                      <w:rFonts w:hint="eastAsia"/>
                      <w:szCs w:val="21"/>
                    </w:rPr>
                    <w:t>排气筒</w:t>
                  </w:r>
                </w:p>
              </w:tc>
              <w:tc>
                <w:tcPr>
                  <w:tcW w:w="964" w:type="pct"/>
                  <w:vAlign w:val="center"/>
                </w:tcPr>
                <w:p w14:paraId="1E479C25" w14:textId="77777777" w:rsidR="002A4B6B" w:rsidRPr="003F7043" w:rsidRDefault="00480F9C">
                  <w:pPr>
                    <w:jc w:val="center"/>
                    <w:rPr>
                      <w:szCs w:val="21"/>
                    </w:rPr>
                  </w:pPr>
                  <w:r w:rsidRPr="003F7043">
                    <w:rPr>
                      <w:rFonts w:hint="eastAsia"/>
                      <w:szCs w:val="21"/>
                    </w:rPr>
                    <w:t>1</w:t>
                  </w:r>
                  <w:r w:rsidRPr="003F7043">
                    <w:rPr>
                      <w:rFonts w:hint="eastAsia"/>
                      <w:szCs w:val="21"/>
                    </w:rPr>
                    <w:t>套</w:t>
                  </w:r>
                </w:p>
              </w:tc>
              <w:tc>
                <w:tcPr>
                  <w:tcW w:w="683" w:type="pct"/>
                  <w:vAlign w:val="center"/>
                </w:tcPr>
                <w:p w14:paraId="3C3E06A4" w14:textId="77777777" w:rsidR="002A4B6B" w:rsidRPr="003F7043" w:rsidRDefault="0088604F">
                  <w:pPr>
                    <w:jc w:val="center"/>
                    <w:rPr>
                      <w:szCs w:val="21"/>
                    </w:rPr>
                  </w:pPr>
                  <w:r w:rsidRPr="003F7043">
                    <w:rPr>
                      <w:szCs w:val="21"/>
                    </w:rPr>
                    <w:t>6</w:t>
                  </w:r>
                </w:p>
              </w:tc>
            </w:tr>
            <w:tr w:rsidR="002A4B6B" w:rsidRPr="003F7043" w14:paraId="7BAAE53A" w14:textId="77777777" w:rsidTr="000B1A83">
              <w:trPr>
                <w:trHeight w:val="275"/>
                <w:jc w:val="center"/>
              </w:trPr>
              <w:tc>
                <w:tcPr>
                  <w:tcW w:w="590" w:type="pct"/>
                  <w:vAlign w:val="center"/>
                </w:tcPr>
                <w:p w14:paraId="16FB89EF" w14:textId="77777777" w:rsidR="002A4B6B" w:rsidRPr="003F7043" w:rsidRDefault="00480F9C">
                  <w:pPr>
                    <w:jc w:val="center"/>
                    <w:rPr>
                      <w:szCs w:val="21"/>
                    </w:rPr>
                  </w:pPr>
                  <w:r w:rsidRPr="003F7043">
                    <w:rPr>
                      <w:rFonts w:hint="eastAsia"/>
                      <w:szCs w:val="21"/>
                    </w:rPr>
                    <w:t>废水</w:t>
                  </w:r>
                </w:p>
              </w:tc>
              <w:tc>
                <w:tcPr>
                  <w:tcW w:w="1023" w:type="pct"/>
                  <w:vAlign w:val="center"/>
                </w:tcPr>
                <w:p w14:paraId="4AE75537" w14:textId="77777777" w:rsidR="002A4B6B" w:rsidRPr="003F7043" w:rsidRDefault="00480F9C">
                  <w:pPr>
                    <w:jc w:val="center"/>
                    <w:rPr>
                      <w:szCs w:val="21"/>
                    </w:rPr>
                  </w:pPr>
                  <w:r w:rsidRPr="003F7043">
                    <w:rPr>
                      <w:szCs w:val="21"/>
                    </w:rPr>
                    <w:t>生活污水</w:t>
                  </w:r>
                </w:p>
              </w:tc>
              <w:tc>
                <w:tcPr>
                  <w:tcW w:w="1741" w:type="pct"/>
                  <w:vAlign w:val="center"/>
                </w:tcPr>
                <w:p w14:paraId="27BCEC15" w14:textId="77777777" w:rsidR="002A4B6B" w:rsidRPr="003F7043" w:rsidRDefault="00972E54">
                  <w:pPr>
                    <w:jc w:val="center"/>
                    <w:rPr>
                      <w:szCs w:val="21"/>
                    </w:rPr>
                  </w:pPr>
                  <w:r w:rsidRPr="003F7043">
                    <w:rPr>
                      <w:rFonts w:hint="eastAsia"/>
                      <w:szCs w:val="21"/>
                    </w:rPr>
                    <w:t>化粪池</w:t>
                  </w:r>
                </w:p>
              </w:tc>
              <w:tc>
                <w:tcPr>
                  <w:tcW w:w="964" w:type="pct"/>
                  <w:vAlign w:val="center"/>
                </w:tcPr>
                <w:p w14:paraId="15B9B7F3" w14:textId="77777777" w:rsidR="002A4B6B" w:rsidRPr="003F7043" w:rsidRDefault="00480F9C">
                  <w:pPr>
                    <w:jc w:val="center"/>
                    <w:rPr>
                      <w:szCs w:val="21"/>
                    </w:rPr>
                  </w:pPr>
                  <w:r w:rsidRPr="003F7043">
                    <w:rPr>
                      <w:szCs w:val="21"/>
                    </w:rPr>
                    <w:t>1</w:t>
                  </w:r>
                  <w:r w:rsidRPr="003F7043">
                    <w:rPr>
                      <w:rFonts w:hint="eastAsia"/>
                      <w:szCs w:val="21"/>
                    </w:rPr>
                    <w:t>个</w:t>
                  </w:r>
                </w:p>
              </w:tc>
              <w:tc>
                <w:tcPr>
                  <w:tcW w:w="683" w:type="pct"/>
                  <w:vAlign w:val="center"/>
                </w:tcPr>
                <w:p w14:paraId="10D2A259" w14:textId="77777777" w:rsidR="002A4B6B" w:rsidRPr="003F7043" w:rsidRDefault="00480F9C">
                  <w:pPr>
                    <w:jc w:val="center"/>
                    <w:rPr>
                      <w:szCs w:val="21"/>
                    </w:rPr>
                  </w:pPr>
                  <w:r w:rsidRPr="003F7043">
                    <w:rPr>
                      <w:szCs w:val="21"/>
                    </w:rPr>
                    <w:t>0.</w:t>
                  </w:r>
                  <w:r w:rsidR="00DB586E" w:rsidRPr="003F7043">
                    <w:rPr>
                      <w:szCs w:val="21"/>
                    </w:rPr>
                    <w:t>3</w:t>
                  </w:r>
                </w:p>
              </w:tc>
            </w:tr>
            <w:tr w:rsidR="002A4B6B" w:rsidRPr="003F7043" w14:paraId="105471A3" w14:textId="77777777" w:rsidTr="000B1A83">
              <w:trPr>
                <w:trHeight w:val="275"/>
                <w:jc w:val="center"/>
              </w:trPr>
              <w:tc>
                <w:tcPr>
                  <w:tcW w:w="590" w:type="pct"/>
                  <w:vAlign w:val="center"/>
                </w:tcPr>
                <w:p w14:paraId="6628EB69" w14:textId="77777777" w:rsidR="002A4B6B" w:rsidRPr="003F7043" w:rsidRDefault="00480F9C">
                  <w:pPr>
                    <w:jc w:val="center"/>
                    <w:rPr>
                      <w:szCs w:val="21"/>
                    </w:rPr>
                  </w:pPr>
                  <w:r w:rsidRPr="003F7043">
                    <w:rPr>
                      <w:szCs w:val="21"/>
                    </w:rPr>
                    <w:t>噪声</w:t>
                  </w:r>
                </w:p>
              </w:tc>
              <w:tc>
                <w:tcPr>
                  <w:tcW w:w="1023" w:type="pct"/>
                  <w:vAlign w:val="center"/>
                </w:tcPr>
                <w:p w14:paraId="4ADC1966" w14:textId="77777777" w:rsidR="002A4B6B" w:rsidRPr="003F7043" w:rsidRDefault="00480F9C">
                  <w:pPr>
                    <w:jc w:val="center"/>
                    <w:rPr>
                      <w:szCs w:val="21"/>
                    </w:rPr>
                  </w:pPr>
                  <w:r w:rsidRPr="003F7043">
                    <w:rPr>
                      <w:szCs w:val="21"/>
                    </w:rPr>
                    <w:t>设备运行噪声</w:t>
                  </w:r>
                </w:p>
              </w:tc>
              <w:tc>
                <w:tcPr>
                  <w:tcW w:w="1741" w:type="pct"/>
                  <w:vAlign w:val="center"/>
                </w:tcPr>
                <w:p w14:paraId="78C73A5D" w14:textId="77777777" w:rsidR="002A4B6B" w:rsidRPr="003F7043" w:rsidRDefault="00480F9C">
                  <w:pPr>
                    <w:jc w:val="center"/>
                    <w:rPr>
                      <w:szCs w:val="21"/>
                    </w:rPr>
                  </w:pPr>
                  <w:r w:rsidRPr="003F7043">
                    <w:rPr>
                      <w:szCs w:val="21"/>
                    </w:rPr>
                    <w:t>隔声、吸声、减振、柔性连接</w:t>
                  </w:r>
                </w:p>
              </w:tc>
              <w:tc>
                <w:tcPr>
                  <w:tcW w:w="964" w:type="pct"/>
                  <w:vAlign w:val="center"/>
                </w:tcPr>
                <w:p w14:paraId="0E16F999" w14:textId="77777777" w:rsidR="002A4B6B" w:rsidRPr="003F7043" w:rsidRDefault="00480F9C">
                  <w:pPr>
                    <w:jc w:val="center"/>
                    <w:rPr>
                      <w:szCs w:val="21"/>
                    </w:rPr>
                  </w:pPr>
                  <w:r w:rsidRPr="003F7043">
                    <w:rPr>
                      <w:rFonts w:hint="eastAsia"/>
                      <w:szCs w:val="21"/>
                    </w:rPr>
                    <w:t>/</w:t>
                  </w:r>
                </w:p>
              </w:tc>
              <w:tc>
                <w:tcPr>
                  <w:tcW w:w="683" w:type="pct"/>
                  <w:vAlign w:val="center"/>
                </w:tcPr>
                <w:p w14:paraId="22722725" w14:textId="77777777" w:rsidR="002A4B6B" w:rsidRPr="003F7043" w:rsidRDefault="00480F9C">
                  <w:pPr>
                    <w:jc w:val="center"/>
                    <w:rPr>
                      <w:szCs w:val="21"/>
                    </w:rPr>
                  </w:pPr>
                  <w:r w:rsidRPr="003F7043">
                    <w:rPr>
                      <w:szCs w:val="21"/>
                    </w:rPr>
                    <w:t>1.5</w:t>
                  </w:r>
                </w:p>
              </w:tc>
            </w:tr>
            <w:tr w:rsidR="002A4B6B" w:rsidRPr="003F7043" w14:paraId="18D709FF" w14:textId="77777777" w:rsidTr="000B1A83">
              <w:trPr>
                <w:trHeight w:val="679"/>
                <w:jc w:val="center"/>
              </w:trPr>
              <w:tc>
                <w:tcPr>
                  <w:tcW w:w="590" w:type="pct"/>
                  <w:vMerge w:val="restart"/>
                  <w:vAlign w:val="center"/>
                </w:tcPr>
                <w:p w14:paraId="129840BA" w14:textId="77777777" w:rsidR="002A4B6B" w:rsidRPr="003F7043" w:rsidRDefault="00480F9C">
                  <w:pPr>
                    <w:jc w:val="center"/>
                    <w:rPr>
                      <w:szCs w:val="21"/>
                    </w:rPr>
                  </w:pPr>
                  <w:r w:rsidRPr="003F7043">
                    <w:rPr>
                      <w:szCs w:val="21"/>
                    </w:rPr>
                    <w:t>固体废弃物</w:t>
                  </w:r>
                </w:p>
              </w:tc>
              <w:tc>
                <w:tcPr>
                  <w:tcW w:w="1023" w:type="pct"/>
                  <w:vAlign w:val="center"/>
                </w:tcPr>
                <w:p w14:paraId="75F7D01F" w14:textId="77777777" w:rsidR="002A4B6B" w:rsidRPr="003F7043" w:rsidRDefault="00480F9C">
                  <w:pPr>
                    <w:jc w:val="center"/>
                    <w:rPr>
                      <w:szCs w:val="21"/>
                    </w:rPr>
                  </w:pPr>
                  <w:r w:rsidRPr="003F7043">
                    <w:rPr>
                      <w:szCs w:val="21"/>
                    </w:rPr>
                    <w:t>生活垃圾</w:t>
                  </w:r>
                </w:p>
              </w:tc>
              <w:tc>
                <w:tcPr>
                  <w:tcW w:w="1741" w:type="pct"/>
                  <w:vAlign w:val="center"/>
                </w:tcPr>
                <w:p w14:paraId="3EF82A13" w14:textId="77777777" w:rsidR="002A4B6B" w:rsidRPr="003F7043" w:rsidRDefault="00480F9C">
                  <w:pPr>
                    <w:jc w:val="center"/>
                    <w:rPr>
                      <w:szCs w:val="21"/>
                    </w:rPr>
                  </w:pPr>
                  <w:r w:rsidRPr="003F7043">
                    <w:rPr>
                      <w:rFonts w:hint="eastAsia"/>
                      <w:szCs w:val="21"/>
                    </w:rPr>
                    <w:t>设置</w:t>
                  </w:r>
                  <w:r w:rsidRPr="003F7043">
                    <w:rPr>
                      <w:szCs w:val="21"/>
                    </w:rPr>
                    <w:t>垃圾桶</w:t>
                  </w:r>
                </w:p>
              </w:tc>
              <w:tc>
                <w:tcPr>
                  <w:tcW w:w="964" w:type="pct"/>
                  <w:vAlign w:val="center"/>
                </w:tcPr>
                <w:p w14:paraId="5172FBA2" w14:textId="77777777" w:rsidR="002A4B6B" w:rsidRPr="003F7043" w:rsidRDefault="00480F9C">
                  <w:pPr>
                    <w:jc w:val="center"/>
                    <w:rPr>
                      <w:szCs w:val="21"/>
                    </w:rPr>
                  </w:pPr>
                  <w:r w:rsidRPr="003F7043">
                    <w:rPr>
                      <w:szCs w:val="21"/>
                    </w:rPr>
                    <w:t>1</w:t>
                  </w:r>
                  <w:r w:rsidRPr="003F7043">
                    <w:rPr>
                      <w:rFonts w:hint="eastAsia"/>
                      <w:szCs w:val="21"/>
                    </w:rPr>
                    <w:t>个</w:t>
                  </w:r>
                </w:p>
              </w:tc>
              <w:tc>
                <w:tcPr>
                  <w:tcW w:w="683" w:type="pct"/>
                  <w:vAlign w:val="center"/>
                </w:tcPr>
                <w:p w14:paraId="432C62CC" w14:textId="77777777" w:rsidR="002A4B6B" w:rsidRPr="003F7043" w:rsidRDefault="00480F9C">
                  <w:pPr>
                    <w:jc w:val="center"/>
                    <w:rPr>
                      <w:szCs w:val="21"/>
                    </w:rPr>
                  </w:pPr>
                  <w:r w:rsidRPr="003F7043">
                    <w:rPr>
                      <w:szCs w:val="21"/>
                    </w:rPr>
                    <w:t>0.</w:t>
                  </w:r>
                  <w:r w:rsidRPr="003F7043">
                    <w:rPr>
                      <w:rFonts w:hint="eastAsia"/>
                      <w:szCs w:val="21"/>
                    </w:rPr>
                    <w:t>1</w:t>
                  </w:r>
                </w:p>
              </w:tc>
            </w:tr>
            <w:tr w:rsidR="002A4B6B" w:rsidRPr="003F7043" w14:paraId="488707EB" w14:textId="77777777" w:rsidTr="000B1A83">
              <w:trPr>
                <w:trHeight w:val="294"/>
                <w:jc w:val="center"/>
              </w:trPr>
              <w:tc>
                <w:tcPr>
                  <w:tcW w:w="590" w:type="pct"/>
                  <w:vMerge/>
                  <w:vAlign w:val="center"/>
                </w:tcPr>
                <w:p w14:paraId="0CA745F8" w14:textId="77777777" w:rsidR="002A4B6B" w:rsidRPr="003F7043" w:rsidRDefault="002A4B6B">
                  <w:pPr>
                    <w:jc w:val="center"/>
                    <w:rPr>
                      <w:szCs w:val="21"/>
                    </w:rPr>
                  </w:pPr>
                </w:p>
              </w:tc>
              <w:tc>
                <w:tcPr>
                  <w:tcW w:w="1023" w:type="pct"/>
                  <w:vAlign w:val="center"/>
                </w:tcPr>
                <w:p w14:paraId="0833F5C4" w14:textId="77777777" w:rsidR="002A4B6B" w:rsidRPr="003F7043" w:rsidRDefault="00480F9C">
                  <w:pPr>
                    <w:jc w:val="center"/>
                    <w:rPr>
                      <w:szCs w:val="21"/>
                    </w:rPr>
                  </w:pPr>
                  <w:r w:rsidRPr="003F7043">
                    <w:rPr>
                      <w:rFonts w:hint="eastAsia"/>
                      <w:szCs w:val="21"/>
                    </w:rPr>
                    <w:t>危险废物</w:t>
                  </w:r>
                </w:p>
              </w:tc>
              <w:tc>
                <w:tcPr>
                  <w:tcW w:w="2705" w:type="pct"/>
                  <w:gridSpan w:val="2"/>
                  <w:vAlign w:val="center"/>
                </w:tcPr>
                <w:p w14:paraId="4C681C4C" w14:textId="77777777" w:rsidR="002A4B6B" w:rsidRPr="003F7043" w:rsidRDefault="00480F9C">
                  <w:pPr>
                    <w:jc w:val="center"/>
                    <w:rPr>
                      <w:szCs w:val="21"/>
                    </w:rPr>
                  </w:pPr>
                  <w:r w:rsidRPr="003F7043">
                    <w:rPr>
                      <w:szCs w:val="21"/>
                    </w:rPr>
                    <w:t>危险废物暂存间（</w:t>
                  </w:r>
                  <w:r w:rsidR="00DB586E" w:rsidRPr="003F7043">
                    <w:rPr>
                      <w:szCs w:val="21"/>
                    </w:rPr>
                    <w:t>10</w:t>
                  </w:r>
                  <w:r w:rsidRPr="003F7043">
                    <w:rPr>
                      <w:szCs w:val="21"/>
                    </w:rPr>
                    <w:t>m</w:t>
                  </w:r>
                  <w:r w:rsidRPr="003F7043">
                    <w:rPr>
                      <w:szCs w:val="21"/>
                      <w:vertAlign w:val="superscript"/>
                    </w:rPr>
                    <w:t>2</w:t>
                  </w:r>
                  <w:r w:rsidRPr="003F7043">
                    <w:rPr>
                      <w:szCs w:val="21"/>
                    </w:rPr>
                    <w:t>）</w:t>
                  </w:r>
                  <w:r w:rsidRPr="003F7043">
                    <w:rPr>
                      <w:rFonts w:hint="eastAsia"/>
                      <w:szCs w:val="21"/>
                    </w:rPr>
                    <w:t>，厂区</w:t>
                  </w:r>
                  <w:r w:rsidR="0088604F" w:rsidRPr="003F7043">
                    <w:rPr>
                      <w:rFonts w:hint="eastAsia"/>
                      <w:szCs w:val="21"/>
                    </w:rPr>
                    <w:t>西北角</w:t>
                  </w:r>
                </w:p>
              </w:tc>
              <w:tc>
                <w:tcPr>
                  <w:tcW w:w="683" w:type="pct"/>
                  <w:vAlign w:val="center"/>
                </w:tcPr>
                <w:p w14:paraId="51125D02" w14:textId="77777777" w:rsidR="002A4B6B" w:rsidRPr="003F7043" w:rsidRDefault="00480F9C">
                  <w:pPr>
                    <w:jc w:val="center"/>
                    <w:rPr>
                      <w:szCs w:val="21"/>
                    </w:rPr>
                  </w:pPr>
                  <w:r w:rsidRPr="003F7043">
                    <w:rPr>
                      <w:szCs w:val="21"/>
                    </w:rPr>
                    <w:t>2</w:t>
                  </w:r>
                </w:p>
              </w:tc>
            </w:tr>
            <w:tr w:rsidR="002A4B6B" w:rsidRPr="003F7043" w14:paraId="1C5E037C" w14:textId="77777777" w:rsidTr="000B1A83">
              <w:trPr>
                <w:trHeight w:val="275"/>
                <w:jc w:val="center"/>
              </w:trPr>
              <w:tc>
                <w:tcPr>
                  <w:tcW w:w="4317" w:type="pct"/>
                  <w:gridSpan w:val="4"/>
                  <w:vAlign w:val="center"/>
                </w:tcPr>
                <w:p w14:paraId="7F479550" w14:textId="77777777" w:rsidR="002A4B6B" w:rsidRPr="003F7043" w:rsidRDefault="00480F9C">
                  <w:pPr>
                    <w:jc w:val="center"/>
                    <w:rPr>
                      <w:szCs w:val="21"/>
                    </w:rPr>
                  </w:pPr>
                  <w:r w:rsidRPr="003F7043">
                    <w:rPr>
                      <w:szCs w:val="21"/>
                    </w:rPr>
                    <w:t>合计</w:t>
                  </w:r>
                </w:p>
              </w:tc>
              <w:tc>
                <w:tcPr>
                  <w:tcW w:w="683" w:type="pct"/>
                  <w:vAlign w:val="center"/>
                </w:tcPr>
                <w:p w14:paraId="7838212F" w14:textId="77777777" w:rsidR="002A4B6B" w:rsidRPr="003F7043" w:rsidRDefault="00DB586E">
                  <w:pPr>
                    <w:jc w:val="center"/>
                    <w:rPr>
                      <w:szCs w:val="21"/>
                    </w:rPr>
                  </w:pPr>
                  <w:r w:rsidRPr="003F7043">
                    <w:rPr>
                      <w:szCs w:val="21"/>
                    </w:rPr>
                    <w:t>9.9</w:t>
                  </w:r>
                </w:p>
              </w:tc>
            </w:tr>
          </w:tbl>
          <w:p w14:paraId="5DB865D1" w14:textId="77777777" w:rsidR="002A4B6B" w:rsidRPr="003F7043" w:rsidRDefault="00480F9C">
            <w:pPr>
              <w:adjustRightInd w:val="0"/>
              <w:spacing w:line="360" w:lineRule="auto"/>
              <w:ind w:firstLineChars="200" w:firstLine="482"/>
              <w:rPr>
                <w:b/>
                <w:sz w:val="24"/>
              </w:rPr>
            </w:pPr>
            <w:r w:rsidRPr="003F7043">
              <w:rPr>
                <w:rFonts w:hint="eastAsia"/>
                <w:b/>
                <w:sz w:val="24"/>
              </w:rPr>
              <w:t>9</w:t>
            </w:r>
            <w:r w:rsidRPr="003F7043">
              <w:rPr>
                <w:b/>
                <w:sz w:val="24"/>
              </w:rPr>
              <w:t>、环保验收</w:t>
            </w:r>
          </w:p>
          <w:p w14:paraId="0626DE7E" w14:textId="6AA75287" w:rsidR="002A4B6B" w:rsidRPr="003F7043" w:rsidRDefault="00480F9C">
            <w:pPr>
              <w:adjustRightInd w:val="0"/>
              <w:spacing w:line="360" w:lineRule="auto"/>
              <w:ind w:firstLineChars="200" w:firstLine="480"/>
              <w:rPr>
                <w:sz w:val="24"/>
              </w:rPr>
            </w:pPr>
            <w:r w:rsidRPr="003F7043">
              <w:rPr>
                <w:sz w:val="24"/>
              </w:rPr>
              <w:t>根据环保</w:t>
            </w:r>
            <w:r w:rsidR="00FD5BA9" w:rsidRPr="003F7043">
              <w:rPr>
                <w:rFonts w:hint="eastAsia"/>
                <w:sz w:val="24"/>
              </w:rPr>
              <w:t>“</w:t>
            </w:r>
            <w:r w:rsidRPr="003F7043">
              <w:rPr>
                <w:sz w:val="24"/>
              </w:rPr>
              <w:t>三同时</w:t>
            </w:r>
            <w:r w:rsidR="00FD5BA9" w:rsidRPr="003F7043">
              <w:rPr>
                <w:rFonts w:hint="eastAsia"/>
                <w:sz w:val="24"/>
              </w:rPr>
              <w:t>”</w:t>
            </w:r>
            <w:r w:rsidRPr="003F7043">
              <w:rPr>
                <w:sz w:val="24"/>
              </w:rPr>
              <w:t>制度原则，本项目环保治理设施应与主体工程同时完成，建设</w:t>
            </w:r>
            <w:r w:rsidRPr="003F7043">
              <w:rPr>
                <w:sz w:val="24"/>
              </w:rPr>
              <w:lastRenderedPageBreak/>
              <w:t>单位应对本报告涉及的环保措施予以重视，逐项落实，在环保措施建成验收以前不得投入运营。表</w:t>
            </w:r>
            <w:r w:rsidR="001856DA" w:rsidRPr="003F7043">
              <w:rPr>
                <w:sz w:val="24"/>
              </w:rPr>
              <w:t>2</w:t>
            </w:r>
            <w:r w:rsidR="003F7043">
              <w:rPr>
                <w:sz w:val="24"/>
              </w:rPr>
              <w:t>9</w:t>
            </w:r>
            <w:r w:rsidRPr="003F7043">
              <w:rPr>
                <w:sz w:val="24"/>
              </w:rPr>
              <w:t>列出了本项目应当</w:t>
            </w:r>
            <w:r w:rsidRPr="003F7043">
              <w:rPr>
                <w:rFonts w:hint="eastAsia"/>
                <w:sz w:val="24"/>
              </w:rPr>
              <w:t>环保设施管理清单表</w:t>
            </w:r>
            <w:r w:rsidRPr="003F7043">
              <w:rPr>
                <w:sz w:val="24"/>
              </w:rPr>
              <w:t>，供</w:t>
            </w:r>
            <w:r w:rsidRPr="003F7043">
              <w:rPr>
                <w:rFonts w:hint="eastAsia"/>
                <w:sz w:val="24"/>
              </w:rPr>
              <w:t>建设单位自主验收</w:t>
            </w:r>
            <w:r w:rsidRPr="003F7043">
              <w:rPr>
                <w:sz w:val="24"/>
              </w:rPr>
              <w:t>参考。</w:t>
            </w:r>
          </w:p>
          <w:p w14:paraId="1C3239E7" w14:textId="06119908" w:rsidR="002A4B6B" w:rsidRPr="003F7043" w:rsidRDefault="00480F9C">
            <w:pPr>
              <w:widowControl/>
              <w:snapToGrid w:val="0"/>
              <w:spacing w:beforeLines="50" w:before="156"/>
              <w:ind w:firstLine="420"/>
              <w:jc w:val="center"/>
              <w:outlineLvl w:val="0"/>
              <w:rPr>
                <w:b/>
                <w:szCs w:val="21"/>
              </w:rPr>
            </w:pPr>
            <w:r w:rsidRPr="003F7043">
              <w:rPr>
                <w:rFonts w:eastAsia="黑体" w:hint="eastAsia"/>
                <w:sz w:val="24"/>
                <w:szCs w:val="22"/>
              </w:rPr>
              <w:t>表</w:t>
            </w:r>
            <w:r w:rsidR="001856DA" w:rsidRPr="003F7043">
              <w:rPr>
                <w:rFonts w:eastAsia="黑体"/>
                <w:sz w:val="24"/>
                <w:szCs w:val="22"/>
              </w:rPr>
              <w:t>2</w:t>
            </w:r>
            <w:r w:rsidR="003F7043">
              <w:rPr>
                <w:rFonts w:eastAsia="黑体"/>
                <w:sz w:val="24"/>
                <w:szCs w:val="22"/>
              </w:rPr>
              <w:t>9</w:t>
            </w:r>
            <w:r w:rsidRPr="003F7043">
              <w:rPr>
                <w:rFonts w:eastAsia="黑体" w:hint="eastAsia"/>
                <w:sz w:val="24"/>
                <w:szCs w:val="22"/>
              </w:rPr>
              <w:t xml:space="preserve">  </w:t>
            </w:r>
            <w:r w:rsidRPr="003F7043">
              <w:rPr>
                <w:rFonts w:eastAsia="黑体" w:hint="eastAsia"/>
                <w:sz w:val="24"/>
                <w:szCs w:val="22"/>
              </w:rPr>
              <w:t>环保竣工验收清单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1166"/>
              <w:gridCol w:w="5636"/>
              <w:gridCol w:w="1358"/>
            </w:tblGrid>
            <w:tr w:rsidR="002A4B6B" w:rsidRPr="003F7043" w14:paraId="49AF1AF0" w14:textId="77777777" w:rsidTr="000B1A83">
              <w:tc>
                <w:tcPr>
                  <w:tcW w:w="487" w:type="pct"/>
                  <w:vAlign w:val="center"/>
                </w:tcPr>
                <w:p w14:paraId="4DE41A40" w14:textId="77777777" w:rsidR="002A4B6B" w:rsidRPr="003F7043" w:rsidRDefault="00480F9C">
                  <w:pPr>
                    <w:wordWrap w:val="0"/>
                    <w:jc w:val="center"/>
                    <w:rPr>
                      <w:b/>
                      <w:bCs/>
                      <w:szCs w:val="21"/>
                    </w:rPr>
                  </w:pPr>
                  <w:r w:rsidRPr="003F7043">
                    <w:rPr>
                      <w:b/>
                      <w:bCs/>
                      <w:szCs w:val="21"/>
                    </w:rPr>
                    <w:t>类别</w:t>
                  </w:r>
                </w:p>
              </w:tc>
              <w:tc>
                <w:tcPr>
                  <w:tcW w:w="645" w:type="pct"/>
                  <w:vAlign w:val="center"/>
                </w:tcPr>
                <w:p w14:paraId="42CFE018" w14:textId="77777777" w:rsidR="002A4B6B" w:rsidRPr="003F7043" w:rsidRDefault="00480F9C">
                  <w:pPr>
                    <w:wordWrap w:val="0"/>
                    <w:jc w:val="center"/>
                    <w:rPr>
                      <w:b/>
                      <w:bCs/>
                      <w:szCs w:val="21"/>
                    </w:rPr>
                  </w:pPr>
                  <w:r w:rsidRPr="003F7043">
                    <w:rPr>
                      <w:b/>
                      <w:spacing w:val="-12"/>
                      <w:szCs w:val="21"/>
                    </w:rPr>
                    <w:t>污染源</w:t>
                  </w:r>
                </w:p>
              </w:tc>
              <w:tc>
                <w:tcPr>
                  <w:tcW w:w="3117" w:type="pct"/>
                  <w:vAlign w:val="center"/>
                </w:tcPr>
                <w:p w14:paraId="3BD4C033" w14:textId="77777777" w:rsidR="002A4B6B" w:rsidRPr="003F7043" w:rsidRDefault="00480F9C">
                  <w:pPr>
                    <w:wordWrap w:val="0"/>
                    <w:jc w:val="center"/>
                    <w:rPr>
                      <w:b/>
                      <w:bCs/>
                      <w:szCs w:val="21"/>
                    </w:rPr>
                  </w:pPr>
                  <w:r w:rsidRPr="003F7043">
                    <w:rPr>
                      <w:rFonts w:hint="eastAsia"/>
                      <w:b/>
                      <w:szCs w:val="21"/>
                    </w:rPr>
                    <w:t>环保</w:t>
                  </w:r>
                  <w:r w:rsidRPr="003F7043">
                    <w:rPr>
                      <w:b/>
                      <w:szCs w:val="21"/>
                    </w:rPr>
                    <w:t>设施</w:t>
                  </w:r>
                </w:p>
              </w:tc>
              <w:tc>
                <w:tcPr>
                  <w:tcW w:w="751" w:type="pct"/>
                </w:tcPr>
                <w:p w14:paraId="6BDE494E" w14:textId="77777777" w:rsidR="002A4B6B" w:rsidRPr="003F7043" w:rsidRDefault="00480F9C">
                  <w:pPr>
                    <w:wordWrap w:val="0"/>
                    <w:jc w:val="center"/>
                    <w:rPr>
                      <w:b/>
                      <w:szCs w:val="21"/>
                    </w:rPr>
                  </w:pPr>
                  <w:r w:rsidRPr="003F7043">
                    <w:rPr>
                      <w:rFonts w:hint="eastAsia"/>
                      <w:b/>
                      <w:szCs w:val="21"/>
                    </w:rPr>
                    <w:t>数量</w:t>
                  </w:r>
                </w:p>
              </w:tc>
            </w:tr>
            <w:tr w:rsidR="002A4B6B" w:rsidRPr="003F7043" w14:paraId="47DF15FA" w14:textId="77777777" w:rsidTr="000B1A83">
              <w:trPr>
                <w:trHeight w:val="480"/>
              </w:trPr>
              <w:tc>
                <w:tcPr>
                  <w:tcW w:w="487" w:type="pct"/>
                  <w:vAlign w:val="center"/>
                </w:tcPr>
                <w:p w14:paraId="5DA94EB7" w14:textId="77777777" w:rsidR="002A4B6B" w:rsidRPr="003F7043" w:rsidRDefault="00480F9C">
                  <w:pPr>
                    <w:wordWrap w:val="0"/>
                    <w:jc w:val="center"/>
                    <w:rPr>
                      <w:szCs w:val="21"/>
                    </w:rPr>
                  </w:pPr>
                  <w:r w:rsidRPr="003F7043">
                    <w:rPr>
                      <w:szCs w:val="21"/>
                    </w:rPr>
                    <w:t>废气</w:t>
                  </w:r>
                </w:p>
              </w:tc>
              <w:tc>
                <w:tcPr>
                  <w:tcW w:w="645" w:type="pct"/>
                  <w:vAlign w:val="center"/>
                </w:tcPr>
                <w:p w14:paraId="433DA10A" w14:textId="77777777" w:rsidR="002A4B6B" w:rsidRPr="003F7043" w:rsidRDefault="00480F9C">
                  <w:pPr>
                    <w:jc w:val="center"/>
                    <w:rPr>
                      <w:szCs w:val="21"/>
                    </w:rPr>
                  </w:pPr>
                  <w:r w:rsidRPr="003F7043">
                    <w:rPr>
                      <w:rFonts w:hint="eastAsia"/>
                      <w:szCs w:val="21"/>
                    </w:rPr>
                    <w:t>非甲烷总烃</w:t>
                  </w:r>
                </w:p>
              </w:tc>
              <w:tc>
                <w:tcPr>
                  <w:tcW w:w="3117" w:type="pct"/>
                  <w:vAlign w:val="center"/>
                </w:tcPr>
                <w:p w14:paraId="2E57DF51" w14:textId="77777777" w:rsidR="002A4B6B" w:rsidRPr="003F7043" w:rsidRDefault="00480F9C">
                  <w:pPr>
                    <w:jc w:val="center"/>
                    <w:rPr>
                      <w:szCs w:val="21"/>
                    </w:rPr>
                  </w:pPr>
                  <w:r w:rsidRPr="003F7043">
                    <w:rPr>
                      <w:rFonts w:hint="eastAsia"/>
                      <w:szCs w:val="21"/>
                    </w:rPr>
                    <w:t>集气罩</w:t>
                  </w:r>
                  <w:r w:rsidRPr="003F7043">
                    <w:rPr>
                      <w:rFonts w:hint="eastAsia"/>
                      <w:szCs w:val="21"/>
                    </w:rPr>
                    <w:t>+UV</w:t>
                  </w:r>
                  <w:r w:rsidRPr="003F7043">
                    <w:rPr>
                      <w:rFonts w:hint="eastAsia"/>
                      <w:szCs w:val="21"/>
                    </w:rPr>
                    <w:t>光解</w:t>
                  </w:r>
                  <w:r w:rsidRPr="003F7043">
                    <w:rPr>
                      <w:rFonts w:hint="eastAsia"/>
                      <w:szCs w:val="21"/>
                    </w:rPr>
                    <w:t>+</w:t>
                  </w:r>
                  <w:r w:rsidRPr="003F7043">
                    <w:rPr>
                      <w:rFonts w:hint="eastAsia"/>
                      <w:szCs w:val="21"/>
                    </w:rPr>
                    <w:t>活性炭吸附</w:t>
                  </w:r>
                  <w:r w:rsidRPr="003F7043">
                    <w:rPr>
                      <w:rFonts w:hint="eastAsia"/>
                      <w:szCs w:val="21"/>
                    </w:rPr>
                    <w:t>+1</w:t>
                  </w:r>
                  <w:r w:rsidR="00DB586E" w:rsidRPr="003F7043">
                    <w:rPr>
                      <w:szCs w:val="21"/>
                    </w:rPr>
                    <w:t>8</w:t>
                  </w:r>
                  <w:r w:rsidRPr="003F7043">
                    <w:rPr>
                      <w:rFonts w:hint="eastAsia"/>
                      <w:szCs w:val="21"/>
                    </w:rPr>
                    <w:t>m</w:t>
                  </w:r>
                  <w:r w:rsidRPr="003F7043">
                    <w:rPr>
                      <w:rFonts w:hint="eastAsia"/>
                      <w:szCs w:val="21"/>
                    </w:rPr>
                    <w:t>排气筒</w:t>
                  </w:r>
                </w:p>
              </w:tc>
              <w:tc>
                <w:tcPr>
                  <w:tcW w:w="751" w:type="pct"/>
                  <w:vAlign w:val="center"/>
                </w:tcPr>
                <w:p w14:paraId="7C1EE25D" w14:textId="77777777" w:rsidR="002A4B6B" w:rsidRPr="003F7043" w:rsidRDefault="00480F9C">
                  <w:pPr>
                    <w:jc w:val="center"/>
                    <w:rPr>
                      <w:szCs w:val="21"/>
                    </w:rPr>
                  </w:pPr>
                  <w:r w:rsidRPr="003F7043">
                    <w:rPr>
                      <w:rFonts w:hint="eastAsia"/>
                      <w:szCs w:val="21"/>
                    </w:rPr>
                    <w:t>1</w:t>
                  </w:r>
                  <w:r w:rsidRPr="003F7043">
                    <w:rPr>
                      <w:rFonts w:hint="eastAsia"/>
                      <w:szCs w:val="21"/>
                    </w:rPr>
                    <w:t>套</w:t>
                  </w:r>
                </w:p>
              </w:tc>
            </w:tr>
            <w:tr w:rsidR="002A4B6B" w:rsidRPr="003F7043" w14:paraId="7FAEA8A0" w14:textId="77777777" w:rsidTr="000B1A83">
              <w:trPr>
                <w:trHeight w:val="480"/>
              </w:trPr>
              <w:tc>
                <w:tcPr>
                  <w:tcW w:w="487" w:type="pct"/>
                  <w:vAlign w:val="center"/>
                </w:tcPr>
                <w:p w14:paraId="545AEBF7" w14:textId="77777777" w:rsidR="002A4B6B" w:rsidRPr="003F7043" w:rsidRDefault="00480F9C">
                  <w:pPr>
                    <w:wordWrap w:val="0"/>
                    <w:jc w:val="center"/>
                    <w:rPr>
                      <w:szCs w:val="21"/>
                    </w:rPr>
                  </w:pPr>
                  <w:r w:rsidRPr="003F7043">
                    <w:rPr>
                      <w:rFonts w:hint="eastAsia"/>
                      <w:bCs/>
                      <w:szCs w:val="21"/>
                    </w:rPr>
                    <w:t>废水</w:t>
                  </w:r>
                </w:p>
              </w:tc>
              <w:tc>
                <w:tcPr>
                  <w:tcW w:w="645" w:type="pct"/>
                  <w:vAlign w:val="center"/>
                </w:tcPr>
                <w:p w14:paraId="3F1B3BE5" w14:textId="77777777" w:rsidR="002A4B6B" w:rsidRPr="003F7043" w:rsidRDefault="00480F9C">
                  <w:pPr>
                    <w:jc w:val="center"/>
                    <w:rPr>
                      <w:szCs w:val="21"/>
                    </w:rPr>
                  </w:pPr>
                  <w:r w:rsidRPr="003F7043">
                    <w:rPr>
                      <w:rFonts w:hint="eastAsia"/>
                      <w:spacing w:val="-12"/>
                      <w:szCs w:val="21"/>
                    </w:rPr>
                    <w:t>生活污水</w:t>
                  </w:r>
                </w:p>
              </w:tc>
              <w:tc>
                <w:tcPr>
                  <w:tcW w:w="3117" w:type="pct"/>
                  <w:vAlign w:val="center"/>
                </w:tcPr>
                <w:p w14:paraId="12D59FE1" w14:textId="77777777" w:rsidR="002A4B6B" w:rsidRPr="003F7043" w:rsidRDefault="00972E54">
                  <w:pPr>
                    <w:jc w:val="center"/>
                    <w:rPr>
                      <w:szCs w:val="21"/>
                    </w:rPr>
                  </w:pPr>
                  <w:r w:rsidRPr="003F7043">
                    <w:rPr>
                      <w:rFonts w:hint="eastAsia"/>
                      <w:kern w:val="0"/>
                      <w:szCs w:val="21"/>
                      <w:lang w:val="zh-CN"/>
                    </w:rPr>
                    <w:t>化粪池</w:t>
                  </w:r>
                </w:p>
              </w:tc>
              <w:tc>
                <w:tcPr>
                  <w:tcW w:w="751" w:type="pct"/>
                  <w:vAlign w:val="center"/>
                </w:tcPr>
                <w:p w14:paraId="28632C7E" w14:textId="77777777" w:rsidR="002A4B6B" w:rsidRPr="003F7043" w:rsidRDefault="00DB586E">
                  <w:pPr>
                    <w:jc w:val="center"/>
                    <w:rPr>
                      <w:szCs w:val="21"/>
                    </w:rPr>
                  </w:pPr>
                  <w:r w:rsidRPr="003F7043">
                    <w:rPr>
                      <w:rFonts w:hint="eastAsia"/>
                      <w:szCs w:val="21"/>
                    </w:rPr>
                    <w:t>1</w:t>
                  </w:r>
                  <w:r w:rsidRPr="003F7043">
                    <w:rPr>
                      <w:rFonts w:hint="eastAsia"/>
                      <w:szCs w:val="21"/>
                    </w:rPr>
                    <w:t>个</w:t>
                  </w:r>
                </w:p>
              </w:tc>
            </w:tr>
            <w:tr w:rsidR="002A4B6B" w:rsidRPr="003F7043" w14:paraId="0163584A" w14:textId="77777777" w:rsidTr="000B1A83">
              <w:trPr>
                <w:trHeight w:val="671"/>
              </w:trPr>
              <w:tc>
                <w:tcPr>
                  <w:tcW w:w="487" w:type="pct"/>
                  <w:vAlign w:val="center"/>
                </w:tcPr>
                <w:p w14:paraId="6A87ED92" w14:textId="77777777" w:rsidR="002A4B6B" w:rsidRPr="003F7043" w:rsidRDefault="00480F9C">
                  <w:pPr>
                    <w:wordWrap w:val="0"/>
                    <w:jc w:val="center"/>
                    <w:rPr>
                      <w:szCs w:val="21"/>
                    </w:rPr>
                  </w:pPr>
                  <w:r w:rsidRPr="003F7043">
                    <w:rPr>
                      <w:szCs w:val="21"/>
                    </w:rPr>
                    <w:t>噪声</w:t>
                  </w:r>
                </w:p>
              </w:tc>
              <w:tc>
                <w:tcPr>
                  <w:tcW w:w="645" w:type="pct"/>
                  <w:vAlign w:val="center"/>
                </w:tcPr>
                <w:p w14:paraId="7BB1E628" w14:textId="77777777" w:rsidR="002A4B6B" w:rsidRPr="003F7043" w:rsidRDefault="00480F9C">
                  <w:pPr>
                    <w:wordWrap w:val="0"/>
                    <w:jc w:val="center"/>
                    <w:rPr>
                      <w:szCs w:val="21"/>
                    </w:rPr>
                  </w:pPr>
                  <w:r w:rsidRPr="003F7043">
                    <w:rPr>
                      <w:rFonts w:hint="eastAsia"/>
                      <w:szCs w:val="21"/>
                    </w:rPr>
                    <w:t>噪声设备</w:t>
                  </w:r>
                </w:p>
              </w:tc>
              <w:tc>
                <w:tcPr>
                  <w:tcW w:w="3117" w:type="pct"/>
                  <w:vAlign w:val="center"/>
                </w:tcPr>
                <w:p w14:paraId="72D790DA" w14:textId="77777777" w:rsidR="002A4B6B" w:rsidRPr="003F7043" w:rsidRDefault="00480F9C">
                  <w:pPr>
                    <w:wordWrap w:val="0"/>
                    <w:jc w:val="center"/>
                    <w:rPr>
                      <w:szCs w:val="21"/>
                    </w:rPr>
                  </w:pPr>
                  <w:r w:rsidRPr="003F7043">
                    <w:rPr>
                      <w:szCs w:val="21"/>
                    </w:rPr>
                    <w:t>低噪设备，隔音，基础减震</w:t>
                  </w:r>
                  <w:r w:rsidRPr="003F7043">
                    <w:rPr>
                      <w:rFonts w:hint="eastAsia"/>
                      <w:szCs w:val="21"/>
                    </w:rPr>
                    <w:t>、软连接等</w:t>
                  </w:r>
                </w:p>
              </w:tc>
              <w:tc>
                <w:tcPr>
                  <w:tcW w:w="751" w:type="pct"/>
                  <w:vAlign w:val="center"/>
                </w:tcPr>
                <w:p w14:paraId="52DCF301" w14:textId="77777777" w:rsidR="002A4B6B" w:rsidRPr="003F7043" w:rsidRDefault="00480F9C">
                  <w:pPr>
                    <w:wordWrap w:val="0"/>
                    <w:jc w:val="center"/>
                    <w:rPr>
                      <w:szCs w:val="21"/>
                    </w:rPr>
                  </w:pPr>
                  <w:r w:rsidRPr="003F7043">
                    <w:rPr>
                      <w:rFonts w:hint="eastAsia"/>
                      <w:szCs w:val="21"/>
                    </w:rPr>
                    <w:t>/</w:t>
                  </w:r>
                </w:p>
              </w:tc>
            </w:tr>
            <w:tr w:rsidR="002A4B6B" w:rsidRPr="003F7043" w14:paraId="0B0FF017" w14:textId="77777777" w:rsidTr="000B1A83">
              <w:trPr>
                <w:trHeight w:val="454"/>
              </w:trPr>
              <w:tc>
                <w:tcPr>
                  <w:tcW w:w="487" w:type="pct"/>
                  <w:vMerge w:val="restart"/>
                  <w:vAlign w:val="center"/>
                </w:tcPr>
                <w:p w14:paraId="5B3ECA13" w14:textId="77777777" w:rsidR="002A4B6B" w:rsidRPr="003F7043" w:rsidRDefault="00480F9C">
                  <w:pPr>
                    <w:wordWrap w:val="0"/>
                    <w:jc w:val="center"/>
                    <w:rPr>
                      <w:szCs w:val="21"/>
                    </w:rPr>
                  </w:pPr>
                  <w:r w:rsidRPr="003F7043">
                    <w:rPr>
                      <w:szCs w:val="21"/>
                    </w:rPr>
                    <w:t>固废</w:t>
                  </w:r>
                </w:p>
              </w:tc>
              <w:tc>
                <w:tcPr>
                  <w:tcW w:w="645" w:type="pct"/>
                  <w:vAlign w:val="center"/>
                </w:tcPr>
                <w:p w14:paraId="12DB27C7" w14:textId="77777777" w:rsidR="002A4B6B" w:rsidRPr="003F7043" w:rsidRDefault="00480F9C">
                  <w:pPr>
                    <w:wordWrap w:val="0"/>
                    <w:jc w:val="center"/>
                    <w:rPr>
                      <w:bCs/>
                      <w:szCs w:val="21"/>
                    </w:rPr>
                  </w:pPr>
                  <w:r w:rsidRPr="003F7043">
                    <w:rPr>
                      <w:spacing w:val="-10"/>
                      <w:szCs w:val="21"/>
                    </w:rPr>
                    <w:t>生活垃圾</w:t>
                  </w:r>
                </w:p>
              </w:tc>
              <w:tc>
                <w:tcPr>
                  <w:tcW w:w="3117" w:type="pct"/>
                  <w:vAlign w:val="center"/>
                </w:tcPr>
                <w:p w14:paraId="7C91B94F" w14:textId="77777777" w:rsidR="002A4B6B" w:rsidRPr="003F7043" w:rsidRDefault="00480F9C">
                  <w:pPr>
                    <w:wordWrap w:val="0"/>
                    <w:jc w:val="center"/>
                    <w:rPr>
                      <w:bCs/>
                      <w:szCs w:val="21"/>
                    </w:rPr>
                  </w:pPr>
                  <w:r w:rsidRPr="003F7043">
                    <w:rPr>
                      <w:rFonts w:hint="eastAsia"/>
                      <w:szCs w:val="21"/>
                    </w:rPr>
                    <w:t>收集、贮存在垃圾储存箱里，委托环卫部门处置。</w:t>
                  </w:r>
                </w:p>
              </w:tc>
              <w:tc>
                <w:tcPr>
                  <w:tcW w:w="751" w:type="pct"/>
                  <w:vAlign w:val="center"/>
                </w:tcPr>
                <w:p w14:paraId="7D7EF87E" w14:textId="77777777" w:rsidR="002A4B6B" w:rsidRPr="003F7043" w:rsidRDefault="00480F9C">
                  <w:pPr>
                    <w:wordWrap w:val="0"/>
                    <w:jc w:val="center"/>
                    <w:rPr>
                      <w:szCs w:val="21"/>
                    </w:rPr>
                  </w:pPr>
                  <w:r w:rsidRPr="003F7043">
                    <w:rPr>
                      <w:rFonts w:hint="eastAsia"/>
                      <w:szCs w:val="21"/>
                    </w:rPr>
                    <w:t>垃圾箱</w:t>
                  </w:r>
                  <w:r w:rsidRPr="003F7043">
                    <w:rPr>
                      <w:rFonts w:hint="eastAsia"/>
                      <w:szCs w:val="21"/>
                    </w:rPr>
                    <w:t>1</w:t>
                  </w:r>
                  <w:r w:rsidRPr="003F7043">
                    <w:rPr>
                      <w:rFonts w:hint="eastAsia"/>
                      <w:szCs w:val="21"/>
                    </w:rPr>
                    <w:t>个</w:t>
                  </w:r>
                </w:p>
              </w:tc>
            </w:tr>
            <w:tr w:rsidR="002A4B6B" w:rsidRPr="003F7043" w14:paraId="471924F3" w14:textId="77777777" w:rsidTr="000B1A83">
              <w:trPr>
                <w:trHeight w:val="454"/>
              </w:trPr>
              <w:tc>
                <w:tcPr>
                  <w:tcW w:w="487" w:type="pct"/>
                  <w:vMerge/>
                  <w:vAlign w:val="center"/>
                </w:tcPr>
                <w:p w14:paraId="7D7A4EA2" w14:textId="77777777" w:rsidR="002A4B6B" w:rsidRPr="003F7043" w:rsidRDefault="002A4B6B">
                  <w:pPr>
                    <w:wordWrap w:val="0"/>
                    <w:jc w:val="center"/>
                    <w:rPr>
                      <w:szCs w:val="21"/>
                    </w:rPr>
                  </w:pPr>
                </w:p>
              </w:tc>
              <w:tc>
                <w:tcPr>
                  <w:tcW w:w="645" w:type="pct"/>
                  <w:vAlign w:val="center"/>
                </w:tcPr>
                <w:p w14:paraId="5827AA77" w14:textId="77777777" w:rsidR="002A4B6B" w:rsidRPr="003F7043" w:rsidRDefault="00480F9C">
                  <w:pPr>
                    <w:wordWrap w:val="0"/>
                    <w:jc w:val="center"/>
                    <w:rPr>
                      <w:spacing w:val="-10"/>
                      <w:szCs w:val="21"/>
                    </w:rPr>
                  </w:pPr>
                  <w:r w:rsidRPr="003F7043">
                    <w:rPr>
                      <w:rFonts w:hint="eastAsia"/>
                      <w:spacing w:val="-10"/>
                      <w:szCs w:val="21"/>
                    </w:rPr>
                    <w:t>危险废物</w:t>
                  </w:r>
                </w:p>
              </w:tc>
              <w:tc>
                <w:tcPr>
                  <w:tcW w:w="3117" w:type="pct"/>
                  <w:vAlign w:val="center"/>
                </w:tcPr>
                <w:p w14:paraId="04C37CC3" w14:textId="77777777" w:rsidR="002A4B6B" w:rsidRPr="003F7043" w:rsidRDefault="00480F9C">
                  <w:pPr>
                    <w:wordWrap w:val="0"/>
                    <w:jc w:val="center"/>
                    <w:rPr>
                      <w:szCs w:val="21"/>
                    </w:rPr>
                  </w:pPr>
                  <w:r w:rsidRPr="003F7043">
                    <w:rPr>
                      <w:szCs w:val="21"/>
                    </w:rPr>
                    <w:t>危险废物暂存间（</w:t>
                  </w:r>
                  <w:r w:rsidR="00DB586E" w:rsidRPr="003F7043">
                    <w:rPr>
                      <w:szCs w:val="21"/>
                    </w:rPr>
                    <w:t>10</w:t>
                  </w:r>
                  <w:r w:rsidRPr="003F7043">
                    <w:rPr>
                      <w:szCs w:val="21"/>
                    </w:rPr>
                    <w:t>m</w:t>
                  </w:r>
                  <w:r w:rsidRPr="003F7043">
                    <w:rPr>
                      <w:szCs w:val="21"/>
                      <w:vertAlign w:val="superscript"/>
                    </w:rPr>
                    <w:t>2</w:t>
                  </w:r>
                  <w:r w:rsidRPr="003F7043">
                    <w:rPr>
                      <w:szCs w:val="21"/>
                    </w:rPr>
                    <w:t>）</w:t>
                  </w:r>
                  <w:r w:rsidRPr="003F7043">
                    <w:rPr>
                      <w:rFonts w:hint="eastAsia"/>
                      <w:szCs w:val="21"/>
                    </w:rPr>
                    <w:t>，位于厂区</w:t>
                  </w:r>
                  <w:r w:rsidR="0088604F" w:rsidRPr="003F7043">
                    <w:rPr>
                      <w:rFonts w:hint="eastAsia"/>
                      <w:szCs w:val="21"/>
                    </w:rPr>
                    <w:t>西北角</w:t>
                  </w:r>
                </w:p>
              </w:tc>
              <w:tc>
                <w:tcPr>
                  <w:tcW w:w="751" w:type="pct"/>
                  <w:vAlign w:val="center"/>
                </w:tcPr>
                <w:p w14:paraId="5A95FD09" w14:textId="77777777" w:rsidR="002A4B6B" w:rsidRPr="003F7043" w:rsidRDefault="00480F9C">
                  <w:pPr>
                    <w:wordWrap w:val="0"/>
                    <w:jc w:val="center"/>
                    <w:rPr>
                      <w:szCs w:val="21"/>
                    </w:rPr>
                  </w:pPr>
                  <w:r w:rsidRPr="003F7043">
                    <w:rPr>
                      <w:szCs w:val="21"/>
                    </w:rPr>
                    <w:t>1</w:t>
                  </w:r>
                  <w:r w:rsidRPr="003F7043">
                    <w:rPr>
                      <w:rFonts w:hint="eastAsia"/>
                      <w:szCs w:val="21"/>
                    </w:rPr>
                    <w:t>间</w:t>
                  </w:r>
                </w:p>
              </w:tc>
            </w:tr>
          </w:tbl>
          <w:p w14:paraId="0B75EB09" w14:textId="77777777" w:rsidR="002A4B6B" w:rsidRDefault="002A4B6B" w:rsidP="004E48C5">
            <w:pPr>
              <w:pStyle w:val="Default"/>
              <w:rPr>
                <w:rFonts w:ascii="Times New Roman"/>
                <w:color w:val="auto"/>
              </w:rPr>
            </w:pPr>
          </w:p>
          <w:p w14:paraId="67377A88" w14:textId="77777777" w:rsidR="0049617E" w:rsidRDefault="0049617E" w:rsidP="004E48C5">
            <w:pPr>
              <w:pStyle w:val="Default"/>
              <w:rPr>
                <w:rFonts w:ascii="Times New Roman"/>
                <w:color w:val="auto"/>
              </w:rPr>
            </w:pPr>
          </w:p>
          <w:p w14:paraId="6E822DE7" w14:textId="77777777" w:rsidR="0049617E" w:rsidRDefault="0049617E" w:rsidP="004E48C5">
            <w:pPr>
              <w:pStyle w:val="Default"/>
              <w:rPr>
                <w:rFonts w:ascii="Times New Roman"/>
                <w:color w:val="auto"/>
              </w:rPr>
            </w:pPr>
          </w:p>
          <w:p w14:paraId="7FA4CD8E" w14:textId="77777777" w:rsidR="0049617E" w:rsidRDefault="0049617E" w:rsidP="004E48C5">
            <w:pPr>
              <w:pStyle w:val="Default"/>
              <w:rPr>
                <w:rFonts w:ascii="Times New Roman"/>
                <w:color w:val="auto"/>
              </w:rPr>
            </w:pPr>
          </w:p>
          <w:p w14:paraId="618E123B" w14:textId="77777777" w:rsidR="0049617E" w:rsidRDefault="0049617E" w:rsidP="004E48C5">
            <w:pPr>
              <w:pStyle w:val="Default"/>
              <w:rPr>
                <w:rFonts w:ascii="Times New Roman"/>
                <w:color w:val="auto"/>
              </w:rPr>
            </w:pPr>
          </w:p>
          <w:p w14:paraId="18B508D2" w14:textId="77777777" w:rsidR="0049617E" w:rsidRDefault="0049617E" w:rsidP="004E48C5">
            <w:pPr>
              <w:pStyle w:val="Default"/>
              <w:rPr>
                <w:rFonts w:ascii="Times New Roman"/>
                <w:color w:val="auto"/>
              </w:rPr>
            </w:pPr>
          </w:p>
          <w:p w14:paraId="11D62783" w14:textId="77777777" w:rsidR="0049617E" w:rsidRDefault="0049617E" w:rsidP="004E48C5">
            <w:pPr>
              <w:pStyle w:val="Default"/>
              <w:rPr>
                <w:rFonts w:ascii="Times New Roman"/>
                <w:color w:val="auto"/>
              </w:rPr>
            </w:pPr>
          </w:p>
          <w:p w14:paraId="7647EA43" w14:textId="77777777" w:rsidR="0049617E" w:rsidRDefault="0049617E" w:rsidP="004E48C5">
            <w:pPr>
              <w:pStyle w:val="Default"/>
              <w:rPr>
                <w:rFonts w:ascii="Times New Roman"/>
                <w:color w:val="auto"/>
              </w:rPr>
            </w:pPr>
          </w:p>
          <w:p w14:paraId="662FF08A" w14:textId="77777777" w:rsidR="0049617E" w:rsidRDefault="0049617E" w:rsidP="004E48C5">
            <w:pPr>
              <w:pStyle w:val="Default"/>
              <w:rPr>
                <w:rFonts w:ascii="Times New Roman"/>
                <w:color w:val="auto"/>
              </w:rPr>
            </w:pPr>
          </w:p>
          <w:p w14:paraId="23D8539E" w14:textId="77777777" w:rsidR="0049617E" w:rsidRDefault="0049617E" w:rsidP="004E48C5">
            <w:pPr>
              <w:pStyle w:val="Default"/>
              <w:rPr>
                <w:rFonts w:ascii="Times New Roman"/>
                <w:color w:val="auto"/>
              </w:rPr>
            </w:pPr>
          </w:p>
          <w:p w14:paraId="27ADEC8E" w14:textId="77777777" w:rsidR="0049617E" w:rsidRDefault="0049617E" w:rsidP="004E48C5">
            <w:pPr>
              <w:pStyle w:val="Default"/>
              <w:rPr>
                <w:rFonts w:ascii="Times New Roman"/>
                <w:color w:val="auto"/>
              </w:rPr>
            </w:pPr>
          </w:p>
          <w:p w14:paraId="2568077E" w14:textId="77777777" w:rsidR="0049617E" w:rsidRDefault="0049617E" w:rsidP="004E48C5">
            <w:pPr>
              <w:pStyle w:val="Default"/>
              <w:rPr>
                <w:rFonts w:ascii="Times New Roman"/>
                <w:color w:val="auto"/>
              </w:rPr>
            </w:pPr>
          </w:p>
          <w:p w14:paraId="0F73F027" w14:textId="77777777" w:rsidR="0049617E" w:rsidRDefault="0049617E" w:rsidP="004E48C5">
            <w:pPr>
              <w:pStyle w:val="Default"/>
              <w:rPr>
                <w:rFonts w:ascii="Times New Roman"/>
                <w:color w:val="auto"/>
              </w:rPr>
            </w:pPr>
          </w:p>
          <w:p w14:paraId="7AC165DD" w14:textId="77777777" w:rsidR="0049617E" w:rsidRDefault="0049617E" w:rsidP="004E48C5">
            <w:pPr>
              <w:pStyle w:val="Default"/>
              <w:rPr>
                <w:rFonts w:ascii="Times New Roman"/>
                <w:color w:val="auto"/>
              </w:rPr>
            </w:pPr>
          </w:p>
          <w:p w14:paraId="53EC6C20" w14:textId="77777777" w:rsidR="0049617E" w:rsidRDefault="0049617E" w:rsidP="004E48C5">
            <w:pPr>
              <w:pStyle w:val="Default"/>
              <w:rPr>
                <w:rFonts w:ascii="Times New Roman"/>
                <w:color w:val="auto"/>
              </w:rPr>
            </w:pPr>
          </w:p>
          <w:p w14:paraId="175ED5FF" w14:textId="77777777" w:rsidR="0049617E" w:rsidRDefault="0049617E" w:rsidP="004E48C5">
            <w:pPr>
              <w:pStyle w:val="Default"/>
              <w:rPr>
                <w:rFonts w:ascii="Times New Roman"/>
                <w:color w:val="auto"/>
              </w:rPr>
            </w:pPr>
          </w:p>
          <w:p w14:paraId="522AD2E8" w14:textId="77777777" w:rsidR="0049617E" w:rsidRDefault="0049617E" w:rsidP="004E48C5">
            <w:pPr>
              <w:pStyle w:val="Default"/>
              <w:rPr>
                <w:rFonts w:ascii="Times New Roman"/>
                <w:color w:val="auto"/>
              </w:rPr>
            </w:pPr>
          </w:p>
          <w:p w14:paraId="5BBCDBF5" w14:textId="77777777" w:rsidR="0049617E" w:rsidRDefault="0049617E" w:rsidP="004E48C5">
            <w:pPr>
              <w:pStyle w:val="Default"/>
              <w:rPr>
                <w:rFonts w:ascii="Times New Roman"/>
                <w:color w:val="auto"/>
              </w:rPr>
            </w:pPr>
          </w:p>
          <w:p w14:paraId="347F30DF" w14:textId="77777777" w:rsidR="0049617E" w:rsidRDefault="0049617E" w:rsidP="004E48C5">
            <w:pPr>
              <w:pStyle w:val="Default"/>
              <w:rPr>
                <w:rFonts w:ascii="Times New Roman"/>
                <w:color w:val="auto"/>
              </w:rPr>
            </w:pPr>
          </w:p>
          <w:p w14:paraId="44A3806C" w14:textId="77777777" w:rsidR="0049617E" w:rsidRDefault="0049617E" w:rsidP="004E48C5">
            <w:pPr>
              <w:pStyle w:val="Default"/>
              <w:rPr>
                <w:rFonts w:ascii="Times New Roman"/>
                <w:color w:val="auto"/>
              </w:rPr>
            </w:pPr>
          </w:p>
          <w:p w14:paraId="5EF6A262" w14:textId="77777777" w:rsidR="0049617E" w:rsidRDefault="0049617E" w:rsidP="004E48C5">
            <w:pPr>
              <w:pStyle w:val="Default"/>
              <w:rPr>
                <w:rFonts w:ascii="Times New Roman"/>
                <w:color w:val="auto"/>
              </w:rPr>
            </w:pPr>
          </w:p>
          <w:p w14:paraId="0DE1B5A8" w14:textId="77777777" w:rsidR="0049617E" w:rsidRDefault="0049617E" w:rsidP="004E48C5">
            <w:pPr>
              <w:pStyle w:val="Default"/>
              <w:rPr>
                <w:rFonts w:ascii="Times New Roman"/>
                <w:color w:val="auto"/>
              </w:rPr>
            </w:pPr>
          </w:p>
          <w:p w14:paraId="2C87780E" w14:textId="77777777" w:rsidR="0049617E" w:rsidRDefault="0049617E" w:rsidP="004E48C5">
            <w:pPr>
              <w:pStyle w:val="Default"/>
              <w:rPr>
                <w:rFonts w:ascii="Times New Roman"/>
                <w:color w:val="auto"/>
              </w:rPr>
            </w:pPr>
          </w:p>
          <w:p w14:paraId="24B12F1F" w14:textId="77777777" w:rsidR="0049617E" w:rsidRDefault="0049617E" w:rsidP="004E48C5">
            <w:pPr>
              <w:pStyle w:val="Default"/>
              <w:rPr>
                <w:rFonts w:ascii="Times New Roman"/>
                <w:color w:val="auto"/>
              </w:rPr>
            </w:pPr>
          </w:p>
          <w:p w14:paraId="38E30372" w14:textId="77777777" w:rsidR="0049617E" w:rsidRDefault="0049617E" w:rsidP="004E48C5">
            <w:pPr>
              <w:pStyle w:val="Default"/>
              <w:rPr>
                <w:rFonts w:ascii="Times New Roman"/>
                <w:color w:val="auto"/>
              </w:rPr>
            </w:pPr>
          </w:p>
          <w:p w14:paraId="6671C275" w14:textId="77777777" w:rsidR="0049617E" w:rsidRDefault="0049617E" w:rsidP="004E48C5">
            <w:pPr>
              <w:pStyle w:val="Default"/>
              <w:rPr>
                <w:rFonts w:ascii="Times New Roman"/>
                <w:color w:val="auto"/>
              </w:rPr>
            </w:pPr>
          </w:p>
          <w:p w14:paraId="2AAB6096" w14:textId="78080341" w:rsidR="0049617E" w:rsidRPr="003F7043" w:rsidRDefault="0049617E" w:rsidP="004E48C5">
            <w:pPr>
              <w:pStyle w:val="Default"/>
              <w:rPr>
                <w:rFonts w:ascii="Times New Roman"/>
                <w:color w:val="auto"/>
              </w:rPr>
            </w:pPr>
          </w:p>
        </w:tc>
      </w:tr>
    </w:tbl>
    <w:p w14:paraId="57E1A013" w14:textId="77777777" w:rsidR="002A4B6B" w:rsidRPr="003F7043" w:rsidRDefault="002A4B6B">
      <w:pPr>
        <w:outlineLvl w:val="0"/>
        <w:rPr>
          <w:rFonts w:eastAsia="黑体"/>
          <w:sz w:val="30"/>
        </w:rPr>
        <w:sectPr w:rsidR="002A4B6B" w:rsidRPr="003F7043">
          <w:pgSz w:w="11906" w:h="16838"/>
          <w:pgMar w:top="1418" w:right="1474" w:bottom="1247" w:left="1588" w:header="851" w:footer="992" w:gutter="0"/>
          <w:cols w:space="720"/>
          <w:docGrid w:type="lines" w:linePitch="312"/>
        </w:sectPr>
      </w:pPr>
      <w:bookmarkStart w:id="25" w:name="_Toc436122457"/>
    </w:p>
    <w:p w14:paraId="05C6CB1A" w14:textId="77777777" w:rsidR="002A4B6B" w:rsidRPr="003F7043" w:rsidRDefault="00480F9C">
      <w:pPr>
        <w:outlineLvl w:val="0"/>
        <w:rPr>
          <w:rFonts w:eastAsia="黑体"/>
          <w:sz w:val="30"/>
        </w:rPr>
      </w:pPr>
      <w:r w:rsidRPr="003F7043">
        <w:rPr>
          <w:rFonts w:eastAsia="黑体"/>
          <w:sz w:val="30"/>
        </w:rPr>
        <w:lastRenderedPageBreak/>
        <w:t>建设项目拟采取的防治措施及预期治理效果</w:t>
      </w:r>
      <w:bookmarkEnd w:id="25"/>
    </w:p>
    <w:tbl>
      <w:tblPr>
        <w:tblW w:w="9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78"/>
        <w:gridCol w:w="1275"/>
        <w:gridCol w:w="1168"/>
        <w:gridCol w:w="2518"/>
        <w:gridCol w:w="3121"/>
      </w:tblGrid>
      <w:tr w:rsidR="002A4B6B" w:rsidRPr="003F7043" w14:paraId="49949E24" w14:textId="77777777">
        <w:trPr>
          <w:jc w:val="center"/>
        </w:trPr>
        <w:tc>
          <w:tcPr>
            <w:tcW w:w="978" w:type="dxa"/>
            <w:tcBorders>
              <w:tl2br w:val="single" w:sz="4" w:space="0" w:color="auto"/>
            </w:tcBorders>
            <w:vAlign w:val="center"/>
          </w:tcPr>
          <w:p w14:paraId="366A61E3" w14:textId="77777777" w:rsidR="002A4B6B" w:rsidRPr="003F7043" w:rsidRDefault="00480F9C">
            <w:pPr>
              <w:ind w:firstLineChars="150" w:firstLine="316"/>
              <w:rPr>
                <w:b/>
                <w:szCs w:val="21"/>
              </w:rPr>
            </w:pPr>
            <w:r w:rsidRPr="003F7043">
              <w:rPr>
                <w:b/>
                <w:szCs w:val="21"/>
              </w:rPr>
              <w:t>内容</w:t>
            </w:r>
          </w:p>
          <w:p w14:paraId="2A3A1935" w14:textId="77777777" w:rsidR="002A4B6B" w:rsidRPr="003F7043" w:rsidRDefault="002A4B6B">
            <w:pPr>
              <w:ind w:firstLine="480"/>
              <w:jc w:val="center"/>
              <w:rPr>
                <w:b/>
                <w:szCs w:val="21"/>
              </w:rPr>
            </w:pPr>
          </w:p>
          <w:p w14:paraId="11E5D4A2" w14:textId="77777777" w:rsidR="002A4B6B" w:rsidRPr="003F7043" w:rsidRDefault="00480F9C">
            <w:pPr>
              <w:rPr>
                <w:b/>
                <w:szCs w:val="21"/>
              </w:rPr>
            </w:pPr>
            <w:r w:rsidRPr="003F7043">
              <w:rPr>
                <w:b/>
                <w:szCs w:val="21"/>
              </w:rPr>
              <w:t>类型</w:t>
            </w:r>
          </w:p>
        </w:tc>
        <w:tc>
          <w:tcPr>
            <w:tcW w:w="1275" w:type="dxa"/>
            <w:vAlign w:val="center"/>
          </w:tcPr>
          <w:p w14:paraId="391AFE2E" w14:textId="77777777" w:rsidR="002A4B6B" w:rsidRPr="003F7043" w:rsidRDefault="00480F9C">
            <w:pPr>
              <w:jc w:val="center"/>
              <w:rPr>
                <w:b/>
                <w:szCs w:val="21"/>
              </w:rPr>
            </w:pPr>
            <w:r w:rsidRPr="003F7043">
              <w:rPr>
                <w:b/>
                <w:szCs w:val="21"/>
              </w:rPr>
              <w:t>排放源</w:t>
            </w:r>
          </w:p>
          <w:p w14:paraId="5B95EE72" w14:textId="77777777" w:rsidR="002A4B6B" w:rsidRPr="003F7043" w:rsidRDefault="00480F9C">
            <w:pPr>
              <w:jc w:val="center"/>
              <w:rPr>
                <w:b/>
                <w:szCs w:val="21"/>
              </w:rPr>
            </w:pPr>
            <w:r w:rsidRPr="003F7043">
              <w:rPr>
                <w:b/>
                <w:szCs w:val="21"/>
              </w:rPr>
              <w:t>（编号）</w:t>
            </w:r>
          </w:p>
        </w:tc>
        <w:tc>
          <w:tcPr>
            <w:tcW w:w="1168" w:type="dxa"/>
            <w:vAlign w:val="center"/>
          </w:tcPr>
          <w:p w14:paraId="21E96D0C" w14:textId="77777777" w:rsidR="002A4B6B" w:rsidRPr="003F7043" w:rsidRDefault="00480F9C">
            <w:pPr>
              <w:jc w:val="center"/>
              <w:rPr>
                <w:b/>
                <w:szCs w:val="21"/>
              </w:rPr>
            </w:pPr>
            <w:r w:rsidRPr="003F7043">
              <w:rPr>
                <w:b/>
                <w:szCs w:val="21"/>
              </w:rPr>
              <w:t>污染物</w:t>
            </w:r>
          </w:p>
          <w:p w14:paraId="130932D7" w14:textId="77777777" w:rsidR="002A4B6B" w:rsidRPr="003F7043" w:rsidRDefault="00480F9C">
            <w:pPr>
              <w:jc w:val="center"/>
              <w:rPr>
                <w:b/>
                <w:szCs w:val="21"/>
              </w:rPr>
            </w:pPr>
            <w:r w:rsidRPr="003F7043">
              <w:rPr>
                <w:b/>
                <w:szCs w:val="21"/>
              </w:rPr>
              <w:t>名称</w:t>
            </w:r>
          </w:p>
        </w:tc>
        <w:tc>
          <w:tcPr>
            <w:tcW w:w="2518" w:type="dxa"/>
            <w:vAlign w:val="center"/>
          </w:tcPr>
          <w:p w14:paraId="62F00E89" w14:textId="77777777" w:rsidR="002A4B6B" w:rsidRPr="003F7043" w:rsidRDefault="00480F9C">
            <w:pPr>
              <w:jc w:val="center"/>
              <w:rPr>
                <w:b/>
                <w:szCs w:val="21"/>
              </w:rPr>
            </w:pPr>
            <w:r w:rsidRPr="003F7043">
              <w:rPr>
                <w:b/>
                <w:szCs w:val="21"/>
              </w:rPr>
              <w:t>防治措施</w:t>
            </w:r>
          </w:p>
        </w:tc>
        <w:tc>
          <w:tcPr>
            <w:tcW w:w="3121" w:type="dxa"/>
            <w:vAlign w:val="center"/>
          </w:tcPr>
          <w:p w14:paraId="2E6A92F5" w14:textId="77777777" w:rsidR="002A4B6B" w:rsidRPr="003F7043" w:rsidRDefault="00480F9C">
            <w:pPr>
              <w:jc w:val="center"/>
              <w:rPr>
                <w:b/>
                <w:szCs w:val="21"/>
              </w:rPr>
            </w:pPr>
            <w:r w:rsidRPr="003F7043">
              <w:rPr>
                <w:b/>
                <w:szCs w:val="21"/>
              </w:rPr>
              <w:t>预期治理效果</w:t>
            </w:r>
          </w:p>
        </w:tc>
      </w:tr>
      <w:tr w:rsidR="002A4B6B" w:rsidRPr="003F7043" w14:paraId="2EA521B4" w14:textId="77777777">
        <w:trPr>
          <w:trHeight w:val="1215"/>
          <w:jc w:val="center"/>
        </w:trPr>
        <w:tc>
          <w:tcPr>
            <w:tcW w:w="978" w:type="dxa"/>
            <w:vAlign w:val="center"/>
          </w:tcPr>
          <w:p w14:paraId="65839C73" w14:textId="77777777" w:rsidR="002A4B6B" w:rsidRPr="003F7043" w:rsidRDefault="00480F9C">
            <w:pPr>
              <w:jc w:val="center"/>
              <w:rPr>
                <w:b/>
                <w:szCs w:val="21"/>
              </w:rPr>
            </w:pPr>
            <w:r w:rsidRPr="003F7043">
              <w:rPr>
                <w:b/>
                <w:szCs w:val="21"/>
              </w:rPr>
              <w:t>大</w:t>
            </w:r>
          </w:p>
          <w:p w14:paraId="0515CBA9" w14:textId="77777777" w:rsidR="002A4B6B" w:rsidRPr="003F7043" w:rsidRDefault="00480F9C">
            <w:pPr>
              <w:jc w:val="center"/>
              <w:rPr>
                <w:b/>
                <w:szCs w:val="21"/>
              </w:rPr>
            </w:pPr>
            <w:r w:rsidRPr="003F7043">
              <w:rPr>
                <w:b/>
                <w:szCs w:val="21"/>
              </w:rPr>
              <w:t>气</w:t>
            </w:r>
          </w:p>
          <w:p w14:paraId="3032CABE" w14:textId="77777777" w:rsidR="002A4B6B" w:rsidRPr="003F7043" w:rsidRDefault="00480F9C">
            <w:pPr>
              <w:jc w:val="center"/>
              <w:rPr>
                <w:b/>
                <w:szCs w:val="21"/>
              </w:rPr>
            </w:pPr>
            <w:proofErr w:type="gramStart"/>
            <w:r w:rsidRPr="003F7043">
              <w:rPr>
                <w:b/>
                <w:szCs w:val="21"/>
              </w:rPr>
              <w:t>污</w:t>
            </w:r>
            <w:proofErr w:type="gramEnd"/>
          </w:p>
          <w:p w14:paraId="2798A547" w14:textId="77777777" w:rsidR="002A4B6B" w:rsidRPr="003F7043" w:rsidRDefault="00480F9C">
            <w:pPr>
              <w:jc w:val="center"/>
              <w:rPr>
                <w:b/>
                <w:szCs w:val="21"/>
              </w:rPr>
            </w:pPr>
            <w:r w:rsidRPr="003F7043">
              <w:rPr>
                <w:b/>
                <w:szCs w:val="21"/>
              </w:rPr>
              <w:t>染</w:t>
            </w:r>
          </w:p>
          <w:p w14:paraId="26096EDC" w14:textId="77777777" w:rsidR="002A4B6B" w:rsidRPr="003F7043" w:rsidRDefault="00480F9C">
            <w:pPr>
              <w:jc w:val="center"/>
              <w:rPr>
                <w:b/>
                <w:szCs w:val="21"/>
              </w:rPr>
            </w:pPr>
            <w:r w:rsidRPr="003F7043">
              <w:rPr>
                <w:b/>
                <w:szCs w:val="21"/>
              </w:rPr>
              <w:t>物</w:t>
            </w:r>
          </w:p>
        </w:tc>
        <w:tc>
          <w:tcPr>
            <w:tcW w:w="1275" w:type="dxa"/>
            <w:vAlign w:val="center"/>
          </w:tcPr>
          <w:p w14:paraId="52EEAE22" w14:textId="77777777" w:rsidR="002A4B6B" w:rsidRPr="003F7043" w:rsidRDefault="00480F9C">
            <w:pPr>
              <w:jc w:val="center"/>
              <w:rPr>
                <w:szCs w:val="21"/>
              </w:rPr>
            </w:pPr>
            <w:r w:rsidRPr="003F7043">
              <w:rPr>
                <w:rFonts w:hint="eastAsia"/>
                <w:szCs w:val="21"/>
              </w:rPr>
              <w:t>生产</w:t>
            </w:r>
            <w:r w:rsidRPr="003F7043">
              <w:rPr>
                <w:szCs w:val="21"/>
              </w:rPr>
              <w:t>车间</w:t>
            </w:r>
          </w:p>
        </w:tc>
        <w:tc>
          <w:tcPr>
            <w:tcW w:w="1168" w:type="dxa"/>
            <w:tcBorders>
              <w:bottom w:val="single" w:sz="4" w:space="0" w:color="auto"/>
            </w:tcBorders>
            <w:vAlign w:val="center"/>
          </w:tcPr>
          <w:p w14:paraId="299B41BE" w14:textId="77777777" w:rsidR="002A4B6B" w:rsidRPr="003F7043" w:rsidRDefault="00480F9C">
            <w:pPr>
              <w:jc w:val="center"/>
              <w:rPr>
                <w:szCs w:val="21"/>
              </w:rPr>
            </w:pPr>
            <w:r w:rsidRPr="003F7043">
              <w:rPr>
                <w:szCs w:val="21"/>
              </w:rPr>
              <w:t>非甲烷总烃</w:t>
            </w:r>
          </w:p>
        </w:tc>
        <w:tc>
          <w:tcPr>
            <w:tcW w:w="2518" w:type="dxa"/>
            <w:tcBorders>
              <w:bottom w:val="single" w:sz="4" w:space="0" w:color="auto"/>
            </w:tcBorders>
            <w:vAlign w:val="center"/>
          </w:tcPr>
          <w:p w14:paraId="4435E55F" w14:textId="77777777" w:rsidR="002A4B6B" w:rsidRPr="003F7043" w:rsidRDefault="00480F9C">
            <w:pPr>
              <w:wordWrap w:val="0"/>
              <w:jc w:val="center"/>
              <w:rPr>
                <w:spacing w:val="-10"/>
                <w:szCs w:val="21"/>
              </w:rPr>
            </w:pPr>
            <w:r w:rsidRPr="003F7043">
              <w:rPr>
                <w:rFonts w:hint="eastAsia"/>
                <w:spacing w:val="-10"/>
                <w:szCs w:val="21"/>
              </w:rPr>
              <w:t>集气罩</w:t>
            </w:r>
            <w:r w:rsidRPr="003F7043">
              <w:rPr>
                <w:rFonts w:hint="eastAsia"/>
                <w:spacing w:val="-10"/>
                <w:szCs w:val="21"/>
              </w:rPr>
              <w:t>+</w:t>
            </w:r>
            <w:r w:rsidRPr="003F7043">
              <w:rPr>
                <w:rFonts w:hint="eastAsia"/>
                <w:szCs w:val="21"/>
              </w:rPr>
              <w:t>UV</w:t>
            </w:r>
            <w:r w:rsidRPr="003F7043">
              <w:rPr>
                <w:rFonts w:hint="eastAsia"/>
                <w:szCs w:val="21"/>
              </w:rPr>
              <w:t>光解</w:t>
            </w:r>
            <w:r w:rsidRPr="003F7043">
              <w:rPr>
                <w:rFonts w:hint="eastAsia"/>
                <w:szCs w:val="21"/>
              </w:rPr>
              <w:t>+</w:t>
            </w:r>
            <w:r w:rsidRPr="003F7043">
              <w:rPr>
                <w:rFonts w:hint="eastAsia"/>
                <w:spacing w:val="-10"/>
                <w:szCs w:val="21"/>
              </w:rPr>
              <w:t>活性炭吸附</w:t>
            </w:r>
            <w:r w:rsidRPr="003F7043">
              <w:rPr>
                <w:rFonts w:hint="eastAsia"/>
                <w:spacing w:val="-10"/>
                <w:szCs w:val="21"/>
              </w:rPr>
              <w:t>+1</w:t>
            </w:r>
            <w:r w:rsidR="00305683" w:rsidRPr="003F7043">
              <w:rPr>
                <w:spacing w:val="-10"/>
                <w:szCs w:val="21"/>
              </w:rPr>
              <w:t>8</w:t>
            </w:r>
            <w:r w:rsidRPr="003F7043">
              <w:rPr>
                <w:rFonts w:hint="eastAsia"/>
                <w:spacing w:val="-10"/>
                <w:szCs w:val="21"/>
              </w:rPr>
              <w:t>m</w:t>
            </w:r>
            <w:r w:rsidRPr="003F7043">
              <w:rPr>
                <w:rFonts w:hint="eastAsia"/>
                <w:spacing w:val="-10"/>
                <w:szCs w:val="21"/>
              </w:rPr>
              <w:t>排气筒</w:t>
            </w:r>
            <w:r w:rsidRPr="003F7043">
              <w:rPr>
                <w:spacing w:val="-10"/>
                <w:szCs w:val="21"/>
              </w:rPr>
              <w:t xml:space="preserve"> </w:t>
            </w:r>
          </w:p>
        </w:tc>
        <w:tc>
          <w:tcPr>
            <w:tcW w:w="3121" w:type="dxa"/>
            <w:vAlign w:val="center"/>
          </w:tcPr>
          <w:p w14:paraId="62AD5510" w14:textId="77777777" w:rsidR="002A4B6B" w:rsidRPr="003F7043" w:rsidRDefault="00480F9C">
            <w:pPr>
              <w:wordWrap w:val="0"/>
              <w:jc w:val="center"/>
              <w:rPr>
                <w:spacing w:val="-10"/>
                <w:szCs w:val="21"/>
              </w:rPr>
            </w:pPr>
            <w:r w:rsidRPr="003F7043">
              <w:rPr>
                <w:rFonts w:hint="eastAsia"/>
                <w:szCs w:val="21"/>
              </w:rPr>
              <w:t>《合成树脂工业污染物排放标准》（</w:t>
            </w:r>
            <w:r w:rsidRPr="003F7043">
              <w:rPr>
                <w:rFonts w:hint="eastAsia"/>
                <w:szCs w:val="21"/>
              </w:rPr>
              <w:t>G</w:t>
            </w:r>
            <w:r w:rsidRPr="003F7043">
              <w:rPr>
                <w:szCs w:val="21"/>
              </w:rPr>
              <w:t>B31572-2015</w:t>
            </w:r>
            <w:r w:rsidRPr="003F7043">
              <w:rPr>
                <w:rFonts w:hint="eastAsia"/>
                <w:szCs w:val="21"/>
              </w:rPr>
              <w:t>）中表</w:t>
            </w:r>
            <w:r w:rsidRPr="003F7043">
              <w:rPr>
                <w:rFonts w:hint="eastAsia"/>
                <w:szCs w:val="21"/>
              </w:rPr>
              <w:t>5</w:t>
            </w:r>
            <w:r w:rsidRPr="003F7043">
              <w:rPr>
                <w:rFonts w:hint="eastAsia"/>
                <w:szCs w:val="21"/>
              </w:rPr>
              <w:t>规定的特别排放限值</w:t>
            </w:r>
          </w:p>
        </w:tc>
      </w:tr>
      <w:tr w:rsidR="002A4B6B" w:rsidRPr="003F7043" w14:paraId="4FA3E90E" w14:textId="77777777">
        <w:trPr>
          <w:trHeight w:val="1469"/>
          <w:jc w:val="center"/>
        </w:trPr>
        <w:tc>
          <w:tcPr>
            <w:tcW w:w="978" w:type="dxa"/>
            <w:vAlign w:val="center"/>
          </w:tcPr>
          <w:p w14:paraId="100AB688" w14:textId="77777777" w:rsidR="002A4B6B" w:rsidRPr="003F7043" w:rsidRDefault="00480F9C">
            <w:pPr>
              <w:jc w:val="center"/>
              <w:rPr>
                <w:b/>
                <w:szCs w:val="21"/>
              </w:rPr>
            </w:pPr>
            <w:r w:rsidRPr="003F7043">
              <w:rPr>
                <w:b/>
                <w:szCs w:val="21"/>
              </w:rPr>
              <w:t>水</w:t>
            </w:r>
          </w:p>
          <w:p w14:paraId="06094578" w14:textId="77777777" w:rsidR="002A4B6B" w:rsidRPr="003F7043" w:rsidRDefault="00480F9C">
            <w:pPr>
              <w:jc w:val="center"/>
              <w:rPr>
                <w:b/>
                <w:szCs w:val="21"/>
              </w:rPr>
            </w:pPr>
            <w:proofErr w:type="gramStart"/>
            <w:r w:rsidRPr="003F7043">
              <w:rPr>
                <w:b/>
                <w:szCs w:val="21"/>
              </w:rPr>
              <w:t>污</w:t>
            </w:r>
            <w:proofErr w:type="gramEnd"/>
          </w:p>
          <w:p w14:paraId="2CBAB9B4" w14:textId="77777777" w:rsidR="002A4B6B" w:rsidRPr="003F7043" w:rsidRDefault="00480F9C">
            <w:pPr>
              <w:jc w:val="center"/>
              <w:rPr>
                <w:b/>
                <w:szCs w:val="21"/>
              </w:rPr>
            </w:pPr>
            <w:r w:rsidRPr="003F7043">
              <w:rPr>
                <w:b/>
                <w:szCs w:val="21"/>
              </w:rPr>
              <w:t>染</w:t>
            </w:r>
          </w:p>
          <w:p w14:paraId="1272EF35" w14:textId="77777777" w:rsidR="002A4B6B" w:rsidRPr="003F7043" w:rsidRDefault="00480F9C">
            <w:pPr>
              <w:jc w:val="center"/>
              <w:rPr>
                <w:b/>
                <w:szCs w:val="21"/>
              </w:rPr>
            </w:pPr>
            <w:r w:rsidRPr="003F7043">
              <w:rPr>
                <w:b/>
                <w:szCs w:val="21"/>
              </w:rPr>
              <w:t>物</w:t>
            </w:r>
          </w:p>
        </w:tc>
        <w:tc>
          <w:tcPr>
            <w:tcW w:w="1275" w:type="dxa"/>
            <w:vAlign w:val="center"/>
          </w:tcPr>
          <w:p w14:paraId="5E4F7C4C" w14:textId="77777777" w:rsidR="002A4B6B" w:rsidRPr="003F7043" w:rsidRDefault="00480F9C">
            <w:pPr>
              <w:adjustRightInd w:val="0"/>
              <w:snapToGrid w:val="0"/>
              <w:jc w:val="center"/>
              <w:rPr>
                <w:szCs w:val="21"/>
              </w:rPr>
            </w:pPr>
            <w:r w:rsidRPr="003F7043">
              <w:rPr>
                <w:rFonts w:hint="eastAsia"/>
                <w:szCs w:val="21"/>
              </w:rPr>
              <w:t>生活污水</w:t>
            </w:r>
          </w:p>
        </w:tc>
        <w:tc>
          <w:tcPr>
            <w:tcW w:w="1168" w:type="dxa"/>
            <w:vAlign w:val="center"/>
          </w:tcPr>
          <w:p w14:paraId="2A606AB8" w14:textId="77777777" w:rsidR="002A4B6B" w:rsidRPr="003F7043" w:rsidRDefault="00480F9C">
            <w:pPr>
              <w:jc w:val="center"/>
              <w:rPr>
                <w:szCs w:val="21"/>
              </w:rPr>
            </w:pPr>
            <w:r w:rsidRPr="003F7043">
              <w:rPr>
                <w:szCs w:val="21"/>
              </w:rPr>
              <w:t>COD</w:t>
            </w:r>
          </w:p>
          <w:p w14:paraId="4FEAD907" w14:textId="77777777" w:rsidR="002A4B6B" w:rsidRPr="003F7043" w:rsidRDefault="00480F9C">
            <w:pPr>
              <w:jc w:val="center"/>
              <w:rPr>
                <w:szCs w:val="21"/>
              </w:rPr>
            </w:pPr>
            <w:r w:rsidRPr="003F7043">
              <w:rPr>
                <w:szCs w:val="21"/>
              </w:rPr>
              <w:t>BOD</w:t>
            </w:r>
            <w:r w:rsidRPr="003F7043">
              <w:rPr>
                <w:szCs w:val="21"/>
                <w:vertAlign w:val="subscript"/>
              </w:rPr>
              <w:t>5</w:t>
            </w:r>
          </w:p>
          <w:p w14:paraId="7F94C69E" w14:textId="77777777" w:rsidR="002A4B6B" w:rsidRPr="003F7043" w:rsidRDefault="00480F9C">
            <w:pPr>
              <w:jc w:val="center"/>
              <w:rPr>
                <w:szCs w:val="21"/>
              </w:rPr>
            </w:pPr>
            <w:r w:rsidRPr="003F7043">
              <w:rPr>
                <w:snapToGrid w:val="0"/>
                <w:szCs w:val="21"/>
              </w:rPr>
              <w:t>NH</w:t>
            </w:r>
            <w:r w:rsidRPr="003F7043">
              <w:rPr>
                <w:snapToGrid w:val="0"/>
                <w:szCs w:val="21"/>
                <w:vertAlign w:val="subscript"/>
              </w:rPr>
              <w:t>3</w:t>
            </w:r>
            <w:r w:rsidRPr="003F7043">
              <w:rPr>
                <w:snapToGrid w:val="0"/>
                <w:szCs w:val="21"/>
              </w:rPr>
              <w:t>-N</w:t>
            </w:r>
          </w:p>
          <w:p w14:paraId="09949CE1" w14:textId="77777777" w:rsidR="002A4B6B" w:rsidRPr="003F7043" w:rsidRDefault="00480F9C">
            <w:pPr>
              <w:jc w:val="center"/>
              <w:rPr>
                <w:szCs w:val="21"/>
              </w:rPr>
            </w:pPr>
            <w:r w:rsidRPr="003F7043">
              <w:rPr>
                <w:szCs w:val="21"/>
              </w:rPr>
              <w:t>SS</w:t>
            </w:r>
          </w:p>
        </w:tc>
        <w:tc>
          <w:tcPr>
            <w:tcW w:w="2518" w:type="dxa"/>
            <w:vAlign w:val="center"/>
          </w:tcPr>
          <w:p w14:paraId="2553126C" w14:textId="27944A59" w:rsidR="002A4B6B" w:rsidRPr="003F7043" w:rsidRDefault="00305683">
            <w:pPr>
              <w:wordWrap w:val="0"/>
              <w:jc w:val="center"/>
              <w:rPr>
                <w:szCs w:val="21"/>
              </w:rPr>
            </w:pPr>
            <w:r w:rsidRPr="003F7043">
              <w:rPr>
                <w:szCs w:val="21"/>
              </w:rPr>
              <w:t>厂内设防渗化粪池，</w:t>
            </w:r>
            <w:r w:rsidRPr="003F7043">
              <w:rPr>
                <w:rFonts w:hint="eastAsia"/>
                <w:szCs w:val="21"/>
              </w:rPr>
              <w:t>生活污水经化粪池处理后排入园区管网，然后排入</w:t>
            </w:r>
            <w:r w:rsidR="00091F42">
              <w:rPr>
                <w:rFonts w:hint="eastAsia"/>
                <w:szCs w:val="21"/>
              </w:rPr>
              <w:t>杨凌示范区污水处理厂</w:t>
            </w:r>
            <w:r w:rsidRPr="003F7043">
              <w:rPr>
                <w:rFonts w:hint="eastAsia"/>
                <w:szCs w:val="21"/>
              </w:rPr>
              <w:t>，最终排入渭河。</w:t>
            </w:r>
          </w:p>
        </w:tc>
        <w:tc>
          <w:tcPr>
            <w:tcW w:w="3121" w:type="dxa"/>
            <w:vAlign w:val="center"/>
          </w:tcPr>
          <w:p w14:paraId="7EF672ED" w14:textId="77777777" w:rsidR="002A4B6B" w:rsidRPr="003F7043" w:rsidRDefault="00305683">
            <w:pPr>
              <w:jc w:val="center"/>
              <w:rPr>
                <w:szCs w:val="21"/>
              </w:rPr>
            </w:pPr>
            <w:r w:rsidRPr="003F7043">
              <w:rPr>
                <w:snapToGrid w:val="0"/>
                <w:kern w:val="0"/>
                <w:szCs w:val="21"/>
              </w:rPr>
              <w:t>《</w:t>
            </w:r>
            <w:r w:rsidRPr="003F7043">
              <w:rPr>
                <w:rFonts w:hint="eastAsia"/>
                <w:snapToGrid w:val="0"/>
                <w:kern w:val="0"/>
                <w:szCs w:val="21"/>
              </w:rPr>
              <w:t>黄河流域（陕西段）污水综合排放标准</w:t>
            </w:r>
            <w:r w:rsidRPr="003F7043">
              <w:rPr>
                <w:snapToGrid w:val="0"/>
                <w:kern w:val="0"/>
                <w:szCs w:val="21"/>
              </w:rPr>
              <w:t>》（</w:t>
            </w:r>
            <w:r w:rsidRPr="003F7043">
              <w:rPr>
                <w:rFonts w:hint="eastAsia"/>
                <w:snapToGrid w:val="0"/>
                <w:kern w:val="0"/>
                <w:szCs w:val="21"/>
              </w:rPr>
              <w:t>D</w:t>
            </w:r>
            <w:r w:rsidRPr="003F7043">
              <w:rPr>
                <w:snapToGrid w:val="0"/>
                <w:kern w:val="0"/>
                <w:szCs w:val="21"/>
              </w:rPr>
              <w:t>B</w:t>
            </w:r>
            <w:r w:rsidRPr="003F7043">
              <w:rPr>
                <w:rFonts w:hint="eastAsia"/>
                <w:snapToGrid w:val="0"/>
                <w:kern w:val="0"/>
                <w:szCs w:val="21"/>
              </w:rPr>
              <w:t>61/224</w:t>
            </w:r>
            <w:r w:rsidRPr="003F7043">
              <w:rPr>
                <w:snapToGrid w:val="0"/>
                <w:kern w:val="0"/>
                <w:szCs w:val="21"/>
              </w:rPr>
              <w:t>-</w:t>
            </w:r>
            <w:r w:rsidRPr="003F7043">
              <w:rPr>
                <w:rFonts w:hint="eastAsia"/>
                <w:snapToGrid w:val="0"/>
                <w:kern w:val="0"/>
                <w:szCs w:val="21"/>
              </w:rPr>
              <w:t>2011</w:t>
            </w:r>
            <w:r w:rsidRPr="003F7043">
              <w:rPr>
                <w:snapToGrid w:val="0"/>
                <w:kern w:val="0"/>
                <w:szCs w:val="21"/>
              </w:rPr>
              <w:t>）</w:t>
            </w:r>
            <w:r w:rsidRPr="003F7043">
              <w:rPr>
                <w:rFonts w:hint="eastAsia"/>
                <w:snapToGrid w:val="0"/>
                <w:kern w:val="0"/>
                <w:szCs w:val="21"/>
              </w:rPr>
              <w:t>二</w:t>
            </w:r>
            <w:r w:rsidRPr="003F7043">
              <w:rPr>
                <w:snapToGrid w:val="0"/>
                <w:kern w:val="0"/>
                <w:szCs w:val="21"/>
              </w:rPr>
              <w:t>级</w:t>
            </w:r>
            <w:r w:rsidRPr="003F7043">
              <w:rPr>
                <w:rFonts w:hint="eastAsia"/>
                <w:snapToGrid w:val="0"/>
                <w:kern w:val="0"/>
                <w:szCs w:val="21"/>
              </w:rPr>
              <w:t>、</w:t>
            </w:r>
            <w:r w:rsidRPr="003F7043">
              <w:rPr>
                <w:snapToGrid w:val="0"/>
                <w:kern w:val="0"/>
                <w:szCs w:val="21"/>
              </w:rPr>
              <w:t>《污水综合排放标准》（</w:t>
            </w:r>
            <w:r w:rsidRPr="003F7043">
              <w:rPr>
                <w:snapToGrid w:val="0"/>
                <w:kern w:val="0"/>
                <w:szCs w:val="21"/>
              </w:rPr>
              <w:t>GB8978-1996</w:t>
            </w:r>
            <w:r w:rsidRPr="003F7043">
              <w:rPr>
                <w:snapToGrid w:val="0"/>
                <w:kern w:val="0"/>
                <w:szCs w:val="21"/>
              </w:rPr>
              <w:t>）三级</w:t>
            </w:r>
            <w:r w:rsidRPr="003F7043">
              <w:rPr>
                <w:rFonts w:hint="eastAsia"/>
                <w:snapToGrid w:val="0"/>
                <w:kern w:val="0"/>
                <w:szCs w:val="21"/>
              </w:rPr>
              <w:t>排放</w:t>
            </w:r>
            <w:r w:rsidRPr="003F7043">
              <w:rPr>
                <w:snapToGrid w:val="0"/>
                <w:kern w:val="0"/>
                <w:szCs w:val="21"/>
              </w:rPr>
              <w:t>标准</w:t>
            </w:r>
          </w:p>
        </w:tc>
      </w:tr>
      <w:tr w:rsidR="00F033EA" w:rsidRPr="003F7043" w14:paraId="5045B4FF" w14:textId="77777777">
        <w:trPr>
          <w:trHeight w:val="378"/>
          <w:jc w:val="center"/>
        </w:trPr>
        <w:tc>
          <w:tcPr>
            <w:tcW w:w="978" w:type="dxa"/>
            <w:vMerge w:val="restart"/>
            <w:vAlign w:val="center"/>
          </w:tcPr>
          <w:p w14:paraId="5E309AC5" w14:textId="77777777" w:rsidR="00F033EA" w:rsidRPr="003F7043" w:rsidRDefault="00F033EA">
            <w:pPr>
              <w:jc w:val="center"/>
              <w:rPr>
                <w:b/>
                <w:szCs w:val="21"/>
              </w:rPr>
            </w:pPr>
            <w:r w:rsidRPr="003F7043">
              <w:rPr>
                <w:b/>
                <w:szCs w:val="21"/>
              </w:rPr>
              <w:t>固</w:t>
            </w:r>
          </w:p>
          <w:p w14:paraId="09AE6BDC" w14:textId="77777777" w:rsidR="00F033EA" w:rsidRPr="003F7043" w:rsidRDefault="00F033EA">
            <w:pPr>
              <w:jc w:val="center"/>
              <w:rPr>
                <w:b/>
                <w:szCs w:val="21"/>
              </w:rPr>
            </w:pPr>
            <w:r w:rsidRPr="003F7043">
              <w:rPr>
                <w:b/>
                <w:szCs w:val="21"/>
              </w:rPr>
              <w:t>体</w:t>
            </w:r>
          </w:p>
          <w:p w14:paraId="036C86CE" w14:textId="77777777" w:rsidR="00F033EA" w:rsidRPr="003F7043" w:rsidRDefault="00F033EA">
            <w:pPr>
              <w:jc w:val="center"/>
              <w:rPr>
                <w:b/>
                <w:szCs w:val="21"/>
              </w:rPr>
            </w:pPr>
            <w:r w:rsidRPr="003F7043">
              <w:rPr>
                <w:b/>
                <w:szCs w:val="21"/>
              </w:rPr>
              <w:t>废</w:t>
            </w:r>
          </w:p>
          <w:p w14:paraId="757C42EE" w14:textId="77777777" w:rsidR="00F033EA" w:rsidRPr="003F7043" w:rsidRDefault="00F033EA">
            <w:pPr>
              <w:jc w:val="center"/>
              <w:rPr>
                <w:b/>
                <w:szCs w:val="21"/>
              </w:rPr>
            </w:pPr>
            <w:r w:rsidRPr="003F7043">
              <w:rPr>
                <w:b/>
                <w:szCs w:val="21"/>
              </w:rPr>
              <w:t>物</w:t>
            </w:r>
          </w:p>
        </w:tc>
        <w:tc>
          <w:tcPr>
            <w:tcW w:w="1275" w:type="dxa"/>
            <w:vMerge w:val="restart"/>
            <w:vAlign w:val="center"/>
          </w:tcPr>
          <w:p w14:paraId="3B20AA35" w14:textId="77777777" w:rsidR="00F033EA" w:rsidRPr="003F7043" w:rsidRDefault="00F033EA">
            <w:pPr>
              <w:spacing w:line="400" w:lineRule="exact"/>
              <w:jc w:val="center"/>
              <w:rPr>
                <w:szCs w:val="21"/>
              </w:rPr>
            </w:pPr>
            <w:r w:rsidRPr="003F7043">
              <w:rPr>
                <w:rFonts w:hint="eastAsia"/>
                <w:szCs w:val="21"/>
              </w:rPr>
              <w:t>一般固废</w:t>
            </w:r>
          </w:p>
        </w:tc>
        <w:tc>
          <w:tcPr>
            <w:tcW w:w="1168" w:type="dxa"/>
            <w:tcBorders>
              <w:bottom w:val="single" w:sz="6" w:space="0" w:color="auto"/>
            </w:tcBorders>
            <w:vAlign w:val="center"/>
          </w:tcPr>
          <w:p w14:paraId="6F2E95EF" w14:textId="77777777" w:rsidR="00F033EA" w:rsidRPr="003F7043" w:rsidRDefault="00F033EA">
            <w:pPr>
              <w:spacing w:line="400" w:lineRule="exact"/>
              <w:jc w:val="center"/>
              <w:rPr>
                <w:szCs w:val="21"/>
              </w:rPr>
            </w:pPr>
            <w:r w:rsidRPr="003F7043">
              <w:rPr>
                <w:rFonts w:hint="eastAsia"/>
                <w:szCs w:val="21"/>
              </w:rPr>
              <w:t>不合格产品</w:t>
            </w:r>
          </w:p>
        </w:tc>
        <w:tc>
          <w:tcPr>
            <w:tcW w:w="2518" w:type="dxa"/>
            <w:vMerge w:val="restart"/>
            <w:vAlign w:val="center"/>
          </w:tcPr>
          <w:p w14:paraId="693AD421" w14:textId="77777777" w:rsidR="00F033EA" w:rsidRPr="003F7043" w:rsidRDefault="00F033EA" w:rsidP="003447C0">
            <w:pPr>
              <w:wordWrap w:val="0"/>
              <w:jc w:val="center"/>
              <w:rPr>
                <w:bCs/>
                <w:szCs w:val="21"/>
              </w:rPr>
            </w:pPr>
            <w:r w:rsidRPr="003F7043">
              <w:rPr>
                <w:rFonts w:hint="eastAsia"/>
                <w:szCs w:val="21"/>
              </w:rPr>
              <w:t>外</w:t>
            </w:r>
            <w:proofErr w:type="gramStart"/>
            <w:r w:rsidRPr="003F7043">
              <w:rPr>
                <w:rFonts w:hint="eastAsia"/>
                <w:szCs w:val="21"/>
              </w:rPr>
              <w:t>售处理</w:t>
            </w:r>
            <w:proofErr w:type="gramEnd"/>
          </w:p>
        </w:tc>
        <w:tc>
          <w:tcPr>
            <w:tcW w:w="3121" w:type="dxa"/>
            <w:vMerge w:val="restart"/>
            <w:vAlign w:val="center"/>
          </w:tcPr>
          <w:p w14:paraId="10E8DBD2" w14:textId="77777777" w:rsidR="00F033EA" w:rsidRPr="003F7043" w:rsidRDefault="00F033EA">
            <w:pPr>
              <w:wordWrap w:val="0"/>
              <w:jc w:val="center"/>
              <w:rPr>
                <w:szCs w:val="21"/>
              </w:rPr>
            </w:pPr>
            <w:r w:rsidRPr="003F7043">
              <w:rPr>
                <w:rFonts w:hint="eastAsia"/>
                <w:szCs w:val="21"/>
              </w:rPr>
              <w:t>满足</w:t>
            </w:r>
            <w:r w:rsidRPr="003F7043">
              <w:rPr>
                <w:szCs w:val="21"/>
              </w:rPr>
              <w:t>《一般工业固体废物贮存、处置场污染控制标准》（</w:t>
            </w:r>
            <w:r w:rsidRPr="003F7043">
              <w:rPr>
                <w:szCs w:val="21"/>
              </w:rPr>
              <w:t>GB18599-2001</w:t>
            </w:r>
            <w:r w:rsidRPr="003F7043">
              <w:rPr>
                <w:szCs w:val="21"/>
              </w:rPr>
              <w:t>）</w:t>
            </w:r>
            <w:r w:rsidRPr="003F7043">
              <w:rPr>
                <w:rFonts w:hint="eastAsia"/>
                <w:szCs w:val="21"/>
              </w:rPr>
              <w:t>中的标准要求。及</w:t>
            </w:r>
            <w:r w:rsidRPr="003F7043">
              <w:rPr>
                <w:szCs w:val="21"/>
              </w:rPr>
              <w:t>《危险废物贮存污染控制标准》（</w:t>
            </w:r>
            <w:r w:rsidRPr="003F7043">
              <w:rPr>
                <w:szCs w:val="21"/>
              </w:rPr>
              <w:t>GB18597-2001</w:t>
            </w:r>
            <w:r w:rsidRPr="003F7043">
              <w:rPr>
                <w:szCs w:val="21"/>
              </w:rPr>
              <w:t>）</w:t>
            </w:r>
            <w:r w:rsidRPr="003F7043">
              <w:rPr>
                <w:rFonts w:hint="eastAsia"/>
                <w:szCs w:val="21"/>
              </w:rPr>
              <w:t>中的标准要求。</w:t>
            </w:r>
          </w:p>
        </w:tc>
      </w:tr>
      <w:tr w:rsidR="00F033EA" w:rsidRPr="003F7043" w14:paraId="5CF7D07F" w14:textId="77777777" w:rsidTr="00F033EA">
        <w:trPr>
          <w:trHeight w:val="345"/>
          <w:jc w:val="center"/>
        </w:trPr>
        <w:tc>
          <w:tcPr>
            <w:tcW w:w="978" w:type="dxa"/>
            <w:vMerge/>
            <w:vAlign w:val="center"/>
          </w:tcPr>
          <w:p w14:paraId="1D3D6CD6" w14:textId="77777777" w:rsidR="00F033EA" w:rsidRPr="003F7043" w:rsidRDefault="00F033EA">
            <w:pPr>
              <w:jc w:val="center"/>
              <w:rPr>
                <w:b/>
                <w:szCs w:val="21"/>
              </w:rPr>
            </w:pPr>
          </w:p>
        </w:tc>
        <w:tc>
          <w:tcPr>
            <w:tcW w:w="1275" w:type="dxa"/>
            <w:vMerge/>
            <w:vAlign w:val="center"/>
          </w:tcPr>
          <w:p w14:paraId="58850B2F" w14:textId="77777777" w:rsidR="00F033EA" w:rsidRPr="003F7043" w:rsidRDefault="00F033EA">
            <w:pPr>
              <w:spacing w:line="400" w:lineRule="exact"/>
              <w:jc w:val="center"/>
              <w:rPr>
                <w:szCs w:val="21"/>
              </w:rPr>
            </w:pPr>
          </w:p>
        </w:tc>
        <w:tc>
          <w:tcPr>
            <w:tcW w:w="1168" w:type="dxa"/>
            <w:tcBorders>
              <w:bottom w:val="single" w:sz="6" w:space="0" w:color="auto"/>
            </w:tcBorders>
            <w:vAlign w:val="center"/>
          </w:tcPr>
          <w:p w14:paraId="030AE1D2" w14:textId="77777777" w:rsidR="00F033EA" w:rsidRPr="003F7043" w:rsidRDefault="00F033EA">
            <w:pPr>
              <w:spacing w:line="400" w:lineRule="exact"/>
              <w:jc w:val="center"/>
              <w:rPr>
                <w:szCs w:val="21"/>
              </w:rPr>
            </w:pPr>
            <w:r w:rsidRPr="003F7043">
              <w:rPr>
                <w:rFonts w:hint="eastAsia"/>
                <w:szCs w:val="21"/>
              </w:rPr>
              <w:t>废包装袋</w:t>
            </w:r>
          </w:p>
        </w:tc>
        <w:tc>
          <w:tcPr>
            <w:tcW w:w="2518" w:type="dxa"/>
            <w:vMerge/>
            <w:vAlign w:val="center"/>
          </w:tcPr>
          <w:p w14:paraId="5385DD4D" w14:textId="77777777" w:rsidR="00F033EA" w:rsidRPr="003F7043" w:rsidRDefault="00F033EA">
            <w:pPr>
              <w:wordWrap w:val="0"/>
              <w:jc w:val="center"/>
              <w:rPr>
                <w:szCs w:val="21"/>
              </w:rPr>
            </w:pPr>
          </w:p>
        </w:tc>
        <w:tc>
          <w:tcPr>
            <w:tcW w:w="3121" w:type="dxa"/>
            <w:vMerge/>
            <w:vAlign w:val="center"/>
          </w:tcPr>
          <w:p w14:paraId="5187ACAA" w14:textId="77777777" w:rsidR="00F033EA" w:rsidRPr="003F7043" w:rsidRDefault="00F033EA">
            <w:pPr>
              <w:wordWrap w:val="0"/>
              <w:jc w:val="center"/>
              <w:rPr>
                <w:szCs w:val="21"/>
              </w:rPr>
            </w:pPr>
          </w:p>
        </w:tc>
      </w:tr>
      <w:tr w:rsidR="002A4B6B" w:rsidRPr="003F7043" w14:paraId="56DC9417" w14:textId="77777777" w:rsidTr="00F033EA">
        <w:trPr>
          <w:trHeight w:val="358"/>
          <w:jc w:val="center"/>
        </w:trPr>
        <w:tc>
          <w:tcPr>
            <w:tcW w:w="978" w:type="dxa"/>
            <w:vMerge/>
            <w:vAlign w:val="center"/>
          </w:tcPr>
          <w:p w14:paraId="45908709" w14:textId="77777777" w:rsidR="002A4B6B" w:rsidRPr="003F7043" w:rsidRDefault="002A4B6B">
            <w:pPr>
              <w:jc w:val="center"/>
              <w:rPr>
                <w:b/>
                <w:szCs w:val="21"/>
              </w:rPr>
            </w:pPr>
          </w:p>
        </w:tc>
        <w:tc>
          <w:tcPr>
            <w:tcW w:w="1275" w:type="dxa"/>
            <w:vMerge w:val="restart"/>
            <w:vAlign w:val="center"/>
          </w:tcPr>
          <w:p w14:paraId="54993138" w14:textId="77777777" w:rsidR="002A4B6B" w:rsidRPr="003F7043" w:rsidRDefault="00480F9C">
            <w:pPr>
              <w:spacing w:line="400" w:lineRule="exact"/>
              <w:jc w:val="center"/>
              <w:rPr>
                <w:szCs w:val="21"/>
              </w:rPr>
            </w:pPr>
            <w:r w:rsidRPr="003F7043">
              <w:rPr>
                <w:rFonts w:hint="eastAsia"/>
                <w:szCs w:val="21"/>
              </w:rPr>
              <w:t>危险废物</w:t>
            </w:r>
          </w:p>
        </w:tc>
        <w:tc>
          <w:tcPr>
            <w:tcW w:w="1168" w:type="dxa"/>
            <w:tcBorders>
              <w:bottom w:val="single" w:sz="6" w:space="0" w:color="auto"/>
            </w:tcBorders>
            <w:vAlign w:val="center"/>
          </w:tcPr>
          <w:p w14:paraId="14022017" w14:textId="77777777" w:rsidR="002A4B6B" w:rsidRPr="003F7043" w:rsidRDefault="00F033EA">
            <w:pPr>
              <w:spacing w:line="400" w:lineRule="exact"/>
              <w:jc w:val="center"/>
              <w:rPr>
                <w:szCs w:val="21"/>
              </w:rPr>
            </w:pPr>
            <w:r w:rsidRPr="003F7043">
              <w:rPr>
                <w:rFonts w:hint="eastAsia"/>
                <w:szCs w:val="21"/>
              </w:rPr>
              <w:t>废活性炭</w:t>
            </w:r>
          </w:p>
        </w:tc>
        <w:tc>
          <w:tcPr>
            <w:tcW w:w="2518" w:type="dxa"/>
            <w:vMerge w:val="restart"/>
            <w:vAlign w:val="center"/>
          </w:tcPr>
          <w:p w14:paraId="3095D7AA" w14:textId="77777777" w:rsidR="002A4B6B" w:rsidRPr="003F7043" w:rsidRDefault="00480F9C">
            <w:pPr>
              <w:wordWrap w:val="0"/>
              <w:jc w:val="center"/>
              <w:rPr>
                <w:szCs w:val="21"/>
              </w:rPr>
            </w:pPr>
            <w:proofErr w:type="gramStart"/>
            <w:r w:rsidRPr="003F7043">
              <w:rPr>
                <w:rFonts w:hint="eastAsia"/>
                <w:szCs w:val="21"/>
              </w:rPr>
              <w:t>暂存于危废储存</w:t>
            </w:r>
            <w:proofErr w:type="gramEnd"/>
            <w:r w:rsidRPr="003F7043">
              <w:rPr>
                <w:rFonts w:hint="eastAsia"/>
                <w:szCs w:val="21"/>
              </w:rPr>
              <w:t>间，待一定量后交由有</w:t>
            </w:r>
            <w:proofErr w:type="gramStart"/>
            <w:r w:rsidRPr="003F7043">
              <w:rPr>
                <w:rFonts w:hint="eastAsia"/>
                <w:szCs w:val="21"/>
              </w:rPr>
              <w:t>危废处</w:t>
            </w:r>
            <w:proofErr w:type="gramEnd"/>
            <w:r w:rsidRPr="003F7043">
              <w:rPr>
                <w:rFonts w:hint="eastAsia"/>
                <w:szCs w:val="21"/>
              </w:rPr>
              <w:t>理资质的公司处置</w:t>
            </w:r>
          </w:p>
        </w:tc>
        <w:tc>
          <w:tcPr>
            <w:tcW w:w="3121" w:type="dxa"/>
            <w:vMerge/>
            <w:vAlign w:val="center"/>
          </w:tcPr>
          <w:p w14:paraId="7F7F6F45" w14:textId="77777777" w:rsidR="002A4B6B" w:rsidRPr="003F7043" w:rsidRDefault="002A4B6B">
            <w:pPr>
              <w:wordWrap w:val="0"/>
              <w:jc w:val="center"/>
              <w:rPr>
                <w:szCs w:val="21"/>
              </w:rPr>
            </w:pPr>
          </w:p>
        </w:tc>
      </w:tr>
      <w:tr w:rsidR="000B1A83" w:rsidRPr="003F7043" w14:paraId="2BA35AD3" w14:textId="77777777" w:rsidTr="00F033EA">
        <w:trPr>
          <w:trHeight w:val="358"/>
          <w:jc w:val="center"/>
        </w:trPr>
        <w:tc>
          <w:tcPr>
            <w:tcW w:w="978" w:type="dxa"/>
            <w:vMerge/>
            <w:vAlign w:val="center"/>
          </w:tcPr>
          <w:p w14:paraId="11B7A188" w14:textId="77777777" w:rsidR="000B1A83" w:rsidRPr="003F7043" w:rsidRDefault="000B1A83">
            <w:pPr>
              <w:jc w:val="center"/>
              <w:rPr>
                <w:b/>
                <w:szCs w:val="21"/>
              </w:rPr>
            </w:pPr>
          </w:p>
        </w:tc>
        <w:tc>
          <w:tcPr>
            <w:tcW w:w="1275" w:type="dxa"/>
            <w:vMerge/>
            <w:vAlign w:val="center"/>
          </w:tcPr>
          <w:p w14:paraId="4CBC8C90" w14:textId="77777777" w:rsidR="000B1A83" w:rsidRPr="003F7043" w:rsidRDefault="000B1A83">
            <w:pPr>
              <w:spacing w:line="400" w:lineRule="exact"/>
              <w:jc w:val="center"/>
              <w:rPr>
                <w:szCs w:val="21"/>
              </w:rPr>
            </w:pPr>
          </w:p>
        </w:tc>
        <w:tc>
          <w:tcPr>
            <w:tcW w:w="1168" w:type="dxa"/>
            <w:tcBorders>
              <w:bottom w:val="single" w:sz="6" w:space="0" w:color="auto"/>
            </w:tcBorders>
            <w:vAlign w:val="center"/>
          </w:tcPr>
          <w:p w14:paraId="786945F4" w14:textId="36F4D518" w:rsidR="000B1A83" w:rsidRPr="003F7043" w:rsidRDefault="000B1A83">
            <w:pPr>
              <w:spacing w:line="400" w:lineRule="exact"/>
              <w:jc w:val="center"/>
              <w:rPr>
                <w:szCs w:val="21"/>
              </w:rPr>
            </w:pPr>
            <w:r w:rsidRPr="003F7043">
              <w:rPr>
                <w:rFonts w:hint="eastAsia"/>
                <w:szCs w:val="21"/>
              </w:rPr>
              <w:t>废灯管</w:t>
            </w:r>
          </w:p>
        </w:tc>
        <w:tc>
          <w:tcPr>
            <w:tcW w:w="2518" w:type="dxa"/>
            <w:vMerge/>
            <w:vAlign w:val="center"/>
          </w:tcPr>
          <w:p w14:paraId="79AD9314" w14:textId="77777777" w:rsidR="000B1A83" w:rsidRPr="003F7043" w:rsidRDefault="000B1A83">
            <w:pPr>
              <w:wordWrap w:val="0"/>
              <w:jc w:val="center"/>
              <w:rPr>
                <w:szCs w:val="21"/>
              </w:rPr>
            </w:pPr>
          </w:p>
        </w:tc>
        <w:tc>
          <w:tcPr>
            <w:tcW w:w="3121" w:type="dxa"/>
            <w:vMerge/>
            <w:vAlign w:val="center"/>
          </w:tcPr>
          <w:p w14:paraId="12F066C5" w14:textId="77777777" w:rsidR="000B1A83" w:rsidRPr="003F7043" w:rsidRDefault="000B1A83">
            <w:pPr>
              <w:wordWrap w:val="0"/>
              <w:jc w:val="center"/>
              <w:rPr>
                <w:szCs w:val="21"/>
              </w:rPr>
            </w:pPr>
          </w:p>
        </w:tc>
      </w:tr>
      <w:tr w:rsidR="002A4B6B" w:rsidRPr="003F7043" w14:paraId="5BF8CE2B" w14:textId="77777777" w:rsidTr="00F033EA">
        <w:trPr>
          <w:trHeight w:val="364"/>
          <w:jc w:val="center"/>
        </w:trPr>
        <w:tc>
          <w:tcPr>
            <w:tcW w:w="978" w:type="dxa"/>
            <w:vMerge/>
            <w:vAlign w:val="center"/>
          </w:tcPr>
          <w:p w14:paraId="672A1117" w14:textId="77777777" w:rsidR="002A4B6B" w:rsidRPr="003F7043" w:rsidRDefault="002A4B6B">
            <w:pPr>
              <w:jc w:val="center"/>
              <w:rPr>
                <w:b/>
                <w:szCs w:val="21"/>
              </w:rPr>
            </w:pPr>
          </w:p>
        </w:tc>
        <w:tc>
          <w:tcPr>
            <w:tcW w:w="1275" w:type="dxa"/>
            <w:vMerge/>
            <w:vAlign w:val="center"/>
          </w:tcPr>
          <w:p w14:paraId="53DE9E48" w14:textId="77777777" w:rsidR="002A4B6B" w:rsidRPr="003F7043" w:rsidRDefault="002A4B6B">
            <w:pPr>
              <w:spacing w:line="400" w:lineRule="exact"/>
              <w:jc w:val="center"/>
              <w:rPr>
                <w:spacing w:val="-10"/>
                <w:szCs w:val="21"/>
              </w:rPr>
            </w:pPr>
          </w:p>
        </w:tc>
        <w:tc>
          <w:tcPr>
            <w:tcW w:w="1168" w:type="dxa"/>
            <w:tcBorders>
              <w:bottom w:val="single" w:sz="6" w:space="0" w:color="auto"/>
            </w:tcBorders>
            <w:vAlign w:val="center"/>
          </w:tcPr>
          <w:p w14:paraId="1E6B24D2" w14:textId="77777777" w:rsidR="002A4B6B" w:rsidRPr="003F7043" w:rsidRDefault="00480F9C">
            <w:pPr>
              <w:spacing w:line="400" w:lineRule="exact"/>
              <w:jc w:val="center"/>
              <w:rPr>
                <w:spacing w:val="-10"/>
                <w:szCs w:val="21"/>
              </w:rPr>
            </w:pPr>
            <w:r w:rsidRPr="003F7043">
              <w:rPr>
                <w:rFonts w:hint="eastAsia"/>
                <w:szCs w:val="21"/>
              </w:rPr>
              <w:t>废润滑油</w:t>
            </w:r>
          </w:p>
        </w:tc>
        <w:tc>
          <w:tcPr>
            <w:tcW w:w="2518" w:type="dxa"/>
            <w:vMerge/>
            <w:vAlign w:val="center"/>
          </w:tcPr>
          <w:p w14:paraId="0F705F03" w14:textId="77777777" w:rsidR="002A4B6B" w:rsidRPr="003F7043" w:rsidRDefault="002A4B6B">
            <w:pPr>
              <w:wordWrap w:val="0"/>
              <w:jc w:val="center"/>
              <w:rPr>
                <w:szCs w:val="21"/>
              </w:rPr>
            </w:pPr>
          </w:p>
        </w:tc>
        <w:tc>
          <w:tcPr>
            <w:tcW w:w="3121" w:type="dxa"/>
            <w:vMerge/>
            <w:vAlign w:val="center"/>
          </w:tcPr>
          <w:p w14:paraId="64F9BDF2" w14:textId="77777777" w:rsidR="002A4B6B" w:rsidRPr="003F7043" w:rsidRDefault="002A4B6B">
            <w:pPr>
              <w:wordWrap w:val="0"/>
              <w:jc w:val="center"/>
              <w:rPr>
                <w:szCs w:val="21"/>
              </w:rPr>
            </w:pPr>
          </w:p>
        </w:tc>
      </w:tr>
      <w:tr w:rsidR="002A4B6B" w:rsidRPr="003F7043" w14:paraId="5E2CFA46" w14:textId="77777777" w:rsidTr="00F033EA">
        <w:trPr>
          <w:trHeight w:val="653"/>
          <w:jc w:val="center"/>
        </w:trPr>
        <w:tc>
          <w:tcPr>
            <w:tcW w:w="978" w:type="dxa"/>
            <w:vMerge/>
            <w:vAlign w:val="center"/>
          </w:tcPr>
          <w:p w14:paraId="730A3EFB" w14:textId="77777777" w:rsidR="002A4B6B" w:rsidRPr="003F7043" w:rsidRDefault="002A4B6B">
            <w:pPr>
              <w:jc w:val="center"/>
              <w:rPr>
                <w:b/>
                <w:szCs w:val="21"/>
              </w:rPr>
            </w:pPr>
          </w:p>
        </w:tc>
        <w:tc>
          <w:tcPr>
            <w:tcW w:w="1275" w:type="dxa"/>
            <w:vMerge/>
            <w:vAlign w:val="center"/>
          </w:tcPr>
          <w:p w14:paraId="6B1F0A95" w14:textId="77777777" w:rsidR="002A4B6B" w:rsidRPr="003F7043" w:rsidRDefault="002A4B6B">
            <w:pPr>
              <w:spacing w:line="400" w:lineRule="exact"/>
              <w:jc w:val="center"/>
              <w:rPr>
                <w:spacing w:val="-10"/>
                <w:szCs w:val="21"/>
              </w:rPr>
            </w:pPr>
          </w:p>
        </w:tc>
        <w:tc>
          <w:tcPr>
            <w:tcW w:w="1168" w:type="dxa"/>
            <w:tcBorders>
              <w:bottom w:val="single" w:sz="6" w:space="0" w:color="auto"/>
            </w:tcBorders>
            <w:vAlign w:val="center"/>
          </w:tcPr>
          <w:p w14:paraId="20E5E972" w14:textId="77777777" w:rsidR="002A4B6B" w:rsidRPr="003F7043" w:rsidRDefault="00480F9C">
            <w:pPr>
              <w:spacing w:line="400" w:lineRule="exact"/>
              <w:jc w:val="center"/>
              <w:rPr>
                <w:spacing w:val="-10"/>
                <w:szCs w:val="21"/>
              </w:rPr>
            </w:pPr>
            <w:r w:rsidRPr="003F7043">
              <w:rPr>
                <w:rFonts w:hint="eastAsia"/>
                <w:szCs w:val="21"/>
              </w:rPr>
              <w:t>废润滑油桶</w:t>
            </w:r>
          </w:p>
        </w:tc>
        <w:tc>
          <w:tcPr>
            <w:tcW w:w="2518" w:type="dxa"/>
            <w:vMerge/>
            <w:vAlign w:val="center"/>
          </w:tcPr>
          <w:p w14:paraId="2F3982DF" w14:textId="77777777" w:rsidR="002A4B6B" w:rsidRPr="003F7043" w:rsidRDefault="002A4B6B">
            <w:pPr>
              <w:wordWrap w:val="0"/>
              <w:jc w:val="center"/>
              <w:rPr>
                <w:szCs w:val="21"/>
              </w:rPr>
            </w:pPr>
          </w:p>
        </w:tc>
        <w:tc>
          <w:tcPr>
            <w:tcW w:w="3121" w:type="dxa"/>
            <w:vMerge/>
            <w:vAlign w:val="center"/>
          </w:tcPr>
          <w:p w14:paraId="4C5E714A" w14:textId="77777777" w:rsidR="002A4B6B" w:rsidRPr="003F7043" w:rsidRDefault="002A4B6B">
            <w:pPr>
              <w:wordWrap w:val="0"/>
              <w:jc w:val="center"/>
              <w:rPr>
                <w:szCs w:val="21"/>
              </w:rPr>
            </w:pPr>
          </w:p>
        </w:tc>
      </w:tr>
      <w:tr w:rsidR="002A4B6B" w:rsidRPr="003F7043" w14:paraId="0F0CE86A" w14:textId="77777777">
        <w:trPr>
          <w:trHeight w:val="576"/>
          <w:jc w:val="center"/>
        </w:trPr>
        <w:tc>
          <w:tcPr>
            <w:tcW w:w="978" w:type="dxa"/>
            <w:vMerge/>
            <w:tcBorders>
              <w:bottom w:val="single" w:sz="6" w:space="0" w:color="auto"/>
            </w:tcBorders>
            <w:vAlign w:val="center"/>
          </w:tcPr>
          <w:p w14:paraId="7E8A39D3" w14:textId="77777777" w:rsidR="002A4B6B" w:rsidRPr="003F7043" w:rsidRDefault="002A4B6B">
            <w:pPr>
              <w:jc w:val="center"/>
              <w:rPr>
                <w:b/>
                <w:szCs w:val="21"/>
              </w:rPr>
            </w:pPr>
          </w:p>
        </w:tc>
        <w:tc>
          <w:tcPr>
            <w:tcW w:w="1275" w:type="dxa"/>
            <w:tcBorders>
              <w:bottom w:val="single" w:sz="6" w:space="0" w:color="auto"/>
            </w:tcBorders>
            <w:vAlign w:val="center"/>
          </w:tcPr>
          <w:p w14:paraId="17D95129" w14:textId="77777777" w:rsidR="002A4B6B" w:rsidRPr="003F7043" w:rsidRDefault="00480F9C">
            <w:pPr>
              <w:spacing w:line="400" w:lineRule="exact"/>
              <w:jc w:val="center"/>
              <w:rPr>
                <w:spacing w:val="-10"/>
                <w:szCs w:val="21"/>
              </w:rPr>
            </w:pPr>
            <w:r w:rsidRPr="003F7043">
              <w:rPr>
                <w:rFonts w:hint="eastAsia"/>
                <w:spacing w:val="-10"/>
                <w:szCs w:val="21"/>
              </w:rPr>
              <w:t>生活垃圾</w:t>
            </w:r>
          </w:p>
        </w:tc>
        <w:tc>
          <w:tcPr>
            <w:tcW w:w="1168" w:type="dxa"/>
            <w:tcBorders>
              <w:bottom w:val="single" w:sz="6" w:space="0" w:color="auto"/>
            </w:tcBorders>
            <w:vAlign w:val="center"/>
          </w:tcPr>
          <w:p w14:paraId="070B4EF7" w14:textId="77777777" w:rsidR="002A4B6B" w:rsidRPr="003F7043" w:rsidRDefault="00480F9C">
            <w:pPr>
              <w:spacing w:line="400" w:lineRule="exact"/>
              <w:jc w:val="center"/>
              <w:rPr>
                <w:spacing w:val="-10"/>
                <w:szCs w:val="21"/>
              </w:rPr>
            </w:pPr>
            <w:r w:rsidRPr="003F7043">
              <w:rPr>
                <w:szCs w:val="21"/>
              </w:rPr>
              <w:t>生活垃圾</w:t>
            </w:r>
          </w:p>
        </w:tc>
        <w:tc>
          <w:tcPr>
            <w:tcW w:w="2518" w:type="dxa"/>
            <w:tcBorders>
              <w:bottom w:val="single" w:sz="6" w:space="0" w:color="auto"/>
            </w:tcBorders>
            <w:vAlign w:val="center"/>
          </w:tcPr>
          <w:p w14:paraId="57E10EA1" w14:textId="77777777" w:rsidR="002A4B6B" w:rsidRPr="003F7043" w:rsidRDefault="00480F9C">
            <w:pPr>
              <w:wordWrap w:val="0"/>
              <w:jc w:val="center"/>
              <w:rPr>
                <w:szCs w:val="21"/>
              </w:rPr>
            </w:pPr>
            <w:r w:rsidRPr="003F7043">
              <w:rPr>
                <w:rFonts w:hint="eastAsia"/>
                <w:szCs w:val="21"/>
              </w:rPr>
              <w:t>交由环卫部门清运</w:t>
            </w:r>
          </w:p>
        </w:tc>
        <w:tc>
          <w:tcPr>
            <w:tcW w:w="3121" w:type="dxa"/>
            <w:vMerge/>
            <w:vAlign w:val="center"/>
          </w:tcPr>
          <w:p w14:paraId="6FFB1977" w14:textId="77777777" w:rsidR="002A4B6B" w:rsidRPr="003F7043" w:rsidRDefault="002A4B6B">
            <w:pPr>
              <w:wordWrap w:val="0"/>
              <w:jc w:val="center"/>
              <w:rPr>
                <w:szCs w:val="21"/>
              </w:rPr>
            </w:pPr>
          </w:p>
        </w:tc>
      </w:tr>
      <w:tr w:rsidR="002A4B6B" w:rsidRPr="003F7043" w14:paraId="56A16519" w14:textId="77777777">
        <w:trPr>
          <w:trHeight w:val="864"/>
          <w:jc w:val="center"/>
        </w:trPr>
        <w:tc>
          <w:tcPr>
            <w:tcW w:w="978" w:type="dxa"/>
            <w:vAlign w:val="center"/>
          </w:tcPr>
          <w:p w14:paraId="7D3CD97C" w14:textId="77777777" w:rsidR="002A4B6B" w:rsidRPr="003F7043" w:rsidRDefault="00480F9C">
            <w:pPr>
              <w:jc w:val="center"/>
              <w:rPr>
                <w:b/>
                <w:szCs w:val="21"/>
              </w:rPr>
            </w:pPr>
            <w:proofErr w:type="gramStart"/>
            <w:r w:rsidRPr="003F7043">
              <w:rPr>
                <w:b/>
                <w:szCs w:val="21"/>
              </w:rPr>
              <w:t>噪</w:t>
            </w:r>
            <w:proofErr w:type="gramEnd"/>
          </w:p>
          <w:p w14:paraId="227065FB" w14:textId="77777777" w:rsidR="002A4B6B" w:rsidRPr="003F7043" w:rsidRDefault="00480F9C">
            <w:pPr>
              <w:jc w:val="center"/>
              <w:rPr>
                <w:b/>
                <w:szCs w:val="21"/>
              </w:rPr>
            </w:pPr>
            <w:r w:rsidRPr="003F7043">
              <w:rPr>
                <w:b/>
                <w:szCs w:val="21"/>
              </w:rPr>
              <w:t>声</w:t>
            </w:r>
          </w:p>
        </w:tc>
        <w:tc>
          <w:tcPr>
            <w:tcW w:w="8082" w:type="dxa"/>
            <w:gridSpan w:val="4"/>
            <w:vAlign w:val="center"/>
          </w:tcPr>
          <w:p w14:paraId="4D051271" w14:textId="77777777" w:rsidR="002A4B6B" w:rsidRPr="003F7043" w:rsidRDefault="00480F9C">
            <w:pPr>
              <w:adjustRightInd w:val="0"/>
              <w:snapToGrid w:val="0"/>
              <w:rPr>
                <w:szCs w:val="21"/>
              </w:rPr>
            </w:pPr>
            <w:r w:rsidRPr="003F7043">
              <w:rPr>
                <w:szCs w:val="21"/>
              </w:rPr>
              <w:t>主要噪声源为</w:t>
            </w:r>
            <w:r w:rsidR="00802274" w:rsidRPr="003F7043">
              <w:rPr>
                <w:rFonts w:hint="eastAsia"/>
                <w:szCs w:val="21"/>
              </w:rPr>
              <w:t>HS</w:t>
            </w:r>
            <w:r w:rsidR="00802274" w:rsidRPr="003F7043">
              <w:rPr>
                <w:rFonts w:hint="eastAsia"/>
                <w:szCs w:val="21"/>
              </w:rPr>
              <w:t>加热</w:t>
            </w:r>
            <w:proofErr w:type="gramStart"/>
            <w:r w:rsidR="00802274" w:rsidRPr="003F7043">
              <w:rPr>
                <w:rFonts w:hint="eastAsia"/>
                <w:szCs w:val="21"/>
              </w:rPr>
              <w:t>棒</w:t>
            </w:r>
            <w:r w:rsidRPr="003F7043">
              <w:rPr>
                <w:rFonts w:hint="eastAsia"/>
                <w:szCs w:val="21"/>
              </w:rPr>
              <w:t>生产</w:t>
            </w:r>
            <w:proofErr w:type="gramEnd"/>
            <w:r w:rsidRPr="003F7043">
              <w:rPr>
                <w:rFonts w:hint="eastAsia"/>
                <w:szCs w:val="21"/>
              </w:rPr>
              <w:t>部分设备</w:t>
            </w:r>
            <w:r w:rsidRPr="003F7043">
              <w:rPr>
                <w:szCs w:val="21"/>
              </w:rPr>
              <w:t>，选用低噪设备，隔音、基础减震、软连接等降噪措施治理后，厂界噪声能满足《工业企业厂界噪声标准》（</w:t>
            </w:r>
            <w:r w:rsidRPr="003F7043">
              <w:rPr>
                <w:szCs w:val="21"/>
              </w:rPr>
              <w:t>GB12348-2008</w:t>
            </w:r>
            <w:r w:rsidRPr="003F7043">
              <w:rPr>
                <w:szCs w:val="21"/>
              </w:rPr>
              <w:t>）</w:t>
            </w:r>
            <w:r w:rsidR="00305683" w:rsidRPr="003F7043">
              <w:rPr>
                <w:szCs w:val="21"/>
              </w:rPr>
              <w:t>3</w:t>
            </w:r>
            <w:r w:rsidRPr="003F7043">
              <w:rPr>
                <w:szCs w:val="21"/>
              </w:rPr>
              <w:t>类标准要求。</w:t>
            </w:r>
          </w:p>
        </w:tc>
      </w:tr>
      <w:tr w:rsidR="002A4B6B" w:rsidRPr="003F7043" w14:paraId="7DA18437" w14:textId="77777777" w:rsidTr="00F033EA">
        <w:trPr>
          <w:trHeight w:val="3762"/>
          <w:jc w:val="center"/>
        </w:trPr>
        <w:tc>
          <w:tcPr>
            <w:tcW w:w="9060" w:type="dxa"/>
            <w:gridSpan w:val="5"/>
            <w:vAlign w:val="center"/>
          </w:tcPr>
          <w:p w14:paraId="08B04714" w14:textId="77777777" w:rsidR="002A4B6B" w:rsidRPr="003F7043" w:rsidRDefault="00480F9C" w:rsidP="00305683">
            <w:pPr>
              <w:spacing w:line="360" w:lineRule="auto"/>
              <w:rPr>
                <w:b/>
                <w:szCs w:val="21"/>
              </w:rPr>
            </w:pPr>
            <w:r w:rsidRPr="003F7043">
              <w:rPr>
                <w:b/>
                <w:szCs w:val="21"/>
              </w:rPr>
              <w:t>生态保护措施及预期效果</w:t>
            </w:r>
          </w:p>
          <w:p w14:paraId="6DA37951" w14:textId="77777777" w:rsidR="002A4B6B" w:rsidRPr="003F7043" w:rsidRDefault="00480F9C" w:rsidP="00305683">
            <w:pPr>
              <w:spacing w:line="360" w:lineRule="auto"/>
              <w:ind w:firstLineChars="200" w:firstLine="420"/>
              <w:rPr>
                <w:szCs w:val="21"/>
              </w:rPr>
            </w:pPr>
            <w:r w:rsidRPr="003F7043">
              <w:rPr>
                <w:szCs w:val="21"/>
              </w:rPr>
              <w:t>本项目位于</w:t>
            </w:r>
            <w:r w:rsidR="000F547F" w:rsidRPr="003F7043">
              <w:rPr>
                <w:rFonts w:hint="eastAsia"/>
                <w:szCs w:val="21"/>
              </w:rPr>
              <w:t>东新路以东，兴阳路以北，</w:t>
            </w:r>
            <w:proofErr w:type="gramStart"/>
            <w:r w:rsidR="000F547F" w:rsidRPr="003F7043">
              <w:rPr>
                <w:rFonts w:hint="eastAsia"/>
                <w:szCs w:val="21"/>
              </w:rPr>
              <w:t>杨扶路</w:t>
            </w:r>
            <w:proofErr w:type="gramEnd"/>
            <w:r w:rsidR="000F547F" w:rsidRPr="003F7043">
              <w:rPr>
                <w:rFonts w:hint="eastAsia"/>
                <w:szCs w:val="21"/>
              </w:rPr>
              <w:t>以西，</w:t>
            </w:r>
            <w:proofErr w:type="gramStart"/>
            <w:r w:rsidR="000F547F" w:rsidRPr="003F7043">
              <w:rPr>
                <w:rFonts w:hint="eastAsia"/>
                <w:szCs w:val="21"/>
              </w:rPr>
              <w:t>孟杨</w:t>
            </w:r>
            <w:proofErr w:type="gramEnd"/>
            <w:r w:rsidR="000F547F" w:rsidRPr="003F7043">
              <w:rPr>
                <w:rFonts w:hint="eastAsia"/>
                <w:szCs w:val="21"/>
              </w:rPr>
              <w:t>路以南，陕西（杨凌）农产品加工贸易示范园内</w:t>
            </w:r>
            <w:r w:rsidRPr="003F7043">
              <w:rPr>
                <w:rFonts w:hint="eastAsia"/>
                <w:szCs w:val="21"/>
              </w:rPr>
              <w:t>，周</w:t>
            </w:r>
            <w:r w:rsidRPr="003F7043">
              <w:rPr>
                <w:szCs w:val="21"/>
              </w:rPr>
              <w:t>围</w:t>
            </w:r>
            <w:r w:rsidRPr="003F7043">
              <w:rPr>
                <w:rFonts w:hint="eastAsia"/>
                <w:szCs w:val="21"/>
              </w:rPr>
              <w:t>500</w:t>
            </w:r>
            <w:r w:rsidRPr="003F7043">
              <w:rPr>
                <w:rFonts w:hint="eastAsia"/>
                <w:szCs w:val="21"/>
              </w:rPr>
              <w:t>米范围内</w:t>
            </w:r>
            <w:r w:rsidRPr="003F7043">
              <w:rPr>
                <w:szCs w:val="21"/>
              </w:rPr>
              <w:t>无自然保护区、风景名胜区、珍稀动植物</w:t>
            </w:r>
            <w:r w:rsidRPr="003F7043">
              <w:rPr>
                <w:rFonts w:hint="eastAsia"/>
                <w:szCs w:val="21"/>
              </w:rPr>
              <w:t>，项目建设过程中通过加强环境管理，增加绿化等措施，</w:t>
            </w:r>
            <w:r w:rsidRPr="003F7043">
              <w:rPr>
                <w:szCs w:val="21"/>
              </w:rPr>
              <w:t>不会对周围生态环境产生明显的破坏和影响。</w:t>
            </w:r>
            <w:r w:rsidRPr="003F7043">
              <w:rPr>
                <w:rFonts w:hint="eastAsia"/>
                <w:szCs w:val="21"/>
              </w:rPr>
              <w:t>评价要求建设单位在厂区周围多种草、种树，美化环境，使区域生态环境得到一定的补偿，生态环境破坏能够减至最低程度。</w:t>
            </w:r>
          </w:p>
          <w:p w14:paraId="33721B54" w14:textId="77777777" w:rsidR="0088604F" w:rsidRPr="003F7043" w:rsidRDefault="0088604F" w:rsidP="0088604F">
            <w:pPr>
              <w:pStyle w:val="Default"/>
              <w:rPr>
                <w:rFonts w:ascii="Times New Roman"/>
              </w:rPr>
            </w:pPr>
          </w:p>
          <w:p w14:paraId="3B8F2594" w14:textId="77777777" w:rsidR="00305683" w:rsidRPr="003F7043" w:rsidRDefault="00305683" w:rsidP="0088604F">
            <w:pPr>
              <w:pStyle w:val="Default"/>
              <w:rPr>
                <w:rFonts w:ascii="Times New Roman"/>
              </w:rPr>
            </w:pPr>
          </w:p>
        </w:tc>
      </w:tr>
    </w:tbl>
    <w:p w14:paraId="385A2FF0" w14:textId="77777777" w:rsidR="002A4B6B" w:rsidRPr="003F7043" w:rsidRDefault="00480F9C">
      <w:pPr>
        <w:outlineLvl w:val="0"/>
        <w:rPr>
          <w:rFonts w:eastAsia="黑体"/>
          <w:sz w:val="30"/>
        </w:rPr>
      </w:pPr>
      <w:bookmarkStart w:id="26" w:name="_Toc436122458"/>
      <w:r w:rsidRPr="003F7043">
        <w:rPr>
          <w:rFonts w:eastAsia="黑体"/>
          <w:sz w:val="30"/>
        </w:rPr>
        <w:t>结论建议</w:t>
      </w:r>
      <w:bookmarkEnd w:id="26"/>
    </w:p>
    <w:tbl>
      <w:tblPr>
        <w:tblW w:w="9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060"/>
      </w:tblGrid>
      <w:tr w:rsidR="002A4B6B" w:rsidRPr="003F7043" w14:paraId="77FD59A0" w14:textId="77777777">
        <w:trPr>
          <w:trHeight w:val="12044"/>
          <w:jc w:val="center"/>
        </w:trPr>
        <w:tc>
          <w:tcPr>
            <w:tcW w:w="9060" w:type="dxa"/>
          </w:tcPr>
          <w:p w14:paraId="76EDCAB3" w14:textId="77777777" w:rsidR="002A4B6B" w:rsidRPr="003F7043" w:rsidRDefault="00480F9C">
            <w:pPr>
              <w:spacing w:line="360" w:lineRule="auto"/>
              <w:ind w:firstLine="482"/>
              <w:rPr>
                <w:b/>
                <w:sz w:val="24"/>
                <w:szCs w:val="24"/>
              </w:rPr>
            </w:pPr>
            <w:r w:rsidRPr="003F7043">
              <w:rPr>
                <w:b/>
                <w:sz w:val="24"/>
                <w:szCs w:val="24"/>
              </w:rPr>
              <w:lastRenderedPageBreak/>
              <w:t>一、结论</w:t>
            </w:r>
          </w:p>
          <w:p w14:paraId="1B861DEE" w14:textId="77777777" w:rsidR="002A4B6B" w:rsidRPr="003F7043" w:rsidRDefault="00480F9C">
            <w:pPr>
              <w:spacing w:line="360" w:lineRule="auto"/>
              <w:ind w:firstLineChars="200" w:firstLine="482"/>
              <w:rPr>
                <w:b/>
                <w:sz w:val="24"/>
                <w:szCs w:val="24"/>
              </w:rPr>
            </w:pPr>
            <w:r w:rsidRPr="003F7043">
              <w:rPr>
                <w:b/>
                <w:sz w:val="24"/>
                <w:szCs w:val="24"/>
              </w:rPr>
              <w:t>1</w:t>
            </w:r>
            <w:r w:rsidRPr="003F7043">
              <w:rPr>
                <w:b/>
                <w:sz w:val="24"/>
                <w:szCs w:val="24"/>
              </w:rPr>
              <w:t>、项目概况</w:t>
            </w:r>
          </w:p>
          <w:p w14:paraId="0336F254" w14:textId="77777777" w:rsidR="002A4B6B" w:rsidRPr="003F7043" w:rsidRDefault="003447C0">
            <w:pPr>
              <w:spacing w:line="360" w:lineRule="auto"/>
              <w:ind w:firstLineChars="200" w:firstLine="480"/>
              <w:rPr>
                <w:sz w:val="24"/>
                <w:szCs w:val="24"/>
              </w:rPr>
            </w:pPr>
            <w:r w:rsidRPr="003F7043">
              <w:rPr>
                <w:rFonts w:hint="eastAsia"/>
                <w:bCs/>
                <w:sz w:val="24"/>
                <w:szCs w:val="24"/>
              </w:rPr>
              <w:t>黑石（杨凌）新材料科技有限公司</w:t>
            </w:r>
            <w:r w:rsidR="00480F9C" w:rsidRPr="003F7043">
              <w:rPr>
                <w:rFonts w:hint="eastAsia"/>
                <w:bCs/>
                <w:sz w:val="24"/>
                <w:szCs w:val="24"/>
              </w:rPr>
              <w:t>投资</w:t>
            </w:r>
            <w:r w:rsidR="00305683" w:rsidRPr="003F7043">
              <w:rPr>
                <w:bCs/>
                <w:sz w:val="24"/>
                <w:szCs w:val="24"/>
              </w:rPr>
              <w:t>1000</w:t>
            </w:r>
            <w:r w:rsidR="00480F9C" w:rsidRPr="003F7043">
              <w:rPr>
                <w:rFonts w:hint="eastAsia"/>
                <w:bCs/>
                <w:sz w:val="24"/>
                <w:szCs w:val="24"/>
              </w:rPr>
              <w:t>万元在</w:t>
            </w:r>
            <w:r w:rsidR="000F547F" w:rsidRPr="003F7043">
              <w:rPr>
                <w:rFonts w:hint="eastAsia"/>
                <w:sz w:val="24"/>
                <w:szCs w:val="24"/>
              </w:rPr>
              <w:t>东新路以东，兴阳路以北，</w:t>
            </w:r>
            <w:proofErr w:type="gramStart"/>
            <w:r w:rsidR="000F547F" w:rsidRPr="003F7043">
              <w:rPr>
                <w:rFonts w:hint="eastAsia"/>
                <w:sz w:val="24"/>
                <w:szCs w:val="24"/>
              </w:rPr>
              <w:t>杨扶路</w:t>
            </w:r>
            <w:proofErr w:type="gramEnd"/>
            <w:r w:rsidR="000F547F" w:rsidRPr="003F7043">
              <w:rPr>
                <w:rFonts w:hint="eastAsia"/>
                <w:sz w:val="24"/>
                <w:szCs w:val="24"/>
              </w:rPr>
              <w:t>以西，</w:t>
            </w:r>
            <w:proofErr w:type="gramStart"/>
            <w:r w:rsidR="000F547F" w:rsidRPr="003F7043">
              <w:rPr>
                <w:rFonts w:hint="eastAsia"/>
                <w:sz w:val="24"/>
                <w:szCs w:val="24"/>
              </w:rPr>
              <w:t>孟杨</w:t>
            </w:r>
            <w:proofErr w:type="gramEnd"/>
            <w:r w:rsidR="000F547F" w:rsidRPr="003F7043">
              <w:rPr>
                <w:rFonts w:hint="eastAsia"/>
                <w:sz w:val="24"/>
                <w:szCs w:val="24"/>
              </w:rPr>
              <w:t>路以南，陕西（杨凌）农产品加工贸易示范园内</w:t>
            </w:r>
            <w:r w:rsidR="00480F9C" w:rsidRPr="003F7043">
              <w:rPr>
                <w:rFonts w:hint="eastAsia"/>
                <w:sz w:val="24"/>
                <w:szCs w:val="24"/>
              </w:rPr>
              <w:t>租赁建设用地</w:t>
            </w:r>
            <w:r w:rsidR="00305683" w:rsidRPr="003F7043">
              <w:rPr>
                <w:sz w:val="24"/>
                <w:szCs w:val="24"/>
              </w:rPr>
              <w:t>1330</w:t>
            </w:r>
            <w:r w:rsidR="00480F9C" w:rsidRPr="003F7043">
              <w:rPr>
                <w:rFonts w:hint="eastAsia"/>
                <w:sz w:val="24"/>
                <w:szCs w:val="24"/>
              </w:rPr>
              <w:t>m</w:t>
            </w:r>
            <w:r w:rsidR="00480F9C" w:rsidRPr="003F7043">
              <w:rPr>
                <w:rFonts w:hint="eastAsia"/>
                <w:sz w:val="24"/>
                <w:szCs w:val="24"/>
                <w:vertAlign w:val="superscript"/>
              </w:rPr>
              <w:t>2</w:t>
            </w:r>
            <w:r w:rsidR="00480F9C" w:rsidRPr="003F7043">
              <w:rPr>
                <w:rFonts w:hint="eastAsia"/>
                <w:bCs/>
                <w:sz w:val="24"/>
                <w:szCs w:val="24"/>
              </w:rPr>
              <w:t>建设</w:t>
            </w:r>
            <w:r w:rsidRPr="003F7043">
              <w:rPr>
                <w:rFonts w:hint="eastAsia"/>
                <w:bCs/>
                <w:sz w:val="24"/>
                <w:szCs w:val="24"/>
              </w:rPr>
              <w:t>黑石新能源研发生产中心项目</w:t>
            </w:r>
            <w:r w:rsidR="00480F9C" w:rsidRPr="003F7043">
              <w:rPr>
                <w:rFonts w:hint="eastAsia"/>
                <w:bCs/>
                <w:sz w:val="24"/>
                <w:szCs w:val="24"/>
              </w:rPr>
              <w:t>，</w:t>
            </w:r>
            <w:r w:rsidR="00305683" w:rsidRPr="003F7043">
              <w:rPr>
                <w:rFonts w:hint="eastAsia"/>
                <w:bCs/>
                <w:sz w:val="24"/>
                <w:szCs w:val="24"/>
              </w:rPr>
              <w:t>所在地于</w:t>
            </w:r>
            <w:r w:rsidR="00305683" w:rsidRPr="003F7043">
              <w:rPr>
                <w:rFonts w:hint="eastAsia"/>
                <w:bCs/>
                <w:sz w:val="24"/>
                <w:szCs w:val="24"/>
              </w:rPr>
              <w:t>2018</w:t>
            </w:r>
            <w:r w:rsidR="00305683" w:rsidRPr="003F7043">
              <w:rPr>
                <w:rFonts w:hint="eastAsia"/>
                <w:bCs/>
                <w:sz w:val="24"/>
                <w:szCs w:val="24"/>
              </w:rPr>
              <w:t>年</w:t>
            </w:r>
            <w:r w:rsidR="00305683" w:rsidRPr="003F7043">
              <w:rPr>
                <w:bCs/>
                <w:sz w:val="24"/>
                <w:szCs w:val="24"/>
              </w:rPr>
              <w:t>10</w:t>
            </w:r>
            <w:r w:rsidR="00305683" w:rsidRPr="003F7043">
              <w:rPr>
                <w:rFonts w:hint="eastAsia"/>
                <w:bCs/>
                <w:sz w:val="24"/>
                <w:szCs w:val="24"/>
              </w:rPr>
              <w:t>月</w:t>
            </w:r>
            <w:r w:rsidR="00305683" w:rsidRPr="003F7043">
              <w:rPr>
                <w:rFonts w:hint="eastAsia"/>
                <w:bCs/>
                <w:sz w:val="24"/>
                <w:szCs w:val="24"/>
              </w:rPr>
              <w:t>1</w:t>
            </w:r>
            <w:r w:rsidR="00305683" w:rsidRPr="003F7043">
              <w:rPr>
                <w:rFonts w:hint="eastAsia"/>
                <w:bCs/>
                <w:sz w:val="24"/>
                <w:szCs w:val="24"/>
              </w:rPr>
              <w:t>日租赁，并于</w:t>
            </w:r>
            <w:r w:rsidR="00305683" w:rsidRPr="003F7043">
              <w:rPr>
                <w:rFonts w:hint="eastAsia"/>
                <w:bCs/>
                <w:sz w:val="24"/>
                <w:szCs w:val="24"/>
              </w:rPr>
              <w:t>2</w:t>
            </w:r>
            <w:r w:rsidR="00305683" w:rsidRPr="003F7043">
              <w:rPr>
                <w:bCs/>
                <w:sz w:val="24"/>
                <w:szCs w:val="24"/>
              </w:rPr>
              <w:t>018</w:t>
            </w:r>
            <w:r w:rsidR="00305683" w:rsidRPr="003F7043">
              <w:rPr>
                <w:rFonts w:hint="eastAsia"/>
                <w:bCs/>
                <w:sz w:val="24"/>
                <w:szCs w:val="24"/>
              </w:rPr>
              <w:t>年</w:t>
            </w:r>
            <w:r w:rsidR="00305683" w:rsidRPr="003F7043">
              <w:rPr>
                <w:bCs/>
                <w:sz w:val="24"/>
                <w:szCs w:val="24"/>
              </w:rPr>
              <w:t>10</w:t>
            </w:r>
            <w:r w:rsidR="00305683" w:rsidRPr="003F7043">
              <w:rPr>
                <w:rFonts w:hint="eastAsia"/>
                <w:bCs/>
                <w:sz w:val="24"/>
                <w:szCs w:val="24"/>
              </w:rPr>
              <w:t>月开始进行建设，厂房现有，项目建设仅需要装修及设备安装。主要建设内容为：生产车间、原料库房、成品库房、办公区等配套区域。</w:t>
            </w:r>
          </w:p>
          <w:p w14:paraId="6DFB4333" w14:textId="77777777" w:rsidR="002A4B6B" w:rsidRPr="003F7043" w:rsidRDefault="00480F9C">
            <w:pPr>
              <w:spacing w:line="360" w:lineRule="auto"/>
              <w:ind w:firstLineChars="196" w:firstLine="472"/>
              <w:rPr>
                <w:b/>
                <w:sz w:val="24"/>
              </w:rPr>
            </w:pPr>
            <w:r w:rsidRPr="003F7043">
              <w:rPr>
                <w:b/>
                <w:sz w:val="24"/>
              </w:rPr>
              <w:t>2</w:t>
            </w:r>
            <w:r w:rsidRPr="003F7043">
              <w:rPr>
                <w:b/>
                <w:sz w:val="24"/>
              </w:rPr>
              <w:t>、产业政策</w:t>
            </w:r>
          </w:p>
          <w:p w14:paraId="5B4DEEB1" w14:textId="77777777" w:rsidR="009A1410" w:rsidRPr="003F7043" w:rsidRDefault="009A1410" w:rsidP="009A1410">
            <w:pPr>
              <w:spacing w:line="360" w:lineRule="auto"/>
              <w:ind w:firstLineChars="200" w:firstLine="480"/>
              <w:rPr>
                <w:sz w:val="24"/>
                <w:szCs w:val="24"/>
              </w:rPr>
            </w:pPr>
            <w:r w:rsidRPr="003F7043">
              <w:rPr>
                <w:rFonts w:hint="eastAsia"/>
                <w:sz w:val="24"/>
                <w:szCs w:val="24"/>
              </w:rPr>
              <w:t>本项目属于塑料制造项目，根据《产业结构调整指导目录》（</w:t>
            </w:r>
            <w:r w:rsidRPr="003F7043">
              <w:rPr>
                <w:rFonts w:hint="eastAsia"/>
                <w:sz w:val="24"/>
                <w:szCs w:val="24"/>
              </w:rPr>
              <w:t>2011</w:t>
            </w:r>
            <w:r w:rsidRPr="003F7043">
              <w:rPr>
                <w:rFonts w:hint="eastAsia"/>
                <w:sz w:val="24"/>
                <w:szCs w:val="24"/>
              </w:rPr>
              <w:t>年本，</w:t>
            </w:r>
            <w:r w:rsidRPr="003F7043">
              <w:rPr>
                <w:rFonts w:hint="eastAsia"/>
                <w:sz w:val="24"/>
                <w:szCs w:val="24"/>
              </w:rPr>
              <w:t>2013</w:t>
            </w:r>
            <w:r w:rsidRPr="003F7043">
              <w:rPr>
                <w:rFonts w:hint="eastAsia"/>
                <w:sz w:val="24"/>
                <w:szCs w:val="24"/>
              </w:rPr>
              <w:t>修正），本项目不属于其中“限制类”和“淘汰类”项目，属于“允许类”项目，项目已获得</w:t>
            </w:r>
            <w:r w:rsidR="003C0674" w:rsidRPr="003F7043">
              <w:rPr>
                <w:rFonts w:hint="eastAsia"/>
                <w:bCs/>
                <w:sz w:val="24"/>
                <w:szCs w:val="24"/>
              </w:rPr>
              <w:t>杨凌区发展和</w:t>
            </w:r>
            <w:proofErr w:type="gramStart"/>
            <w:r w:rsidR="003C0674" w:rsidRPr="003F7043">
              <w:rPr>
                <w:rFonts w:hint="eastAsia"/>
                <w:bCs/>
                <w:sz w:val="24"/>
                <w:szCs w:val="24"/>
              </w:rPr>
              <w:t>改革局</w:t>
            </w:r>
            <w:proofErr w:type="gramEnd"/>
            <w:r w:rsidR="003C0674" w:rsidRPr="003F7043">
              <w:rPr>
                <w:rFonts w:hint="eastAsia"/>
                <w:sz w:val="24"/>
                <w:szCs w:val="24"/>
              </w:rPr>
              <w:t>《陕西省企业投资项目备案确认书》（项目代码：</w:t>
            </w:r>
            <w:r w:rsidR="003C0674" w:rsidRPr="003F7043">
              <w:rPr>
                <w:rFonts w:hint="eastAsia"/>
                <w:sz w:val="24"/>
                <w:szCs w:val="24"/>
              </w:rPr>
              <w:t>2</w:t>
            </w:r>
            <w:r w:rsidR="003C0674" w:rsidRPr="003F7043">
              <w:rPr>
                <w:sz w:val="24"/>
                <w:szCs w:val="24"/>
              </w:rPr>
              <w:t>018-611102-44-03-047031</w:t>
            </w:r>
            <w:r w:rsidR="003C0674" w:rsidRPr="003F7043">
              <w:rPr>
                <w:rFonts w:hint="eastAsia"/>
                <w:sz w:val="24"/>
                <w:szCs w:val="24"/>
              </w:rPr>
              <w:t>）</w:t>
            </w:r>
            <w:r w:rsidRPr="003F7043">
              <w:rPr>
                <w:rFonts w:hint="eastAsia"/>
                <w:sz w:val="24"/>
                <w:szCs w:val="24"/>
              </w:rPr>
              <w:t>，符合国家产业政策。</w:t>
            </w:r>
          </w:p>
          <w:p w14:paraId="57CAF41C" w14:textId="77777777" w:rsidR="009A1410" w:rsidRPr="003F7043" w:rsidRDefault="009A1410" w:rsidP="009A1410">
            <w:pPr>
              <w:spacing w:line="360" w:lineRule="auto"/>
              <w:ind w:firstLineChars="200" w:firstLine="482"/>
              <w:rPr>
                <w:sz w:val="24"/>
                <w:szCs w:val="24"/>
              </w:rPr>
            </w:pPr>
            <w:r w:rsidRPr="003F7043">
              <w:rPr>
                <w:rFonts w:hint="eastAsia"/>
                <w:b/>
                <w:bCs/>
                <w:sz w:val="24"/>
                <w:szCs w:val="24"/>
              </w:rPr>
              <w:t>3</w:t>
            </w:r>
            <w:r w:rsidRPr="003F7043">
              <w:rPr>
                <w:rFonts w:hint="eastAsia"/>
                <w:b/>
                <w:bCs/>
                <w:sz w:val="24"/>
                <w:szCs w:val="24"/>
              </w:rPr>
              <w:t>、园区产业规划符合性分析</w:t>
            </w:r>
          </w:p>
          <w:p w14:paraId="2003C106" w14:textId="77777777" w:rsidR="002A4B6B" w:rsidRPr="003F7043" w:rsidRDefault="009A1410" w:rsidP="009A1410">
            <w:pPr>
              <w:pStyle w:val="Default"/>
              <w:spacing w:line="360" w:lineRule="auto"/>
              <w:ind w:firstLineChars="200" w:firstLine="480"/>
            </w:pPr>
            <w:r w:rsidRPr="003F7043">
              <w:rPr>
                <w:rFonts w:hint="eastAsia"/>
              </w:rPr>
              <w:t>陕西省农产品加工贸易示范园区总规划建设面积2万亩，在杨凌示范区规划建设的核心园区总面积1万亩，包括</w:t>
            </w:r>
            <w:proofErr w:type="gramStart"/>
            <w:r w:rsidRPr="003F7043">
              <w:rPr>
                <w:rFonts w:hint="eastAsia"/>
              </w:rPr>
              <w:t>括</w:t>
            </w:r>
            <w:proofErr w:type="gramEnd"/>
            <w:r w:rsidRPr="003F7043">
              <w:rPr>
                <w:rFonts w:hint="eastAsia"/>
              </w:rPr>
              <w:t>食品生物制造集聚区、粮油物流园区、综合物流园区、研发孵化区等功能板块，着力打造食品生物制造产业集群，配套农产品加工协同创新中心、农产品加工数据中心、电子商务及物流综合中心、园区公共服务中心等六大公共服务中心。本项目属于新能源研发，位于陕西（杨凌）农产品加工贸易示范园的研发孵化区的6号厂房，符合园区规划。</w:t>
            </w:r>
          </w:p>
          <w:p w14:paraId="4B10B768" w14:textId="77777777" w:rsidR="002A4B6B" w:rsidRPr="003F7043" w:rsidRDefault="009A1410">
            <w:pPr>
              <w:spacing w:line="360" w:lineRule="auto"/>
              <w:ind w:firstLineChars="200" w:firstLine="482"/>
              <w:rPr>
                <w:b/>
                <w:bCs/>
                <w:sz w:val="24"/>
                <w:szCs w:val="24"/>
              </w:rPr>
            </w:pPr>
            <w:r w:rsidRPr="003F7043">
              <w:rPr>
                <w:b/>
                <w:bCs/>
                <w:sz w:val="24"/>
                <w:szCs w:val="24"/>
              </w:rPr>
              <w:t>4</w:t>
            </w:r>
            <w:r w:rsidR="00171588" w:rsidRPr="003F7043">
              <w:rPr>
                <w:rFonts w:hint="eastAsia"/>
                <w:b/>
                <w:bCs/>
                <w:sz w:val="24"/>
                <w:szCs w:val="24"/>
              </w:rPr>
              <w:t>、</w:t>
            </w:r>
            <w:r w:rsidR="00480F9C" w:rsidRPr="003F7043">
              <w:rPr>
                <w:rFonts w:hint="eastAsia"/>
                <w:b/>
                <w:bCs/>
                <w:sz w:val="24"/>
                <w:szCs w:val="24"/>
              </w:rPr>
              <w:t>选址可行性分析</w:t>
            </w:r>
          </w:p>
          <w:p w14:paraId="5B58DB69" w14:textId="77777777" w:rsidR="002A4B6B" w:rsidRPr="003F7043" w:rsidRDefault="009A1410">
            <w:pPr>
              <w:spacing w:line="360" w:lineRule="auto"/>
              <w:ind w:firstLineChars="200" w:firstLine="480"/>
              <w:rPr>
                <w:sz w:val="24"/>
                <w:szCs w:val="24"/>
              </w:rPr>
            </w:pPr>
            <w:r w:rsidRPr="003F7043">
              <w:rPr>
                <w:rFonts w:hint="eastAsia"/>
                <w:sz w:val="24"/>
                <w:szCs w:val="24"/>
              </w:rPr>
              <w:t>根据中华人民共和国的建设用地规划许可证（见附件</w:t>
            </w:r>
            <w:r w:rsidR="003246C6" w:rsidRPr="003F7043">
              <w:rPr>
                <w:sz w:val="24"/>
                <w:szCs w:val="24"/>
              </w:rPr>
              <w:t>4</w:t>
            </w:r>
            <w:r w:rsidRPr="003F7043">
              <w:rPr>
                <w:rFonts w:hint="eastAsia"/>
                <w:sz w:val="24"/>
                <w:szCs w:val="24"/>
              </w:rPr>
              <w:t>），项目用地属于工业用地。</w:t>
            </w:r>
            <w:r w:rsidRPr="003F7043">
              <w:rPr>
                <w:sz w:val="24"/>
                <w:szCs w:val="24"/>
              </w:rPr>
              <w:t>项目评价范围内</w:t>
            </w:r>
            <w:proofErr w:type="gramStart"/>
            <w:r w:rsidRPr="003F7043">
              <w:rPr>
                <w:sz w:val="24"/>
                <w:szCs w:val="24"/>
              </w:rPr>
              <w:t>无依法</w:t>
            </w:r>
            <w:proofErr w:type="gramEnd"/>
            <w:r w:rsidRPr="003F7043">
              <w:rPr>
                <w:sz w:val="24"/>
                <w:szCs w:val="24"/>
              </w:rPr>
              <w:t>设立的自然保护区、风景名胜区、饮用水水源保护区</w:t>
            </w:r>
            <w:r w:rsidRPr="003F7043">
              <w:rPr>
                <w:rFonts w:hint="eastAsia"/>
                <w:sz w:val="24"/>
                <w:szCs w:val="24"/>
              </w:rPr>
              <w:t>、</w:t>
            </w:r>
            <w:r w:rsidRPr="003F7043">
              <w:rPr>
                <w:sz w:val="24"/>
                <w:szCs w:val="24"/>
              </w:rPr>
              <w:t>基本农田保护区、</w:t>
            </w:r>
            <w:r w:rsidRPr="003F7043">
              <w:rPr>
                <w:rFonts w:hint="eastAsia"/>
                <w:sz w:val="24"/>
                <w:szCs w:val="24"/>
              </w:rPr>
              <w:t>以居住、医疗卫生、文化教育、科研、行政办公等为主要功能的区域</w:t>
            </w:r>
            <w:r w:rsidRPr="003F7043">
              <w:rPr>
                <w:sz w:val="24"/>
                <w:szCs w:val="24"/>
              </w:rPr>
              <w:t>等，不在国家、地方规划的重点生态功能区的敏感区域内，拟建地自然环境及社会环境条件较为优越，环境空气、地表水及声环境质量状较好，有利于项目建设。</w:t>
            </w:r>
            <w:r w:rsidRPr="003F7043">
              <w:rPr>
                <w:rFonts w:hint="eastAsia"/>
                <w:sz w:val="24"/>
              </w:rPr>
              <w:t>在加装环保设施后，通过环境影响预测，废气、污水、固废、噪声等均满足环境标准要求，</w:t>
            </w:r>
            <w:r w:rsidRPr="003F7043">
              <w:rPr>
                <w:bCs/>
                <w:spacing w:val="4"/>
                <w:sz w:val="24"/>
              </w:rPr>
              <w:t>从环境保护角度分析，项目选址合理</w:t>
            </w:r>
            <w:r w:rsidRPr="003F7043">
              <w:rPr>
                <w:rFonts w:hint="eastAsia"/>
                <w:bCs/>
                <w:spacing w:val="4"/>
                <w:sz w:val="24"/>
              </w:rPr>
              <w:t>。</w:t>
            </w:r>
          </w:p>
          <w:p w14:paraId="7AE621AF" w14:textId="77777777" w:rsidR="002A4B6B" w:rsidRPr="003F7043" w:rsidRDefault="009A1410">
            <w:pPr>
              <w:spacing w:line="360" w:lineRule="auto"/>
              <w:ind w:firstLineChars="200" w:firstLine="482"/>
              <w:rPr>
                <w:b/>
                <w:sz w:val="24"/>
                <w:szCs w:val="24"/>
              </w:rPr>
            </w:pPr>
            <w:r w:rsidRPr="003F7043">
              <w:rPr>
                <w:b/>
                <w:sz w:val="24"/>
                <w:szCs w:val="24"/>
              </w:rPr>
              <w:t>5</w:t>
            </w:r>
            <w:r w:rsidR="00480F9C" w:rsidRPr="003F7043">
              <w:rPr>
                <w:b/>
                <w:sz w:val="24"/>
                <w:szCs w:val="24"/>
              </w:rPr>
              <w:t>、环境质量现状</w:t>
            </w:r>
          </w:p>
          <w:p w14:paraId="69A72EE8" w14:textId="77777777" w:rsidR="002A4B6B" w:rsidRPr="003F7043" w:rsidRDefault="00480F9C">
            <w:pPr>
              <w:spacing w:line="360" w:lineRule="auto"/>
              <w:ind w:firstLineChars="200" w:firstLine="480"/>
              <w:rPr>
                <w:sz w:val="24"/>
                <w:szCs w:val="24"/>
              </w:rPr>
            </w:pPr>
            <w:r w:rsidRPr="003F7043">
              <w:rPr>
                <w:rFonts w:hint="eastAsia"/>
                <w:sz w:val="24"/>
                <w:szCs w:val="24"/>
              </w:rPr>
              <w:t>（</w:t>
            </w:r>
            <w:r w:rsidRPr="003F7043">
              <w:rPr>
                <w:rFonts w:hint="eastAsia"/>
                <w:sz w:val="24"/>
                <w:szCs w:val="24"/>
              </w:rPr>
              <w:t>1</w:t>
            </w:r>
            <w:r w:rsidRPr="003F7043">
              <w:rPr>
                <w:rFonts w:hint="eastAsia"/>
                <w:sz w:val="24"/>
                <w:szCs w:val="24"/>
              </w:rPr>
              <w:t>）</w:t>
            </w:r>
            <w:r w:rsidRPr="003F7043">
              <w:rPr>
                <w:sz w:val="24"/>
                <w:szCs w:val="24"/>
              </w:rPr>
              <w:t>环境空气质量现状</w:t>
            </w:r>
          </w:p>
          <w:p w14:paraId="4DBF6FB2" w14:textId="75105ECE" w:rsidR="002A4B6B" w:rsidRPr="003F7043" w:rsidRDefault="00480F9C" w:rsidP="00751C86">
            <w:pPr>
              <w:adjustRightInd w:val="0"/>
              <w:snapToGrid w:val="0"/>
              <w:spacing w:beforeLines="50" w:before="156" w:line="360" w:lineRule="auto"/>
              <w:ind w:firstLineChars="200" w:firstLine="480"/>
              <w:rPr>
                <w:sz w:val="24"/>
              </w:rPr>
            </w:pPr>
            <w:r w:rsidRPr="003F7043">
              <w:rPr>
                <w:rFonts w:hint="eastAsia"/>
                <w:sz w:val="24"/>
                <w:szCs w:val="22"/>
              </w:rPr>
              <w:lastRenderedPageBreak/>
              <w:t>由监测结果可知，</w:t>
            </w:r>
            <w:r w:rsidR="00751C86" w:rsidRPr="003F7043">
              <w:rPr>
                <w:bCs/>
                <w:sz w:val="24"/>
                <w:szCs w:val="24"/>
              </w:rPr>
              <w:t>项目区域环境空气中</w:t>
            </w:r>
            <w:r w:rsidR="00751C86" w:rsidRPr="003F7043">
              <w:rPr>
                <w:bCs/>
                <w:sz w:val="24"/>
                <w:szCs w:val="24"/>
              </w:rPr>
              <w:t>SO</w:t>
            </w:r>
            <w:r w:rsidR="00751C86" w:rsidRPr="003F7043">
              <w:rPr>
                <w:bCs/>
                <w:sz w:val="24"/>
                <w:szCs w:val="24"/>
                <w:vertAlign w:val="subscript"/>
              </w:rPr>
              <w:t>2</w:t>
            </w:r>
            <w:r w:rsidR="00751C86" w:rsidRPr="003F7043">
              <w:rPr>
                <w:bCs/>
                <w:sz w:val="24"/>
                <w:szCs w:val="24"/>
              </w:rPr>
              <w:t>、</w:t>
            </w:r>
            <w:r w:rsidR="00751C86" w:rsidRPr="003F7043">
              <w:rPr>
                <w:bCs/>
                <w:sz w:val="24"/>
                <w:szCs w:val="24"/>
              </w:rPr>
              <w:t>NO</w:t>
            </w:r>
            <w:r w:rsidR="00751C86" w:rsidRPr="003F7043">
              <w:rPr>
                <w:bCs/>
                <w:sz w:val="24"/>
                <w:szCs w:val="24"/>
                <w:vertAlign w:val="subscript"/>
              </w:rPr>
              <w:t>2</w:t>
            </w:r>
            <w:r w:rsidR="00751C86" w:rsidRPr="003F7043">
              <w:rPr>
                <w:bCs/>
                <w:sz w:val="24"/>
                <w:szCs w:val="24"/>
              </w:rPr>
              <w:t>的</w:t>
            </w:r>
            <w:r w:rsidR="00751C86" w:rsidRPr="003F7043">
              <w:rPr>
                <w:bCs/>
                <w:sz w:val="24"/>
                <w:szCs w:val="24"/>
              </w:rPr>
              <w:t>1</w:t>
            </w:r>
            <w:r w:rsidR="00751C86" w:rsidRPr="003F7043">
              <w:rPr>
                <w:bCs/>
                <w:sz w:val="24"/>
                <w:szCs w:val="24"/>
              </w:rPr>
              <w:t>小时平均值、</w:t>
            </w:r>
            <w:r w:rsidR="00751C86" w:rsidRPr="003F7043">
              <w:rPr>
                <w:bCs/>
                <w:sz w:val="24"/>
                <w:szCs w:val="24"/>
              </w:rPr>
              <w:t>24</w:t>
            </w:r>
            <w:r w:rsidR="00751C86" w:rsidRPr="003F7043">
              <w:rPr>
                <w:bCs/>
                <w:sz w:val="24"/>
                <w:szCs w:val="24"/>
              </w:rPr>
              <w:t>小时平均值均满足《环境空气质量标准》（</w:t>
            </w:r>
            <w:r w:rsidR="00751C86" w:rsidRPr="003F7043">
              <w:rPr>
                <w:bCs/>
                <w:sz w:val="24"/>
                <w:szCs w:val="24"/>
              </w:rPr>
              <w:t>GB3095-2012</w:t>
            </w:r>
            <w:r w:rsidR="00751C86" w:rsidRPr="003F7043">
              <w:rPr>
                <w:bCs/>
                <w:sz w:val="24"/>
                <w:szCs w:val="24"/>
              </w:rPr>
              <w:t>）二级标准要求，</w:t>
            </w:r>
            <w:r w:rsidR="00751C86" w:rsidRPr="003F7043">
              <w:rPr>
                <w:bCs/>
                <w:sz w:val="24"/>
                <w:szCs w:val="24"/>
              </w:rPr>
              <w:t>PM</w:t>
            </w:r>
            <w:r w:rsidR="00751C86" w:rsidRPr="003F7043">
              <w:rPr>
                <w:bCs/>
                <w:sz w:val="24"/>
                <w:szCs w:val="24"/>
                <w:vertAlign w:val="subscript"/>
              </w:rPr>
              <w:t>10</w:t>
            </w:r>
            <w:r w:rsidR="00751C86" w:rsidRPr="003F7043">
              <w:rPr>
                <w:bCs/>
                <w:sz w:val="24"/>
                <w:szCs w:val="24"/>
              </w:rPr>
              <w:t>的</w:t>
            </w:r>
            <w:r w:rsidR="00751C86" w:rsidRPr="003F7043">
              <w:rPr>
                <w:bCs/>
                <w:sz w:val="24"/>
                <w:szCs w:val="24"/>
              </w:rPr>
              <w:t>24</w:t>
            </w:r>
            <w:r w:rsidR="00751C86" w:rsidRPr="003F7043">
              <w:rPr>
                <w:bCs/>
                <w:sz w:val="24"/>
                <w:szCs w:val="24"/>
              </w:rPr>
              <w:t>小时</w:t>
            </w:r>
            <w:r w:rsidR="00751C86" w:rsidRPr="003F7043">
              <w:rPr>
                <w:rFonts w:hint="eastAsia"/>
                <w:bCs/>
                <w:sz w:val="24"/>
                <w:szCs w:val="24"/>
              </w:rPr>
              <w:t>超标，超标原因为杨凌冬季供暖等造成</w:t>
            </w:r>
            <w:r w:rsidR="00751C86" w:rsidRPr="003F7043">
              <w:rPr>
                <w:rFonts w:hint="eastAsia"/>
                <w:bCs/>
                <w:sz w:val="24"/>
                <w:szCs w:val="24"/>
              </w:rPr>
              <w:t>P</w:t>
            </w:r>
            <w:r w:rsidR="00751C86" w:rsidRPr="003F7043">
              <w:rPr>
                <w:bCs/>
                <w:sz w:val="24"/>
                <w:szCs w:val="24"/>
              </w:rPr>
              <w:t>M</w:t>
            </w:r>
            <w:r w:rsidR="00751C86" w:rsidRPr="003F7043">
              <w:rPr>
                <w:bCs/>
                <w:sz w:val="24"/>
                <w:szCs w:val="24"/>
                <w:vertAlign w:val="subscript"/>
              </w:rPr>
              <w:t>10</w:t>
            </w:r>
            <w:r w:rsidR="00751C86" w:rsidRPr="003F7043">
              <w:rPr>
                <w:rFonts w:hint="eastAsia"/>
                <w:bCs/>
                <w:sz w:val="24"/>
                <w:szCs w:val="24"/>
              </w:rPr>
              <w:t>环境污染浓度较高</w:t>
            </w:r>
            <w:r w:rsidR="00751C86" w:rsidRPr="003F7043">
              <w:rPr>
                <w:bCs/>
                <w:sz w:val="24"/>
                <w:szCs w:val="24"/>
              </w:rPr>
              <w:t>；</w:t>
            </w:r>
            <w:r w:rsidR="00751C86" w:rsidRPr="003F7043">
              <w:rPr>
                <w:sz w:val="24"/>
              </w:rPr>
              <w:t>非甲烷总烃</w:t>
            </w:r>
            <w:r w:rsidR="00751C86" w:rsidRPr="003F7043">
              <w:rPr>
                <w:sz w:val="24"/>
              </w:rPr>
              <w:t>1</w:t>
            </w:r>
            <w:r w:rsidR="00751C86" w:rsidRPr="003F7043">
              <w:rPr>
                <w:sz w:val="24"/>
              </w:rPr>
              <w:t>小时平均值满足</w:t>
            </w:r>
            <w:r w:rsidR="00751C86" w:rsidRPr="003F7043">
              <w:rPr>
                <w:rFonts w:hint="eastAsia"/>
                <w:sz w:val="24"/>
              </w:rPr>
              <w:t>《</w:t>
            </w:r>
            <w:r w:rsidR="00907256">
              <w:rPr>
                <w:rFonts w:hint="eastAsia"/>
                <w:sz w:val="24"/>
              </w:rPr>
              <w:t>大气污染物综合排放标准详解</w:t>
            </w:r>
            <w:r w:rsidR="00751C86" w:rsidRPr="003F7043">
              <w:rPr>
                <w:rFonts w:hint="eastAsia"/>
                <w:sz w:val="24"/>
              </w:rPr>
              <w:t>》</w:t>
            </w:r>
            <w:r w:rsidR="00751C86" w:rsidRPr="003F7043">
              <w:rPr>
                <w:sz w:val="24"/>
              </w:rPr>
              <w:t>中有关规定（</w:t>
            </w:r>
            <w:r w:rsidR="00751C86" w:rsidRPr="003F7043">
              <w:rPr>
                <w:sz w:val="24"/>
              </w:rPr>
              <w:t>2.0mg/m</w:t>
            </w:r>
            <w:r w:rsidR="00751C86" w:rsidRPr="003F7043">
              <w:rPr>
                <w:sz w:val="24"/>
                <w:vertAlign w:val="superscript"/>
              </w:rPr>
              <w:t>3</w:t>
            </w:r>
            <w:r w:rsidR="00751C86" w:rsidRPr="003F7043">
              <w:rPr>
                <w:sz w:val="24"/>
              </w:rPr>
              <w:t>）。</w:t>
            </w:r>
          </w:p>
          <w:p w14:paraId="442CCB57" w14:textId="77777777" w:rsidR="002A4B6B" w:rsidRPr="003F7043" w:rsidRDefault="00480F9C">
            <w:pPr>
              <w:adjustRightInd w:val="0"/>
              <w:snapToGrid w:val="0"/>
              <w:spacing w:line="360" w:lineRule="auto"/>
              <w:ind w:firstLineChars="200" w:firstLine="480"/>
              <w:rPr>
                <w:snapToGrid w:val="0"/>
                <w:sz w:val="24"/>
                <w:szCs w:val="24"/>
              </w:rPr>
            </w:pPr>
            <w:r w:rsidRPr="003F7043">
              <w:rPr>
                <w:rFonts w:hint="eastAsia"/>
                <w:sz w:val="24"/>
              </w:rPr>
              <w:t>（</w:t>
            </w:r>
            <w:r w:rsidRPr="003F7043">
              <w:rPr>
                <w:rFonts w:hint="eastAsia"/>
                <w:sz w:val="24"/>
              </w:rPr>
              <w:t>2</w:t>
            </w:r>
            <w:r w:rsidRPr="003F7043">
              <w:rPr>
                <w:rFonts w:hint="eastAsia"/>
                <w:sz w:val="24"/>
              </w:rPr>
              <w:t>）</w:t>
            </w:r>
            <w:r w:rsidRPr="003F7043">
              <w:rPr>
                <w:rFonts w:hint="eastAsia"/>
                <w:snapToGrid w:val="0"/>
                <w:sz w:val="24"/>
                <w:szCs w:val="24"/>
              </w:rPr>
              <w:t>声环境质量现状</w:t>
            </w:r>
          </w:p>
          <w:p w14:paraId="0581B3FB" w14:textId="77777777" w:rsidR="002A4B6B" w:rsidRPr="003F7043" w:rsidRDefault="00480F9C">
            <w:pPr>
              <w:adjustRightInd w:val="0"/>
              <w:snapToGrid w:val="0"/>
              <w:spacing w:line="360" w:lineRule="auto"/>
              <w:ind w:firstLineChars="200" w:firstLine="480"/>
              <w:rPr>
                <w:sz w:val="24"/>
                <w:szCs w:val="24"/>
              </w:rPr>
            </w:pPr>
            <w:r w:rsidRPr="003F7043">
              <w:rPr>
                <w:sz w:val="24"/>
                <w:szCs w:val="24"/>
              </w:rPr>
              <w:t>项目</w:t>
            </w:r>
            <w:r w:rsidRPr="003F7043">
              <w:rPr>
                <w:rFonts w:hint="eastAsia"/>
                <w:sz w:val="24"/>
                <w:szCs w:val="24"/>
              </w:rPr>
              <w:t>厂界声环境质量</w:t>
            </w:r>
            <w:r w:rsidRPr="003F7043">
              <w:rPr>
                <w:sz w:val="24"/>
                <w:szCs w:val="24"/>
              </w:rPr>
              <w:t>能满足《声环境质量标准》（</w:t>
            </w:r>
            <w:r w:rsidRPr="003F7043">
              <w:rPr>
                <w:sz w:val="24"/>
                <w:szCs w:val="24"/>
              </w:rPr>
              <w:t>GB3096-2008</w:t>
            </w:r>
            <w:r w:rsidRPr="003F7043">
              <w:rPr>
                <w:sz w:val="24"/>
                <w:szCs w:val="24"/>
              </w:rPr>
              <w:t>）中</w:t>
            </w:r>
            <w:r w:rsidR="00DF12FC" w:rsidRPr="003F7043">
              <w:rPr>
                <w:sz w:val="24"/>
                <w:szCs w:val="24"/>
              </w:rPr>
              <w:t>3</w:t>
            </w:r>
            <w:r w:rsidRPr="003F7043">
              <w:rPr>
                <w:sz w:val="24"/>
                <w:szCs w:val="24"/>
              </w:rPr>
              <w:t>类标准</w:t>
            </w:r>
            <w:r w:rsidRPr="003F7043">
              <w:rPr>
                <w:rFonts w:hint="eastAsia"/>
                <w:sz w:val="24"/>
                <w:szCs w:val="24"/>
              </w:rPr>
              <w:t>。</w:t>
            </w:r>
          </w:p>
          <w:p w14:paraId="5BE262D3" w14:textId="77777777" w:rsidR="002A4B6B" w:rsidRPr="003F7043" w:rsidRDefault="003C0674">
            <w:pPr>
              <w:adjustRightInd w:val="0"/>
              <w:snapToGrid w:val="0"/>
              <w:spacing w:line="360" w:lineRule="auto"/>
              <w:ind w:firstLineChars="250" w:firstLine="602"/>
              <w:rPr>
                <w:b/>
                <w:snapToGrid w:val="0"/>
                <w:sz w:val="24"/>
                <w:szCs w:val="24"/>
              </w:rPr>
            </w:pPr>
            <w:r w:rsidRPr="003F7043">
              <w:rPr>
                <w:b/>
                <w:sz w:val="24"/>
                <w:szCs w:val="24"/>
              </w:rPr>
              <w:t>6</w:t>
            </w:r>
            <w:r w:rsidR="00480F9C" w:rsidRPr="003F7043">
              <w:rPr>
                <w:b/>
                <w:sz w:val="24"/>
                <w:szCs w:val="24"/>
              </w:rPr>
              <w:t>、污染物排放情况、主要环境影响及污染防治措施</w:t>
            </w:r>
          </w:p>
          <w:p w14:paraId="16F60CCD" w14:textId="77777777" w:rsidR="002A4B6B" w:rsidRPr="003F7043" w:rsidRDefault="00480F9C">
            <w:pPr>
              <w:spacing w:line="360" w:lineRule="auto"/>
              <w:ind w:firstLineChars="200" w:firstLine="480"/>
              <w:jc w:val="left"/>
              <w:rPr>
                <w:snapToGrid w:val="0"/>
                <w:kern w:val="0"/>
                <w:sz w:val="24"/>
              </w:rPr>
            </w:pPr>
            <w:r w:rsidRPr="003F7043">
              <w:rPr>
                <w:snapToGrid w:val="0"/>
                <w:kern w:val="0"/>
                <w:sz w:val="24"/>
              </w:rPr>
              <w:t>（</w:t>
            </w:r>
            <w:r w:rsidRPr="003F7043">
              <w:rPr>
                <w:snapToGrid w:val="0"/>
                <w:kern w:val="0"/>
                <w:sz w:val="24"/>
              </w:rPr>
              <w:t>1</w:t>
            </w:r>
            <w:r w:rsidRPr="003F7043">
              <w:rPr>
                <w:snapToGrid w:val="0"/>
                <w:kern w:val="0"/>
                <w:sz w:val="24"/>
              </w:rPr>
              <w:t>）环境空气影响分析</w:t>
            </w:r>
          </w:p>
          <w:p w14:paraId="7855C745" w14:textId="77777777" w:rsidR="002A4B6B" w:rsidRPr="003F7043" w:rsidRDefault="00DF12FC" w:rsidP="00DF12FC">
            <w:pPr>
              <w:spacing w:line="360" w:lineRule="auto"/>
              <w:ind w:firstLineChars="200" w:firstLine="480"/>
              <w:jc w:val="left"/>
              <w:rPr>
                <w:snapToGrid w:val="0"/>
                <w:kern w:val="0"/>
                <w:sz w:val="24"/>
              </w:rPr>
            </w:pPr>
            <w:r w:rsidRPr="003F7043">
              <w:rPr>
                <w:rFonts w:hint="eastAsia"/>
                <w:sz w:val="24"/>
                <w:szCs w:val="24"/>
              </w:rPr>
              <w:t>本项目生产车间产生的</w:t>
            </w:r>
            <w:r w:rsidRPr="003F7043">
              <w:rPr>
                <w:rFonts w:hint="eastAsia"/>
                <w:sz w:val="24"/>
              </w:rPr>
              <w:t>非甲烷总烃产生量为</w:t>
            </w:r>
            <w:r w:rsidRPr="003F7043">
              <w:rPr>
                <w:sz w:val="24"/>
              </w:rPr>
              <w:t>0.00</w:t>
            </w:r>
            <w:r w:rsidR="00C06DAE" w:rsidRPr="003F7043">
              <w:rPr>
                <w:sz w:val="24"/>
              </w:rPr>
              <w:t>9</w:t>
            </w:r>
            <w:r w:rsidRPr="003F7043">
              <w:rPr>
                <w:sz w:val="24"/>
              </w:rPr>
              <w:t>t</w:t>
            </w:r>
            <w:r w:rsidRPr="003F7043">
              <w:rPr>
                <w:rFonts w:hint="eastAsia"/>
                <w:sz w:val="24"/>
              </w:rPr>
              <w:t>，工作时间为</w:t>
            </w:r>
            <w:r w:rsidRPr="003F7043">
              <w:rPr>
                <w:rFonts w:hint="eastAsia"/>
                <w:sz w:val="24"/>
              </w:rPr>
              <w:t>7200</w:t>
            </w:r>
            <w:r w:rsidRPr="003F7043">
              <w:rPr>
                <w:sz w:val="24"/>
              </w:rPr>
              <w:t>h</w:t>
            </w:r>
            <w:r w:rsidRPr="003F7043">
              <w:rPr>
                <w:rFonts w:hint="eastAsia"/>
                <w:sz w:val="24"/>
              </w:rPr>
              <w:t>，通过集气罩</w:t>
            </w:r>
            <w:r w:rsidRPr="003F7043">
              <w:rPr>
                <w:rFonts w:hint="eastAsia"/>
                <w:sz w:val="24"/>
              </w:rPr>
              <w:t>+ UV</w:t>
            </w:r>
            <w:r w:rsidRPr="003F7043">
              <w:rPr>
                <w:rFonts w:hint="eastAsia"/>
                <w:sz w:val="24"/>
              </w:rPr>
              <w:t>光解</w:t>
            </w:r>
            <w:r w:rsidRPr="003F7043">
              <w:rPr>
                <w:rFonts w:hint="eastAsia"/>
                <w:sz w:val="24"/>
              </w:rPr>
              <w:t>+</w:t>
            </w:r>
            <w:r w:rsidRPr="003F7043">
              <w:rPr>
                <w:rFonts w:hint="eastAsia"/>
                <w:sz w:val="24"/>
              </w:rPr>
              <w:t>活性炭吸附装置处理后经排气筒顶楼排放（约</w:t>
            </w:r>
            <w:r w:rsidRPr="003F7043">
              <w:rPr>
                <w:rFonts w:hint="eastAsia"/>
                <w:sz w:val="24"/>
              </w:rPr>
              <w:t>1</w:t>
            </w:r>
            <w:r w:rsidRPr="003F7043">
              <w:rPr>
                <w:sz w:val="24"/>
              </w:rPr>
              <w:t>8</w:t>
            </w:r>
            <w:r w:rsidRPr="003F7043">
              <w:rPr>
                <w:rFonts w:hint="eastAsia"/>
                <w:sz w:val="24"/>
              </w:rPr>
              <w:t>m</w:t>
            </w:r>
            <w:r w:rsidRPr="003F7043">
              <w:rPr>
                <w:rFonts w:hint="eastAsia"/>
                <w:sz w:val="24"/>
              </w:rPr>
              <w:t>高），风机风量以</w:t>
            </w:r>
            <w:r w:rsidRPr="003F7043">
              <w:rPr>
                <w:sz w:val="24"/>
              </w:rPr>
              <w:t>8</w:t>
            </w:r>
            <w:r w:rsidRPr="003F7043">
              <w:rPr>
                <w:rFonts w:hint="eastAsia"/>
                <w:sz w:val="24"/>
              </w:rPr>
              <w:t>000</w:t>
            </w:r>
            <w:r w:rsidRPr="003F7043">
              <w:rPr>
                <w:sz w:val="24"/>
              </w:rPr>
              <w:t>m</w:t>
            </w:r>
            <w:r w:rsidRPr="003F7043">
              <w:rPr>
                <w:sz w:val="24"/>
                <w:vertAlign w:val="superscript"/>
              </w:rPr>
              <w:t>3</w:t>
            </w:r>
            <w:r w:rsidRPr="003F7043">
              <w:rPr>
                <w:sz w:val="24"/>
              </w:rPr>
              <w:t>/h</w:t>
            </w:r>
            <w:r w:rsidRPr="003F7043">
              <w:rPr>
                <w:rFonts w:hint="eastAsia"/>
                <w:sz w:val="24"/>
              </w:rPr>
              <w:t>计，集气罩收集效率为</w:t>
            </w:r>
            <w:r w:rsidRPr="003F7043">
              <w:rPr>
                <w:sz w:val="24"/>
              </w:rPr>
              <w:t>8</w:t>
            </w:r>
            <w:r w:rsidRPr="003F7043">
              <w:rPr>
                <w:rFonts w:hint="eastAsia"/>
                <w:sz w:val="24"/>
              </w:rPr>
              <w:t>0%</w:t>
            </w:r>
            <w:r w:rsidRPr="003F7043">
              <w:rPr>
                <w:rFonts w:hint="eastAsia"/>
                <w:sz w:val="24"/>
              </w:rPr>
              <w:t>，</w:t>
            </w:r>
            <w:r w:rsidRPr="003F7043">
              <w:rPr>
                <w:rFonts w:hint="eastAsia"/>
                <w:sz w:val="24"/>
              </w:rPr>
              <w:t>UV</w:t>
            </w:r>
            <w:r w:rsidRPr="003F7043">
              <w:rPr>
                <w:rFonts w:hint="eastAsia"/>
                <w:sz w:val="24"/>
              </w:rPr>
              <w:t>光解</w:t>
            </w:r>
            <w:r w:rsidRPr="003F7043">
              <w:rPr>
                <w:rFonts w:hint="eastAsia"/>
                <w:sz w:val="24"/>
              </w:rPr>
              <w:t>+</w:t>
            </w:r>
            <w:r w:rsidRPr="003F7043">
              <w:rPr>
                <w:rFonts w:hint="eastAsia"/>
                <w:sz w:val="24"/>
              </w:rPr>
              <w:t>活性炭吸附装置处理效率为</w:t>
            </w:r>
            <w:r w:rsidRPr="003F7043">
              <w:rPr>
                <w:sz w:val="24"/>
              </w:rPr>
              <w:t>85</w:t>
            </w:r>
            <w:r w:rsidRPr="003F7043">
              <w:rPr>
                <w:rFonts w:hint="eastAsia"/>
                <w:sz w:val="24"/>
              </w:rPr>
              <w:t>%</w:t>
            </w:r>
            <w:r w:rsidRPr="003F7043">
              <w:rPr>
                <w:rFonts w:hint="eastAsia"/>
                <w:sz w:val="24"/>
              </w:rPr>
              <w:t>，</w:t>
            </w:r>
            <w:r w:rsidRPr="003F7043">
              <w:rPr>
                <w:sz w:val="24"/>
                <w:szCs w:val="24"/>
              </w:rPr>
              <w:t>因此，</w:t>
            </w:r>
            <w:r w:rsidRPr="003F7043">
              <w:rPr>
                <w:rFonts w:hint="eastAsia"/>
                <w:sz w:val="24"/>
                <w:szCs w:val="24"/>
              </w:rPr>
              <w:t>非甲烷总烃有组织排放量、排放速率、排放浓度为：</w:t>
            </w:r>
            <w:r w:rsidRPr="003F7043">
              <w:rPr>
                <w:sz w:val="24"/>
                <w:szCs w:val="24"/>
              </w:rPr>
              <w:t>0.001</w:t>
            </w:r>
            <w:r w:rsidRPr="003F7043">
              <w:rPr>
                <w:rFonts w:hint="eastAsia"/>
                <w:sz w:val="24"/>
                <w:szCs w:val="24"/>
              </w:rPr>
              <w:t>t/a</w:t>
            </w:r>
            <w:r w:rsidRPr="003F7043">
              <w:rPr>
                <w:rFonts w:hint="eastAsia"/>
                <w:sz w:val="24"/>
                <w:szCs w:val="24"/>
              </w:rPr>
              <w:t>，</w:t>
            </w:r>
            <w:r w:rsidRPr="003F7043">
              <w:rPr>
                <w:sz w:val="24"/>
                <w:szCs w:val="24"/>
              </w:rPr>
              <w:t>0.0001</w:t>
            </w:r>
            <w:r w:rsidRPr="003F7043">
              <w:rPr>
                <w:rFonts w:hint="eastAsia"/>
                <w:sz w:val="24"/>
                <w:szCs w:val="24"/>
              </w:rPr>
              <w:t>kg/h</w:t>
            </w:r>
            <w:r w:rsidRPr="003F7043">
              <w:rPr>
                <w:rFonts w:hint="eastAsia"/>
                <w:sz w:val="24"/>
                <w:szCs w:val="24"/>
              </w:rPr>
              <w:t>，</w:t>
            </w:r>
            <w:r w:rsidRPr="003F7043">
              <w:rPr>
                <w:sz w:val="24"/>
                <w:szCs w:val="24"/>
              </w:rPr>
              <w:t>0.013</w:t>
            </w:r>
            <w:r w:rsidRPr="003F7043">
              <w:rPr>
                <w:rFonts w:hint="eastAsia"/>
                <w:sz w:val="24"/>
                <w:szCs w:val="24"/>
              </w:rPr>
              <w:t>mg/m</w:t>
            </w:r>
            <w:r w:rsidRPr="003F7043">
              <w:rPr>
                <w:rFonts w:hint="eastAsia"/>
                <w:sz w:val="24"/>
                <w:szCs w:val="24"/>
                <w:vertAlign w:val="superscript"/>
              </w:rPr>
              <w:t>3</w:t>
            </w:r>
            <w:r w:rsidRPr="003F7043">
              <w:rPr>
                <w:rFonts w:hint="eastAsia"/>
                <w:sz w:val="24"/>
                <w:szCs w:val="24"/>
              </w:rPr>
              <w:t>。无组织排放量为：非甲烷总烃：</w:t>
            </w:r>
            <w:r w:rsidRPr="003F7043">
              <w:rPr>
                <w:sz w:val="24"/>
                <w:szCs w:val="24"/>
              </w:rPr>
              <w:t>0.00</w:t>
            </w:r>
            <w:r w:rsidR="00C06DAE" w:rsidRPr="003F7043">
              <w:rPr>
                <w:sz w:val="24"/>
                <w:szCs w:val="24"/>
              </w:rPr>
              <w:t>2</w:t>
            </w:r>
            <w:r w:rsidRPr="003F7043">
              <w:rPr>
                <w:rFonts w:hint="eastAsia"/>
                <w:sz w:val="24"/>
                <w:szCs w:val="24"/>
              </w:rPr>
              <w:t>t/a</w:t>
            </w:r>
            <w:r w:rsidRPr="003F7043">
              <w:rPr>
                <w:rFonts w:hint="eastAsia"/>
                <w:sz w:val="24"/>
                <w:szCs w:val="24"/>
              </w:rPr>
              <w:t>。</w:t>
            </w:r>
            <w:r w:rsidRPr="003F7043">
              <w:rPr>
                <w:rFonts w:hint="eastAsia"/>
                <w:sz w:val="24"/>
              </w:rPr>
              <w:t>满足《合成树脂工业污染物排放标准》（</w:t>
            </w:r>
            <w:r w:rsidRPr="003F7043">
              <w:rPr>
                <w:rFonts w:hint="eastAsia"/>
                <w:sz w:val="24"/>
              </w:rPr>
              <w:t>G</w:t>
            </w:r>
            <w:r w:rsidRPr="003F7043">
              <w:rPr>
                <w:sz w:val="24"/>
              </w:rPr>
              <w:t>B31572-2015</w:t>
            </w:r>
            <w:r w:rsidRPr="003F7043">
              <w:rPr>
                <w:rFonts w:hint="eastAsia"/>
                <w:sz w:val="24"/>
              </w:rPr>
              <w:t>）中表</w:t>
            </w:r>
            <w:r w:rsidRPr="003F7043">
              <w:rPr>
                <w:rFonts w:hint="eastAsia"/>
                <w:sz w:val="24"/>
              </w:rPr>
              <w:t>5</w:t>
            </w:r>
            <w:r w:rsidRPr="003F7043">
              <w:rPr>
                <w:rFonts w:hint="eastAsia"/>
                <w:sz w:val="24"/>
              </w:rPr>
              <w:t>规定的特别排放限值，</w:t>
            </w:r>
            <w:r w:rsidR="00480F9C" w:rsidRPr="003F7043">
              <w:rPr>
                <w:snapToGrid w:val="0"/>
                <w:kern w:val="0"/>
                <w:sz w:val="24"/>
              </w:rPr>
              <w:t>对周围环境空气影响较小。</w:t>
            </w:r>
          </w:p>
          <w:p w14:paraId="0DCAA81E" w14:textId="77777777" w:rsidR="002A4B6B" w:rsidRPr="003F7043" w:rsidRDefault="00480F9C">
            <w:pPr>
              <w:spacing w:line="360" w:lineRule="auto"/>
              <w:ind w:firstLineChars="200" w:firstLine="480"/>
              <w:jc w:val="left"/>
              <w:rPr>
                <w:snapToGrid w:val="0"/>
                <w:kern w:val="0"/>
                <w:sz w:val="24"/>
              </w:rPr>
            </w:pPr>
            <w:r w:rsidRPr="003F7043">
              <w:rPr>
                <w:snapToGrid w:val="0"/>
                <w:kern w:val="0"/>
                <w:sz w:val="24"/>
              </w:rPr>
              <w:t>（</w:t>
            </w:r>
            <w:r w:rsidRPr="003F7043">
              <w:rPr>
                <w:snapToGrid w:val="0"/>
                <w:kern w:val="0"/>
                <w:sz w:val="24"/>
              </w:rPr>
              <w:t>2</w:t>
            </w:r>
            <w:r w:rsidRPr="003F7043">
              <w:rPr>
                <w:snapToGrid w:val="0"/>
                <w:kern w:val="0"/>
                <w:sz w:val="24"/>
              </w:rPr>
              <w:t>）水环境影响分析</w:t>
            </w:r>
          </w:p>
          <w:p w14:paraId="32A038BA" w14:textId="155D71FF" w:rsidR="002A4B6B" w:rsidRPr="003F7043" w:rsidRDefault="00DF12FC" w:rsidP="00DF12FC">
            <w:pPr>
              <w:spacing w:line="360" w:lineRule="auto"/>
              <w:ind w:firstLine="480"/>
              <w:rPr>
                <w:sz w:val="24"/>
                <w:szCs w:val="24"/>
              </w:rPr>
            </w:pPr>
            <w:r w:rsidRPr="003F7043">
              <w:rPr>
                <w:sz w:val="24"/>
                <w:szCs w:val="24"/>
              </w:rPr>
              <w:t>项目排水采用雨污分流制，项目生产废水</w:t>
            </w:r>
            <w:r w:rsidRPr="003F7043">
              <w:rPr>
                <w:rFonts w:hint="eastAsia"/>
                <w:sz w:val="24"/>
                <w:szCs w:val="24"/>
              </w:rPr>
              <w:t>循环使用不外排。</w:t>
            </w:r>
            <w:r w:rsidRPr="003F7043">
              <w:rPr>
                <w:sz w:val="24"/>
                <w:szCs w:val="24"/>
              </w:rPr>
              <w:t>厂内设</w:t>
            </w:r>
            <w:r w:rsidRPr="003F7043">
              <w:rPr>
                <w:rFonts w:hint="eastAsia"/>
                <w:sz w:val="24"/>
                <w:szCs w:val="24"/>
              </w:rPr>
              <w:t>防渗化粪池</w:t>
            </w:r>
            <w:r w:rsidRPr="003F7043">
              <w:rPr>
                <w:sz w:val="24"/>
                <w:szCs w:val="24"/>
              </w:rPr>
              <w:t>，</w:t>
            </w:r>
            <w:r w:rsidRPr="003F7043">
              <w:rPr>
                <w:rFonts w:hint="eastAsia"/>
                <w:sz w:val="24"/>
                <w:szCs w:val="24"/>
              </w:rPr>
              <w:t>生活污水经化粪池处理后排入园区管网，然后排入</w:t>
            </w:r>
            <w:r w:rsidR="00091F42">
              <w:rPr>
                <w:rFonts w:hint="eastAsia"/>
                <w:sz w:val="24"/>
                <w:szCs w:val="24"/>
              </w:rPr>
              <w:t>杨凌示范区污水处理厂</w:t>
            </w:r>
            <w:r w:rsidRPr="003F7043">
              <w:rPr>
                <w:rFonts w:hint="eastAsia"/>
                <w:sz w:val="24"/>
                <w:szCs w:val="24"/>
              </w:rPr>
              <w:t>，最终排入渭河。满足</w:t>
            </w:r>
            <w:r w:rsidRPr="003F7043">
              <w:rPr>
                <w:sz w:val="24"/>
                <w:szCs w:val="24"/>
              </w:rPr>
              <w:t>《</w:t>
            </w:r>
            <w:r w:rsidRPr="003F7043">
              <w:rPr>
                <w:rFonts w:hint="eastAsia"/>
                <w:sz w:val="24"/>
                <w:szCs w:val="24"/>
              </w:rPr>
              <w:t>黄河流域（陕西段）污水综合排放标准</w:t>
            </w:r>
            <w:r w:rsidRPr="003F7043">
              <w:rPr>
                <w:sz w:val="24"/>
                <w:szCs w:val="24"/>
              </w:rPr>
              <w:t>》（</w:t>
            </w:r>
            <w:r w:rsidRPr="003F7043">
              <w:rPr>
                <w:rFonts w:hint="eastAsia"/>
                <w:sz w:val="24"/>
                <w:szCs w:val="24"/>
              </w:rPr>
              <w:t>D</w:t>
            </w:r>
            <w:r w:rsidRPr="003F7043">
              <w:rPr>
                <w:sz w:val="24"/>
                <w:szCs w:val="24"/>
              </w:rPr>
              <w:t>B</w:t>
            </w:r>
            <w:r w:rsidRPr="003F7043">
              <w:rPr>
                <w:rFonts w:hint="eastAsia"/>
                <w:sz w:val="24"/>
                <w:szCs w:val="24"/>
              </w:rPr>
              <w:t>61/224</w:t>
            </w:r>
            <w:r w:rsidRPr="003F7043">
              <w:rPr>
                <w:sz w:val="24"/>
                <w:szCs w:val="24"/>
              </w:rPr>
              <w:t>-</w:t>
            </w:r>
            <w:r w:rsidRPr="003F7043">
              <w:rPr>
                <w:rFonts w:hint="eastAsia"/>
                <w:sz w:val="24"/>
                <w:szCs w:val="24"/>
              </w:rPr>
              <w:t>2011</w:t>
            </w:r>
            <w:r w:rsidRPr="003F7043">
              <w:rPr>
                <w:sz w:val="24"/>
                <w:szCs w:val="24"/>
              </w:rPr>
              <w:t>）</w:t>
            </w:r>
            <w:r w:rsidRPr="003F7043">
              <w:rPr>
                <w:rFonts w:hint="eastAsia"/>
                <w:sz w:val="24"/>
                <w:szCs w:val="24"/>
              </w:rPr>
              <w:t>二</w:t>
            </w:r>
            <w:r w:rsidRPr="003F7043">
              <w:rPr>
                <w:sz w:val="24"/>
                <w:szCs w:val="24"/>
              </w:rPr>
              <w:t>级</w:t>
            </w:r>
            <w:r w:rsidRPr="003F7043">
              <w:rPr>
                <w:rFonts w:hint="eastAsia"/>
                <w:sz w:val="24"/>
                <w:szCs w:val="24"/>
              </w:rPr>
              <w:t>、</w:t>
            </w:r>
            <w:r w:rsidRPr="003F7043">
              <w:rPr>
                <w:sz w:val="24"/>
                <w:szCs w:val="24"/>
              </w:rPr>
              <w:t>《污水综合排放标准》（</w:t>
            </w:r>
            <w:r w:rsidRPr="003F7043">
              <w:rPr>
                <w:sz w:val="24"/>
                <w:szCs w:val="24"/>
              </w:rPr>
              <w:t>GB8978-1996</w:t>
            </w:r>
            <w:r w:rsidRPr="003F7043">
              <w:rPr>
                <w:sz w:val="24"/>
                <w:szCs w:val="24"/>
              </w:rPr>
              <w:t>）三级</w:t>
            </w:r>
            <w:r w:rsidRPr="003F7043">
              <w:rPr>
                <w:rFonts w:hint="eastAsia"/>
                <w:sz w:val="24"/>
                <w:szCs w:val="24"/>
              </w:rPr>
              <w:t>排放</w:t>
            </w:r>
            <w:r w:rsidRPr="003F7043">
              <w:rPr>
                <w:sz w:val="24"/>
                <w:szCs w:val="24"/>
              </w:rPr>
              <w:t>标准</w:t>
            </w:r>
            <w:r w:rsidRPr="003F7043">
              <w:rPr>
                <w:rFonts w:hint="eastAsia"/>
                <w:sz w:val="24"/>
                <w:szCs w:val="24"/>
              </w:rPr>
              <w:t>，</w:t>
            </w:r>
            <w:r w:rsidR="00480F9C" w:rsidRPr="003F7043">
              <w:rPr>
                <w:rFonts w:hint="eastAsia"/>
                <w:sz w:val="24"/>
                <w:szCs w:val="24"/>
              </w:rPr>
              <w:t>对周边地表水环境影响较小</w:t>
            </w:r>
            <w:r w:rsidR="00480F9C" w:rsidRPr="003F7043">
              <w:rPr>
                <w:sz w:val="24"/>
                <w:szCs w:val="24"/>
              </w:rPr>
              <w:t>。</w:t>
            </w:r>
          </w:p>
          <w:p w14:paraId="47AD0964" w14:textId="77777777" w:rsidR="002A4B6B" w:rsidRPr="003F7043" w:rsidRDefault="00480F9C">
            <w:pPr>
              <w:spacing w:line="360" w:lineRule="auto"/>
              <w:ind w:firstLineChars="200" w:firstLine="480"/>
              <w:jc w:val="left"/>
              <w:rPr>
                <w:snapToGrid w:val="0"/>
                <w:kern w:val="0"/>
                <w:sz w:val="24"/>
              </w:rPr>
            </w:pPr>
            <w:r w:rsidRPr="003F7043">
              <w:rPr>
                <w:snapToGrid w:val="0"/>
                <w:kern w:val="0"/>
                <w:sz w:val="24"/>
              </w:rPr>
              <w:t>（</w:t>
            </w:r>
            <w:r w:rsidRPr="003F7043">
              <w:rPr>
                <w:snapToGrid w:val="0"/>
                <w:kern w:val="0"/>
                <w:sz w:val="24"/>
              </w:rPr>
              <w:t>3</w:t>
            </w:r>
            <w:r w:rsidRPr="003F7043">
              <w:rPr>
                <w:snapToGrid w:val="0"/>
                <w:kern w:val="0"/>
                <w:sz w:val="24"/>
              </w:rPr>
              <w:t>）噪声</w:t>
            </w:r>
          </w:p>
          <w:p w14:paraId="544E28A7" w14:textId="77777777" w:rsidR="002A4B6B" w:rsidRPr="003F7043" w:rsidRDefault="00480F9C" w:rsidP="00DF12FC">
            <w:pPr>
              <w:spacing w:line="360" w:lineRule="auto"/>
              <w:ind w:firstLineChars="200" w:firstLine="480"/>
              <w:rPr>
                <w:sz w:val="24"/>
              </w:rPr>
            </w:pPr>
            <w:r w:rsidRPr="003F7043">
              <w:rPr>
                <w:snapToGrid w:val="0"/>
                <w:kern w:val="0"/>
                <w:sz w:val="24"/>
              </w:rPr>
              <w:t>噪声主要来自机械设备运行时产生的噪声，</w:t>
            </w:r>
            <w:r w:rsidRPr="003F7043">
              <w:rPr>
                <w:rFonts w:hint="eastAsia"/>
                <w:bCs/>
                <w:sz w:val="24"/>
              </w:rPr>
              <w:t>根据预测</w:t>
            </w:r>
            <w:r w:rsidRPr="003F7043">
              <w:rPr>
                <w:bCs/>
                <w:sz w:val="24"/>
              </w:rPr>
              <w:t>，项目</w:t>
            </w:r>
            <w:r w:rsidRPr="003F7043">
              <w:rPr>
                <w:sz w:val="24"/>
              </w:rPr>
              <w:t>厂界</w:t>
            </w:r>
            <w:r w:rsidRPr="003F7043">
              <w:rPr>
                <w:rFonts w:hint="eastAsia"/>
                <w:sz w:val="24"/>
              </w:rPr>
              <w:t>外</w:t>
            </w:r>
            <w:r w:rsidR="00DF12FC" w:rsidRPr="003F7043">
              <w:rPr>
                <w:rFonts w:hint="eastAsia"/>
                <w:sz w:val="24"/>
              </w:rPr>
              <w:t>昼夜</w:t>
            </w:r>
            <w:r w:rsidRPr="003F7043">
              <w:rPr>
                <w:sz w:val="24"/>
              </w:rPr>
              <w:t>噪声能够满足《工业企业厂界环境噪声排放标准》（</w:t>
            </w:r>
            <w:r w:rsidRPr="003F7043">
              <w:rPr>
                <w:sz w:val="24"/>
              </w:rPr>
              <w:t>GB12348-2008</w:t>
            </w:r>
            <w:r w:rsidRPr="003F7043">
              <w:rPr>
                <w:sz w:val="24"/>
              </w:rPr>
              <w:t>）</w:t>
            </w:r>
            <w:r w:rsidR="00DF12FC" w:rsidRPr="003F7043">
              <w:rPr>
                <w:sz w:val="24"/>
              </w:rPr>
              <w:t>3</w:t>
            </w:r>
            <w:r w:rsidRPr="003F7043">
              <w:rPr>
                <w:sz w:val="24"/>
              </w:rPr>
              <w:t>类标准</w:t>
            </w:r>
            <w:r w:rsidRPr="003F7043">
              <w:rPr>
                <w:rFonts w:hint="eastAsia"/>
                <w:sz w:val="24"/>
              </w:rPr>
              <w:t>；</w:t>
            </w:r>
          </w:p>
          <w:p w14:paraId="557A7B03" w14:textId="77777777" w:rsidR="002A4B6B" w:rsidRPr="003F7043" w:rsidRDefault="00480F9C">
            <w:pPr>
              <w:spacing w:line="360" w:lineRule="auto"/>
              <w:ind w:firstLineChars="200" w:firstLine="480"/>
              <w:jc w:val="left"/>
              <w:rPr>
                <w:snapToGrid w:val="0"/>
                <w:kern w:val="0"/>
                <w:sz w:val="24"/>
              </w:rPr>
            </w:pPr>
            <w:r w:rsidRPr="003F7043">
              <w:rPr>
                <w:snapToGrid w:val="0"/>
                <w:kern w:val="0"/>
                <w:sz w:val="24"/>
              </w:rPr>
              <w:t>（</w:t>
            </w:r>
            <w:r w:rsidRPr="003F7043">
              <w:rPr>
                <w:snapToGrid w:val="0"/>
                <w:kern w:val="0"/>
                <w:sz w:val="24"/>
              </w:rPr>
              <w:t>4</w:t>
            </w:r>
            <w:r w:rsidRPr="003F7043">
              <w:rPr>
                <w:snapToGrid w:val="0"/>
                <w:kern w:val="0"/>
                <w:sz w:val="24"/>
              </w:rPr>
              <w:t>）固体废物</w:t>
            </w:r>
          </w:p>
          <w:p w14:paraId="56CE14F4" w14:textId="77777777" w:rsidR="002A4B6B" w:rsidRPr="003F7043" w:rsidRDefault="00480F9C">
            <w:pPr>
              <w:spacing w:line="360" w:lineRule="auto"/>
              <w:ind w:firstLineChars="200" w:firstLine="480"/>
              <w:jc w:val="left"/>
              <w:rPr>
                <w:sz w:val="24"/>
              </w:rPr>
            </w:pPr>
            <w:r w:rsidRPr="003F7043">
              <w:rPr>
                <w:rFonts w:hint="eastAsia"/>
                <w:sz w:val="24"/>
              </w:rPr>
              <w:t>项目运营期产生的固体废物主要包括员工生活垃圾，不合格产品，废包装袋，废润滑油、废润滑油桶，废灯管，废活性炭等。其中一般固体废物处理方式为外售处理。危险废物处置方式为</w:t>
            </w:r>
            <w:proofErr w:type="gramStart"/>
            <w:r w:rsidR="00DF12FC" w:rsidRPr="003F7043">
              <w:rPr>
                <w:rFonts w:hint="eastAsia"/>
                <w:sz w:val="24"/>
              </w:rPr>
              <w:t>暂存于危废储存</w:t>
            </w:r>
            <w:proofErr w:type="gramEnd"/>
            <w:r w:rsidR="00DF12FC" w:rsidRPr="003F7043">
              <w:rPr>
                <w:rFonts w:hint="eastAsia"/>
                <w:sz w:val="24"/>
              </w:rPr>
              <w:t>间，待一定量后交由有</w:t>
            </w:r>
            <w:proofErr w:type="gramStart"/>
            <w:r w:rsidR="00DF12FC" w:rsidRPr="003F7043">
              <w:rPr>
                <w:rFonts w:hint="eastAsia"/>
                <w:sz w:val="24"/>
              </w:rPr>
              <w:t>危废处</w:t>
            </w:r>
            <w:proofErr w:type="gramEnd"/>
            <w:r w:rsidR="00DF12FC" w:rsidRPr="003F7043">
              <w:rPr>
                <w:rFonts w:hint="eastAsia"/>
                <w:sz w:val="24"/>
              </w:rPr>
              <w:t>理资质的公司处置</w:t>
            </w:r>
            <w:r w:rsidRPr="003F7043">
              <w:rPr>
                <w:rFonts w:hint="eastAsia"/>
                <w:sz w:val="24"/>
              </w:rPr>
              <w:t>。生活垃圾由环卫部门清运。因此，本项目固体废物均得到合理处置，不会对外环境造成影响。</w:t>
            </w:r>
          </w:p>
          <w:p w14:paraId="3B06BFF0" w14:textId="77777777" w:rsidR="002A4B6B" w:rsidRPr="003F7043" w:rsidRDefault="003C0674">
            <w:pPr>
              <w:autoSpaceDE w:val="0"/>
              <w:autoSpaceDN w:val="0"/>
              <w:spacing w:line="360" w:lineRule="auto"/>
              <w:ind w:firstLineChars="225" w:firstLine="542"/>
              <w:rPr>
                <w:b/>
                <w:kern w:val="0"/>
                <w:sz w:val="24"/>
                <w:lang w:val="en-GB"/>
              </w:rPr>
            </w:pPr>
            <w:r w:rsidRPr="003F7043">
              <w:rPr>
                <w:b/>
                <w:kern w:val="0"/>
                <w:sz w:val="24"/>
                <w:lang w:val="en-GB"/>
              </w:rPr>
              <w:lastRenderedPageBreak/>
              <w:t>7</w:t>
            </w:r>
            <w:r w:rsidR="00480F9C" w:rsidRPr="003F7043">
              <w:rPr>
                <w:rFonts w:hint="eastAsia"/>
                <w:b/>
                <w:kern w:val="0"/>
                <w:sz w:val="24"/>
                <w:lang w:val="en-GB"/>
              </w:rPr>
              <w:t>、</w:t>
            </w:r>
            <w:r w:rsidR="00480F9C" w:rsidRPr="003F7043">
              <w:rPr>
                <w:b/>
                <w:kern w:val="0"/>
                <w:sz w:val="24"/>
                <w:lang w:val="en-GB"/>
              </w:rPr>
              <w:t>总量控制</w:t>
            </w:r>
          </w:p>
          <w:p w14:paraId="0CFE383A" w14:textId="1BBDF4BB" w:rsidR="002A4B6B" w:rsidRPr="003F7043" w:rsidRDefault="00480F9C">
            <w:pPr>
              <w:autoSpaceDE w:val="0"/>
              <w:autoSpaceDN w:val="0"/>
              <w:spacing w:line="360" w:lineRule="auto"/>
              <w:ind w:firstLineChars="200" w:firstLine="480"/>
              <w:rPr>
                <w:sz w:val="24"/>
              </w:rPr>
            </w:pPr>
            <w:r w:rsidRPr="003F7043">
              <w:rPr>
                <w:bCs/>
                <w:sz w:val="24"/>
              </w:rPr>
              <w:t>根据</w:t>
            </w:r>
            <w:r w:rsidR="00DF12FC" w:rsidRPr="003F7043">
              <w:rPr>
                <w:rFonts w:hint="eastAsia"/>
                <w:bCs/>
                <w:sz w:val="24"/>
              </w:rPr>
              <w:t>“</w:t>
            </w:r>
            <w:r w:rsidRPr="003F7043">
              <w:rPr>
                <w:bCs/>
                <w:sz w:val="24"/>
              </w:rPr>
              <w:t>十三五</w:t>
            </w:r>
            <w:r w:rsidR="00DF12FC" w:rsidRPr="003F7043">
              <w:rPr>
                <w:rFonts w:hint="eastAsia"/>
                <w:bCs/>
                <w:sz w:val="24"/>
              </w:rPr>
              <w:t>”</w:t>
            </w:r>
            <w:r w:rsidRPr="003F7043">
              <w:rPr>
                <w:bCs/>
                <w:sz w:val="24"/>
              </w:rPr>
              <w:t>期间总量控制要求，</w:t>
            </w:r>
            <w:r w:rsidRPr="003F7043">
              <w:rPr>
                <w:sz w:val="24"/>
              </w:rPr>
              <w:t>根据项目实际情况，本项目</w:t>
            </w:r>
            <w:r w:rsidRPr="003F7043">
              <w:rPr>
                <w:rFonts w:hint="eastAsia"/>
                <w:sz w:val="24"/>
                <w:szCs w:val="22"/>
              </w:rPr>
              <w:t>废水产生量为</w:t>
            </w:r>
            <w:r w:rsidR="00DF12FC" w:rsidRPr="003F7043">
              <w:rPr>
                <w:sz w:val="24"/>
                <w:szCs w:val="22"/>
              </w:rPr>
              <w:t>319.2</w:t>
            </w:r>
            <w:r w:rsidRPr="003F7043">
              <w:rPr>
                <w:sz w:val="24"/>
                <w:szCs w:val="22"/>
              </w:rPr>
              <w:t>m</w:t>
            </w:r>
            <w:r w:rsidRPr="003F7043">
              <w:rPr>
                <w:sz w:val="24"/>
                <w:szCs w:val="22"/>
                <w:vertAlign w:val="superscript"/>
              </w:rPr>
              <w:t>3</w:t>
            </w:r>
            <w:r w:rsidRPr="003F7043">
              <w:rPr>
                <w:sz w:val="24"/>
                <w:szCs w:val="22"/>
              </w:rPr>
              <w:t>/a</w:t>
            </w:r>
            <w:r w:rsidRPr="003F7043">
              <w:rPr>
                <w:rFonts w:hint="eastAsia"/>
                <w:sz w:val="24"/>
                <w:szCs w:val="22"/>
              </w:rPr>
              <w:t>，其中</w:t>
            </w:r>
            <w:r w:rsidRPr="003F7043">
              <w:rPr>
                <w:rFonts w:hint="eastAsia"/>
                <w:sz w:val="24"/>
                <w:szCs w:val="22"/>
              </w:rPr>
              <w:t>C</w:t>
            </w:r>
            <w:r w:rsidRPr="003F7043">
              <w:rPr>
                <w:sz w:val="24"/>
                <w:szCs w:val="22"/>
              </w:rPr>
              <w:t>OD</w:t>
            </w:r>
            <w:r w:rsidRPr="003F7043">
              <w:rPr>
                <w:rFonts w:hint="eastAsia"/>
                <w:sz w:val="24"/>
                <w:szCs w:val="22"/>
              </w:rPr>
              <w:t>含量为</w:t>
            </w:r>
            <w:r w:rsidR="00DF12FC" w:rsidRPr="003F7043">
              <w:rPr>
                <w:sz w:val="24"/>
                <w:szCs w:val="22"/>
              </w:rPr>
              <w:t>0.096</w:t>
            </w:r>
            <w:r w:rsidRPr="003F7043">
              <w:rPr>
                <w:sz w:val="24"/>
                <w:szCs w:val="22"/>
              </w:rPr>
              <w:t>t/a</w:t>
            </w:r>
            <w:r w:rsidRPr="003F7043">
              <w:rPr>
                <w:rFonts w:hint="eastAsia"/>
                <w:sz w:val="24"/>
                <w:szCs w:val="22"/>
              </w:rPr>
              <w:t>，</w:t>
            </w:r>
            <w:r w:rsidRPr="003F7043">
              <w:rPr>
                <w:sz w:val="24"/>
                <w:szCs w:val="22"/>
              </w:rPr>
              <w:t>氨氮</w:t>
            </w:r>
            <w:r w:rsidRPr="003F7043">
              <w:rPr>
                <w:rFonts w:hint="eastAsia"/>
                <w:sz w:val="24"/>
                <w:szCs w:val="22"/>
              </w:rPr>
              <w:t>含量为</w:t>
            </w:r>
            <w:r w:rsidR="00DF12FC" w:rsidRPr="003F7043">
              <w:rPr>
                <w:sz w:val="24"/>
                <w:szCs w:val="22"/>
              </w:rPr>
              <w:t>0.006</w:t>
            </w:r>
            <w:r w:rsidRPr="003F7043">
              <w:rPr>
                <w:sz w:val="24"/>
                <w:szCs w:val="22"/>
              </w:rPr>
              <w:t>t/a</w:t>
            </w:r>
            <w:r w:rsidRPr="003F7043">
              <w:rPr>
                <w:rFonts w:hint="eastAsia"/>
                <w:sz w:val="24"/>
                <w:szCs w:val="22"/>
              </w:rPr>
              <w:t>，产生的废水</w:t>
            </w:r>
            <w:r w:rsidR="00DF12FC" w:rsidRPr="003F7043">
              <w:rPr>
                <w:rFonts w:hint="eastAsia"/>
                <w:sz w:val="24"/>
                <w:szCs w:val="24"/>
              </w:rPr>
              <w:t>经化粪池处理后排入园区管网，然后纳入</w:t>
            </w:r>
            <w:r w:rsidR="00091F42">
              <w:rPr>
                <w:rFonts w:hint="eastAsia"/>
                <w:sz w:val="24"/>
                <w:szCs w:val="24"/>
              </w:rPr>
              <w:t>杨凌示范区污水处理厂</w:t>
            </w:r>
            <w:r w:rsidR="00DF12FC" w:rsidRPr="003F7043">
              <w:rPr>
                <w:rFonts w:hint="eastAsia"/>
                <w:sz w:val="24"/>
                <w:szCs w:val="24"/>
              </w:rPr>
              <w:t>，本次不单独申请总量控制指标</w:t>
            </w:r>
            <w:r w:rsidRPr="003F7043">
              <w:rPr>
                <w:rFonts w:hint="eastAsia"/>
                <w:sz w:val="24"/>
                <w:szCs w:val="22"/>
              </w:rPr>
              <w:t>；废气污染产生量为：非甲烷总烃</w:t>
            </w:r>
            <w:r w:rsidR="00DF12FC" w:rsidRPr="003F7043">
              <w:rPr>
                <w:sz w:val="24"/>
                <w:szCs w:val="22"/>
              </w:rPr>
              <w:t>0.0</w:t>
            </w:r>
            <w:r w:rsidR="00C06DAE" w:rsidRPr="003F7043">
              <w:rPr>
                <w:sz w:val="24"/>
                <w:szCs w:val="22"/>
              </w:rPr>
              <w:t>03</w:t>
            </w:r>
            <w:r w:rsidRPr="003F7043">
              <w:rPr>
                <w:sz w:val="24"/>
                <w:szCs w:val="22"/>
              </w:rPr>
              <w:t>t/a</w:t>
            </w:r>
            <w:r w:rsidRPr="003F7043">
              <w:rPr>
                <w:rFonts w:hint="eastAsia"/>
                <w:sz w:val="24"/>
                <w:szCs w:val="22"/>
              </w:rPr>
              <w:t>。</w:t>
            </w:r>
            <w:r w:rsidRPr="003F7043">
              <w:rPr>
                <w:sz w:val="24"/>
              </w:rPr>
              <w:t>因此，项目建议的污染物</w:t>
            </w:r>
            <w:r w:rsidRPr="003F7043">
              <w:rPr>
                <w:bCs/>
                <w:sz w:val="24"/>
              </w:rPr>
              <w:t>总量控制因子为</w:t>
            </w:r>
            <w:r w:rsidRPr="003F7043">
              <w:rPr>
                <w:sz w:val="24"/>
              </w:rPr>
              <w:t>非甲烷总烃：</w:t>
            </w:r>
            <w:r w:rsidR="00DF12FC" w:rsidRPr="003F7043">
              <w:rPr>
                <w:sz w:val="24"/>
              </w:rPr>
              <w:t>0.0</w:t>
            </w:r>
            <w:r w:rsidR="00C06DAE" w:rsidRPr="003F7043">
              <w:rPr>
                <w:sz w:val="24"/>
              </w:rPr>
              <w:t>03</w:t>
            </w:r>
            <w:r w:rsidRPr="003F7043">
              <w:rPr>
                <w:sz w:val="24"/>
              </w:rPr>
              <w:t>t/a</w:t>
            </w:r>
            <w:r w:rsidRPr="003F7043">
              <w:rPr>
                <w:rFonts w:hint="eastAsia"/>
                <w:bCs/>
                <w:sz w:val="24"/>
              </w:rPr>
              <w:t>。</w:t>
            </w:r>
          </w:p>
          <w:p w14:paraId="0FBFBAFA" w14:textId="77777777" w:rsidR="002A4B6B" w:rsidRPr="003F7043" w:rsidRDefault="003C0674">
            <w:pPr>
              <w:spacing w:line="360" w:lineRule="auto"/>
              <w:ind w:leftChars="52" w:left="109" w:firstLineChars="196" w:firstLine="472"/>
              <w:jc w:val="left"/>
              <w:rPr>
                <w:b/>
                <w:sz w:val="24"/>
              </w:rPr>
            </w:pPr>
            <w:r w:rsidRPr="003F7043">
              <w:rPr>
                <w:b/>
                <w:sz w:val="24"/>
              </w:rPr>
              <w:t>8</w:t>
            </w:r>
            <w:r w:rsidR="00480F9C" w:rsidRPr="003F7043">
              <w:rPr>
                <w:b/>
                <w:sz w:val="24"/>
              </w:rPr>
              <w:t>、总结论</w:t>
            </w:r>
          </w:p>
          <w:p w14:paraId="4974BB3F" w14:textId="77777777" w:rsidR="002A4B6B" w:rsidRPr="003F7043" w:rsidRDefault="00480F9C">
            <w:pPr>
              <w:adjustRightInd w:val="0"/>
              <w:snapToGrid w:val="0"/>
              <w:spacing w:line="360" w:lineRule="auto"/>
              <w:ind w:firstLineChars="200" w:firstLine="482"/>
              <w:rPr>
                <w:rFonts w:eastAsiaTheme="minorEastAsia"/>
                <w:b/>
                <w:bCs/>
                <w:sz w:val="24"/>
              </w:rPr>
            </w:pPr>
            <w:r w:rsidRPr="003F7043">
              <w:rPr>
                <w:b/>
                <w:bCs/>
                <w:sz w:val="24"/>
              </w:rPr>
              <w:t>综上所述，项目建成运行后污染物排放量小，对环境影响轻微。综合其社会、经济和环境效益，从环保角度，项目在认真落实本报告提出的各项环保措施要求后，从满</w:t>
            </w:r>
            <w:r w:rsidRPr="003F7043">
              <w:rPr>
                <w:rFonts w:eastAsiaTheme="minorEastAsia"/>
                <w:b/>
                <w:bCs/>
                <w:sz w:val="24"/>
              </w:rPr>
              <w:t>足环境质量目标要求分析，建设项目是可行的。</w:t>
            </w:r>
          </w:p>
          <w:p w14:paraId="1E404318" w14:textId="77777777" w:rsidR="002A4B6B" w:rsidRPr="003F7043" w:rsidRDefault="00480F9C">
            <w:pPr>
              <w:adjustRightInd w:val="0"/>
              <w:snapToGrid w:val="0"/>
              <w:spacing w:line="360" w:lineRule="auto"/>
              <w:ind w:firstLineChars="200" w:firstLine="536"/>
              <w:rPr>
                <w:rFonts w:eastAsiaTheme="minorEastAsia"/>
                <w:b/>
                <w:bCs/>
                <w:sz w:val="24"/>
              </w:rPr>
            </w:pPr>
            <w:r w:rsidRPr="003F7043">
              <w:rPr>
                <w:rFonts w:cs="宋体" w:hint="eastAsia"/>
                <w:b/>
                <w:bCs/>
                <w:w w:val="95"/>
                <w:sz w:val="28"/>
              </w:rPr>
              <w:t>二、建议</w:t>
            </w:r>
          </w:p>
          <w:p w14:paraId="225AB614" w14:textId="77777777" w:rsidR="002A4B6B" w:rsidRPr="003F7043" w:rsidRDefault="00480F9C">
            <w:pPr>
              <w:autoSpaceDE w:val="0"/>
              <w:autoSpaceDN w:val="0"/>
              <w:spacing w:line="360" w:lineRule="auto"/>
              <w:ind w:firstLineChars="225" w:firstLine="540"/>
              <w:rPr>
                <w:kern w:val="0"/>
                <w:sz w:val="24"/>
                <w:lang w:val="en-GB"/>
              </w:rPr>
            </w:pPr>
            <w:r w:rsidRPr="003F7043">
              <w:rPr>
                <w:rFonts w:hint="eastAsia"/>
                <w:kern w:val="0"/>
                <w:sz w:val="24"/>
                <w:lang w:val="en-GB"/>
              </w:rPr>
              <w:t>（</w:t>
            </w:r>
            <w:r w:rsidRPr="003F7043">
              <w:rPr>
                <w:kern w:val="0"/>
                <w:sz w:val="24"/>
                <w:lang w:val="en-GB"/>
              </w:rPr>
              <w:t>1</w:t>
            </w:r>
            <w:r w:rsidRPr="003F7043">
              <w:rPr>
                <w:rFonts w:hint="eastAsia"/>
                <w:kern w:val="0"/>
                <w:sz w:val="24"/>
                <w:lang w:val="en-GB"/>
              </w:rPr>
              <w:t>）全面落实环</w:t>
            </w:r>
            <w:proofErr w:type="gramStart"/>
            <w:r w:rsidRPr="003F7043">
              <w:rPr>
                <w:rFonts w:hint="eastAsia"/>
                <w:kern w:val="0"/>
                <w:sz w:val="24"/>
                <w:lang w:val="en-GB"/>
              </w:rPr>
              <w:t>评文件</w:t>
            </w:r>
            <w:proofErr w:type="gramEnd"/>
            <w:r w:rsidRPr="003F7043">
              <w:rPr>
                <w:rFonts w:hint="eastAsia"/>
                <w:kern w:val="0"/>
                <w:sz w:val="24"/>
                <w:lang w:val="en-GB"/>
              </w:rPr>
              <w:t>提出的污染治理措施。</w:t>
            </w:r>
          </w:p>
          <w:p w14:paraId="0D07E640" w14:textId="77777777" w:rsidR="002A4B6B" w:rsidRPr="003F7043" w:rsidRDefault="00480F9C">
            <w:pPr>
              <w:autoSpaceDE w:val="0"/>
              <w:autoSpaceDN w:val="0"/>
              <w:spacing w:line="360" w:lineRule="auto"/>
              <w:ind w:firstLineChars="225" w:firstLine="540"/>
              <w:rPr>
                <w:kern w:val="0"/>
                <w:sz w:val="24"/>
                <w:lang w:val="en-GB"/>
              </w:rPr>
            </w:pPr>
            <w:r w:rsidRPr="003F7043">
              <w:rPr>
                <w:rFonts w:hint="eastAsia"/>
                <w:kern w:val="0"/>
                <w:sz w:val="24"/>
                <w:lang w:val="en-GB"/>
              </w:rPr>
              <w:t>（</w:t>
            </w:r>
            <w:r w:rsidRPr="003F7043">
              <w:rPr>
                <w:rFonts w:hint="eastAsia"/>
                <w:kern w:val="0"/>
                <w:sz w:val="24"/>
                <w:lang w:val="en-GB"/>
              </w:rPr>
              <w:t>2</w:t>
            </w:r>
            <w:r w:rsidRPr="003F7043">
              <w:rPr>
                <w:rFonts w:hint="eastAsia"/>
                <w:kern w:val="0"/>
                <w:sz w:val="24"/>
                <w:lang w:val="en-GB"/>
              </w:rPr>
              <w:t>）</w:t>
            </w:r>
            <w:r w:rsidRPr="003F7043">
              <w:rPr>
                <w:kern w:val="0"/>
                <w:sz w:val="24"/>
                <w:lang w:val="en-GB"/>
              </w:rPr>
              <w:t>加强物料的运输及装卸管理，</w:t>
            </w:r>
            <w:r w:rsidRPr="003F7043">
              <w:rPr>
                <w:rFonts w:hint="eastAsia"/>
                <w:kern w:val="0"/>
                <w:sz w:val="24"/>
                <w:lang w:val="en-GB"/>
              </w:rPr>
              <w:t>原料在仓库分类储存</w:t>
            </w:r>
            <w:r w:rsidRPr="003F7043">
              <w:rPr>
                <w:kern w:val="0"/>
                <w:sz w:val="24"/>
                <w:lang w:val="en-GB"/>
              </w:rPr>
              <w:t>。</w:t>
            </w:r>
          </w:p>
          <w:p w14:paraId="0318D595" w14:textId="77777777" w:rsidR="002A4B6B" w:rsidRPr="003F7043" w:rsidRDefault="00480F9C">
            <w:pPr>
              <w:autoSpaceDE w:val="0"/>
              <w:autoSpaceDN w:val="0"/>
              <w:spacing w:line="360" w:lineRule="auto"/>
              <w:ind w:firstLineChars="225" w:firstLine="540"/>
              <w:rPr>
                <w:kern w:val="0"/>
                <w:sz w:val="24"/>
                <w:lang w:val="en-GB"/>
              </w:rPr>
            </w:pPr>
            <w:r w:rsidRPr="003F7043">
              <w:rPr>
                <w:rFonts w:hint="eastAsia"/>
                <w:kern w:val="0"/>
                <w:sz w:val="24"/>
                <w:lang w:val="en-GB"/>
              </w:rPr>
              <w:t>（</w:t>
            </w:r>
            <w:r w:rsidRPr="003F7043">
              <w:rPr>
                <w:kern w:val="0"/>
                <w:sz w:val="24"/>
                <w:lang w:val="en-GB"/>
              </w:rPr>
              <w:t>3</w:t>
            </w:r>
            <w:r w:rsidRPr="003F7043">
              <w:rPr>
                <w:rFonts w:hint="eastAsia"/>
                <w:kern w:val="0"/>
                <w:sz w:val="24"/>
                <w:lang w:val="en-GB"/>
              </w:rPr>
              <w:t>）</w:t>
            </w:r>
            <w:proofErr w:type="gramStart"/>
            <w:r w:rsidRPr="003F7043">
              <w:rPr>
                <w:kern w:val="0"/>
                <w:sz w:val="24"/>
                <w:lang w:val="en-GB"/>
              </w:rPr>
              <w:t>对固废</w:t>
            </w:r>
            <w:proofErr w:type="gramEnd"/>
            <w:r w:rsidRPr="003F7043">
              <w:rPr>
                <w:kern w:val="0"/>
                <w:sz w:val="24"/>
                <w:lang w:val="en-GB"/>
              </w:rPr>
              <w:t>进行分类收集，有回收利用价值的全部回收利用，无利用价值的集中存放，委托环卫部门统一清运，做到日产日清。</w:t>
            </w:r>
          </w:p>
          <w:p w14:paraId="6AC66EAC" w14:textId="77777777" w:rsidR="002A4B6B" w:rsidRPr="003F7043" w:rsidRDefault="00480F9C">
            <w:pPr>
              <w:pStyle w:val="Default"/>
              <w:spacing w:line="360" w:lineRule="auto"/>
              <w:ind w:firstLineChars="200" w:firstLine="480"/>
              <w:rPr>
                <w:rFonts w:ascii="Times New Roman"/>
                <w:color w:val="auto"/>
                <w:lang w:val="en-GB"/>
              </w:rPr>
            </w:pPr>
            <w:r w:rsidRPr="003F7043">
              <w:rPr>
                <w:rFonts w:ascii="Times New Roman" w:hint="eastAsia"/>
                <w:color w:val="auto"/>
                <w:lang w:val="en-GB"/>
              </w:rPr>
              <w:t>（</w:t>
            </w:r>
            <w:r w:rsidRPr="003F7043">
              <w:rPr>
                <w:rFonts w:ascii="Times New Roman"/>
                <w:color w:val="auto"/>
                <w:lang w:val="en-GB"/>
              </w:rPr>
              <w:t>4</w:t>
            </w:r>
            <w:r w:rsidRPr="003F7043">
              <w:rPr>
                <w:rFonts w:ascii="Times New Roman" w:hint="eastAsia"/>
                <w:color w:val="auto"/>
                <w:lang w:val="en-GB"/>
              </w:rPr>
              <w:t>）</w:t>
            </w:r>
            <w:r w:rsidRPr="003F7043">
              <w:rPr>
                <w:rFonts w:ascii="Times New Roman"/>
                <w:color w:val="auto"/>
                <w:lang w:val="en-GB"/>
              </w:rPr>
              <w:t>加强环境意识教育，制定环保设施操作管理规程，建立健全各项环保岗位责任制，确保环保设施正常、稳定运行。</w:t>
            </w:r>
          </w:p>
          <w:p w14:paraId="5990A982" w14:textId="77777777" w:rsidR="002A4B6B" w:rsidRPr="003F7043" w:rsidRDefault="002A4B6B">
            <w:pPr>
              <w:pStyle w:val="Default"/>
              <w:spacing w:line="360" w:lineRule="auto"/>
              <w:ind w:firstLineChars="200" w:firstLine="480"/>
              <w:rPr>
                <w:rFonts w:ascii="Times New Roman"/>
                <w:color w:val="auto"/>
              </w:rPr>
            </w:pPr>
          </w:p>
          <w:p w14:paraId="1DC3B5B9" w14:textId="77777777" w:rsidR="002A4B6B" w:rsidRPr="003F7043" w:rsidRDefault="002A4B6B">
            <w:pPr>
              <w:pStyle w:val="Default"/>
              <w:spacing w:line="360" w:lineRule="auto"/>
              <w:ind w:firstLineChars="200" w:firstLine="480"/>
              <w:rPr>
                <w:rFonts w:ascii="Times New Roman"/>
                <w:color w:val="auto"/>
              </w:rPr>
            </w:pPr>
          </w:p>
          <w:p w14:paraId="781F3758" w14:textId="77777777" w:rsidR="002A4B6B" w:rsidRPr="003F7043" w:rsidRDefault="002A4B6B">
            <w:pPr>
              <w:pStyle w:val="Default"/>
              <w:spacing w:line="360" w:lineRule="auto"/>
              <w:ind w:firstLineChars="200" w:firstLine="480"/>
              <w:rPr>
                <w:rFonts w:ascii="Times New Roman"/>
                <w:color w:val="auto"/>
              </w:rPr>
            </w:pPr>
          </w:p>
          <w:p w14:paraId="609B3390" w14:textId="77777777" w:rsidR="002A4B6B" w:rsidRPr="003F7043" w:rsidRDefault="002A4B6B">
            <w:pPr>
              <w:pStyle w:val="Default"/>
              <w:spacing w:line="360" w:lineRule="auto"/>
              <w:ind w:firstLineChars="200" w:firstLine="480"/>
              <w:rPr>
                <w:rFonts w:ascii="Times New Roman"/>
                <w:color w:val="auto"/>
              </w:rPr>
            </w:pPr>
          </w:p>
          <w:p w14:paraId="3D15FA3F" w14:textId="77777777" w:rsidR="002A4B6B" w:rsidRPr="003F7043" w:rsidRDefault="002A4B6B">
            <w:pPr>
              <w:pStyle w:val="Default"/>
              <w:spacing w:line="360" w:lineRule="auto"/>
              <w:ind w:firstLineChars="200" w:firstLine="480"/>
              <w:rPr>
                <w:rFonts w:ascii="Times New Roman"/>
                <w:color w:val="auto"/>
              </w:rPr>
            </w:pPr>
          </w:p>
          <w:p w14:paraId="0F2E220D" w14:textId="77777777" w:rsidR="002A4B6B" w:rsidRPr="003F7043" w:rsidRDefault="002A4B6B">
            <w:pPr>
              <w:pStyle w:val="Default"/>
              <w:spacing w:line="360" w:lineRule="auto"/>
              <w:ind w:firstLineChars="200" w:firstLine="480"/>
              <w:rPr>
                <w:rFonts w:ascii="Times New Roman"/>
                <w:color w:val="auto"/>
              </w:rPr>
            </w:pPr>
          </w:p>
          <w:p w14:paraId="77DCF40F" w14:textId="77777777" w:rsidR="002A4B6B" w:rsidRPr="003F7043" w:rsidRDefault="002A4B6B">
            <w:pPr>
              <w:pStyle w:val="Default"/>
              <w:spacing w:line="360" w:lineRule="auto"/>
              <w:ind w:firstLineChars="200" w:firstLine="480"/>
              <w:rPr>
                <w:rFonts w:ascii="Times New Roman"/>
                <w:color w:val="auto"/>
              </w:rPr>
            </w:pPr>
          </w:p>
          <w:p w14:paraId="728BCB26" w14:textId="77777777" w:rsidR="002A4B6B" w:rsidRPr="003F7043" w:rsidRDefault="002A4B6B" w:rsidP="004E48C5">
            <w:pPr>
              <w:pStyle w:val="Default"/>
              <w:spacing w:line="360" w:lineRule="auto"/>
              <w:rPr>
                <w:rFonts w:ascii="Times New Roman"/>
                <w:color w:val="auto"/>
              </w:rPr>
            </w:pPr>
          </w:p>
        </w:tc>
      </w:tr>
    </w:tbl>
    <w:p w14:paraId="4D6453D3" w14:textId="77777777" w:rsidR="002A4B6B" w:rsidRPr="003F7043" w:rsidRDefault="002A4B6B">
      <w:pPr>
        <w:spacing w:line="360" w:lineRule="auto"/>
        <w:sectPr w:rsidR="002A4B6B" w:rsidRPr="003F7043">
          <w:pgSz w:w="11906" w:h="16838"/>
          <w:pgMar w:top="1418" w:right="1474" w:bottom="1247" w:left="1588" w:header="851" w:footer="992" w:gutter="0"/>
          <w:cols w:space="720"/>
          <w:docGrid w:type="lines" w:linePitch="312"/>
        </w:sectPr>
      </w:pPr>
    </w:p>
    <w:tbl>
      <w:tblPr>
        <w:tblW w:w="931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317"/>
      </w:tblGrid>
      <w:tr w:rsidR="002A4B6B" w:rsidRPr="003F7043" w14:paraId="55E451D6" w14:textId="77777777">
        <w:trPr>
          <w:trHeight w:val="5804"/>
          <w:jc w:val="center"/>
        </w:trPr>
        <w:tc>
          <w:tcPr>
            <w:tcW w:w="9317" w:type="dxa"/>
          </w:tcPr>
          <w:p w14:paraId="1CF09381" w14:textId="77777777" w:rsidR="002A4B6B" w:rsidRPr="003F7043" w:rsidRDefault="00480F9C">
            <w:pPr>
              <w:spacing w:beforeLines="30" w:before="72" w:line="360" w:lineRule="auto"/>
              <w:rPr>
                <w:sz w:val="28"/>
              </w:rPr>
            </w:pPr>
            <w:r w:rsidRPr="003F7043">
              <w:rPr>
                <w:sz w:val="28"/>
              </w:rPr>
              <w:lastRenderedPageBreak/>
              <w:t>预审意见：</w:t>
            </w:r>
          </w:p>
          <w:p w14:paraId="54578B23" w14:textId="77777777" w:rsidR="002A4B6B" w:rsidRPr="003F7043" w:rsidRDefault="002A4B6B">
            <w:pPr>
              <w:spacing w:line="360" w:lineRule="auto"/>
              <w:rPr>
                <w:rFonts w:eastAsia="楷体_GB2312"/>
                <w:sz w:val="28"/>
              </w:rPr>
            </w:pPr>
          </w:p>
          <w:p w14:paraId="3D819E4C" w14:textId="77777777" w:rsidR="002A4B6B" w:rsidRPr="003F7043" w:rsidRDefault="002A4B6B">
            <w:pPr>
              <w:spacing w:line="360" w:lineRule="auto"/>
              <w:rPr>
                <w:rFonts w:eastAsia="楷体_GB2312"/>
                <w:sz w:val="28"/>
              </w:rPr>
            </w:pPr>
          </w:p>
          <w:p w14:paraId="30A2A89F" w14:textId="77777777" w:rsidR="002A4B6B" w:rsidRPr="003F7043" w:rsidRDefault="002A4B6B">
            <w:pPr>
              <w:spacing w:line="360" w:lineRule="auto"/>
              <w:rPr>
                <w:rFonts w:eastAsia="楷体_GB2312"/>
                <w:sz w:val="28"/>
              </w:rPr>
            </w:pPr>
          </w:p>
          <w:p w14:paraId="6B2B9B86" w14:textId="77777777" w:rsidR="002A4B6B" w:rsidRPr="003F7043" w:rsidRDefault="002A4B6B">
            <w:pPr>
              <w:spacing w:line="360" w:lineRule="auto"/>
              <w:rPr>
                <w:rFonts w:eastAsia="楷体_GB2312"/>
                <w:sz w:val="28"/>
              </w:rPr>
            </w:pPr>
          </w:p>
          <w:p w14:paraId="02FA53A0" w14:textId="77777777" w:rsidR="002A4B6B" w:rsidRPr="003F7043" w:rsidRDefault="002A4B6B">
            <w:pPr>
              <w:spacing w:line="360" w:lineRule="auto"/>
              <w:rPr>
                <w:rFonts w:eastAsia="楷体_GB2312"/>
                <w:sz w:val="28"/>
              </w:rPr>
            </w:pPr>
          </w:p>
          <w:p w14:paraId="5866E2FC" w14:textId="77777777" w:rsidR="002A4B6B" w:rsidRPr="003F7043" w:rsidRDefault="00480F9C">
            <w:pPr>
              <w:spacing w:line="360" w:lineRule="auto"/>
              <w:ind w:firstLineChars="2500" w:firstLine="7000"/>
              <w:rPr>
                <w:sz w:val="28"/>
              </w:rPr>
            </w:pPr>
            <w:r w:rsidRPr="003F7043">
              <w:rPr>
                <w:sz w:val="28"/>
              </w:rPr>
              <w:t>公</w:t>
            </w:r>
            <w:r w:rsidRPr="003F7043">
              <w:rPr>
                <w:sz w:val="28"/>
              </w:rPr>
              <w:t xml:space="preserve">  </w:t>
            </w:r>
            <w:r w:rsidRPr="003F7043">
              <w:rPr>
                <w:sz w:val="28"/>
              </w:rPr>
              <w:t>章</w:t>
            </w:r>
          </w:p>
          <w:p w14:paraId="7E1ED0C9" w14:textId="77777777" w:rsidR="002A4B6B" w:rsidRPr="003F7043" w:rsidRDefault="00480F9C">
            <w:pPr>
              <w:spacing w:line="360" w:lineRule="auto"/>
              <w:rPr>
                <w:sz w:val="28"/>
              </w:rPr>
            </w:pPr>
            <w:r w:rsidRPr="003F7043">
              <w:rPr>
                <w:sz w:val="28"/>
              </w:rPr>
              <w:t>经办人：</w:t>
            </w:r>
          </w:p>
          <w:p w14:paraId="7F3CADCB" w14:textId="77777777" w:rsidR="002A4B6B" w:rsidRPr="003F7043" w:rsidRDefault="00480F9C">
            <w:pPr>
              <w:spacing w:line="360" w:lineRule="auto"/>
              <w:ind w:firstLineChars="2300" w:firstLine="6440"/>
              <w:rPr>
                <w:sz w:val="28"/>
              </w:rPr>
            </w:pPr>
            <w:r w:rsidRPr="003F7043">
              <w:rPr>
                <w:sz w:val="28"/>
              </w:rPr>
              <w:t>年</w:t>
            </w:r>
            <w:r w:rsidRPr="003F7043">
              <w:rPr>
                <w:sz w:val="28"/>
              </w:rPr>
              <w:t xml:space="preserve">    </w:t>
            </w:r>
            <w:r w:rsidRPr="003F7043">
              <w:rPr>
                <w:sz w:val="28"/>
              </w:rPr>
              <w:t>月</w:t>
            </w:r>
            <w:r w:rsidRPr="003F7043">
              <w:rPr>
                <w:sz w:val="28"/>
              </w:rPr>
              <w:t xml:space="preserve">    </w:t>
            </w:r>
            <w:r w:rsidRPr="003F7043">
              <w:rPr>
                <w:sz w:val="28"/>
              </w:rPr>
              <w:t>日</w:t>
            </w:r>
          </w:p>
        </w:tc>
      </w:tr>
      <w:tr w:rsidR="002A4B6B" w:rsidRPr="003F7043" w14:paraId="30C819A2" w14:textId="77777777">
        <w:trPr>
          <w:trHeight w:val="6559"/>
          <w:jc w:val="center"/>
        </w:trPr>
        <w:tc>
          <w:tcPr>
            <w:tcW w:w="9317" w:type="dxa"/>
          </w:tcPr>
          <w:p w14:paraId="332459C8" w14:textId="77777777" w:rsidR="002A4B6B" w:rsidRPr="003F7043" w:rsidRDefault="00480F9C">
            <w:pPr>
              <w:spacing w:line="360" w:lineRule="auto"/>
              <w:rPr>
                <w:sz w:val="28"/>
              </w:rPr>
            </w:pPr>
            <w:r w:rsidRPr="003F7043">
              <w:rPr>
                <w:sz w:val="28"/>
              </w:rPr>
              <w:t>下一级环境保护行政主管部门审查意见：</w:t>
            </w:r>
          </w:p>
          <w:p w14:paraId="14951BBC" w14:textId="77777777" w:rsidR="002A4B6B" w:rsidRPr="003F7043" w:rsidRDefault="002A4B6B">
            <w:pPr>
              <w:spacing w:line="360" w:lineRule="auto"/>
              <w:rPr>
                <w:sz w:val="28"/>
              </w:rPr>
            </w:pPr>
          </w:p>
          <w:p w14:paraId="3755B91D" w14:textId="77777777" w:rsidR="002A4B6B" w:rsidRPr="003F7043" w:rsidRDefault="002A4B6B">
            <w:pPr>
              <w:spacing w:line="360" w:lineRule="auto"/>
              <w:rPr>
                <w:sz w:val="28"/>
              </w:rPr>
            </w:pPr>
          </w:p>
          <w:p w14:paraId="6EAB61C1" w14:textId="77777777" w:rsidR="002A4B6B" w:rsidRPr="003F7043" w:rsidRDefault="002A4B6B">
            <w:pPr>
              <w:spacing w:line="360" w:lineRule="auto"/>
              <w:rPr>
                <w:sz w:val="28"/>
              </w:rPr>
            </w:pPr>
          </w:p>
          <w:p w14:paraId="3FD2093F" w14:textId="77777777" w:rsidR="002A4B6B" w:rsidRPr="003F7043" w:rsidRDefault="002A4B6B">
            <w:pPr>
              <w:spacing w:line="360" w:lineRule="auto"/>
              <w:rPr>
                <w:sz w:val="28"/>
              </w:rPr>
            </w:pPr>
          </w:p>
          <w:p w14:paraId="77B99185" w14:textId="77777777" w:rsidR="002A4B6B" w:rsidRPr="003F7043" w:rsidRDefault="002A4B6B">
            <w:pPr>
              <w:spacing w:line="360" w:lineRule="auto"/>
              <w:rPr>
                <w:sz w:val="28"/>
              </w:rPr>
            </w:pPr>
          </w:p>
          <w:p w14:paraId="2510A124" w14:textId="77777777" w:rsidR="002A4B6B" w:rsidRPr="003F7043" w:rsidRDefault="002A4B6B">
            <w:pPr>
              <w:spacing w:line="360" w:lineRule="auto"/>
              <w:rPr>
                <w:sz w:val="28"/>
              </w:rPr>
            </w:pPr>
          </w:p>
          <w:p w14:paraId="0A02A571" w14:textId="77777777" w:rsidR="002A4B6B" w:rsidRPr="003F7043" w:rsidRDefault="002A4B6B">
            <w:pPr>
              <w:spacing w:line="360" w:lineRule="auto"/>
              <w:rPr>
                <w:sz w:val="28"/>
              </w:rPr>
            </w:pPr>
          </w:p>
          <w:p w14:paraId="22919ED8" w14:textId="77777777" w:rsidR="002A4B6B" w:rsidRPr="003F7043" w:rsidRDefault="002A4B6B">
            <w:pPr>
              <w:spacing w:line="360" w:lineRule="auto"/>
              <w:rPr>
                <w:sz w:val="28"/>
              </w:rPr>
            </w:pPr>
          </w:p>
          <w:p w14:paraId="47878030" w14:textId="77777777" w:rsidR="002A4B6B" w:rsidRPr="003F7043" w:rsidRDefault="00480F9C">
            <w:pPr>
              <w:spacing w:line="360" w:lineRule="auto"/>
              <w:ind w:firstLineChars="2500" w:firstLine="7000"/>
              <w:rPr>
                <w:sz w:val="28"/>
              </w:rPr>
            </w:pPr>
            <w:r w:rsidRPr="003F7043">
              <w:rPr>
                <w:sz w:val="28"/>
              </w:rPr>
              <w:t>公</w:t>
            </w:r>
            <w:r w:rsidRPr="003F7043">
              <w:rPr>
                <w:sz w:val="28"/>
              </w:rPr>
              <w:t xml:space="preserve">  </w:t>
            </w:r>
            <w:r w:rsidRPr="003F7043">
              <w:rPr>
                <w:sz w:val="28"/>
              </w:rPr>
              <w:t>章</w:t>
            </w:r>
          </w:p>
          <w:p w14:paraId="344D825C" w14:textId="77777777" w:rsidR="002A4B6B" w:rsidRPr="003F7043" w:rsidRDefault="00480F9C">
            <w:pPr>
              <w:spacing w:line="360" w:lineRule="auto"/>
              <w:rPr>
                <w:sz w:val="28"/>
              </w:rPr>
            </w:pPr>
            <w:r w:rsidRPr="003F7043">
              <w:rPr>
                <w:sz w:val="28"/>
              </w:rPr>
              <w:t>经办人：</w:t>
            </w:r>
          </w:p>
          <w:p w14:paraId="1C8EE3DB" w14:textId="77777777" w:rsidR="002A4B6B" w:rsidRPr="003F7043" w:rsidRDefault="00480F9C">
            <w:pPr>
              <w:spacing w:line="360" w:lineRule="auto"/>
              <w:ind w:firstLineChars="2300" w:firstLine="6440"/>
              <w:rPr>
                <w:sz w:val="28"/>
              </w:rPr>
            </w:pPr>
            <w:r w:rsidRPr="003F7043">
              <w:rPr>
                <w:sz w:val="28"/>
              </w:rPr>
              <w:t>年</w:t>
            </w:r>
            <w:r w:rsidRPr="003F7043">
              <w:rPr>
                <w:sz w:val="28"/>
              </w:rPr>
              <w:t xml:space="preserve">    </w:t>
            </w:r>
            <w:r w:rsidRPr="003F7043">
              <w:rPr>
                <w:sz w:val="28"/>
              </w:rPr>
              <w:t>月</w:t>
            </w:r>
            <w:r w:rsidRPr="003F7043">
              <w:rPr>
                <w:sz w:val="28"/>
              </w:rPr>
              <w:t xml:space="preserve">    </w:t>
            </w:r>
            <w:r w:rsidRPr="003F7043">
              <w:rPr>
                <w:sz w:val="28"/>
              </w:rPr>
              <w:t>日</w:t>
            </w:r>
          </w:p>
        </w:tc>
      </w:tr>
      <w:tr w:rsidR="002A4B6B" w:rsidRPr="00120B50" w14:paraId="5D075CA7" w14:textId="77777777">
        <w:trPr>
          <w:trHeight w:val="12889"/>
          <w:jc w:val="center"/>
        </w:trPr>
        <w:tc>
          <w:tcPr>
            <w:tcW w:w="9317" w:type="dxa"/>
          </w:tcPr>
          <w:p w14:paraId="078C23DD" w14:textId="77777777" w:rsidR="002A4B6B" w:rsidRPr="003F7043" w:rsidRDefault="00480F9C">
            <w:pPr>
              <w:spacing w:beforeLines="50" w:before="120" w:line="360" w:lineRule="auto"/>
              <w:rPr>
                <w:sz w:val="28"/>
              </w:rPr>
            </w:pPr>
            <w:r w:rsidRPr="003F7043">
              <w:rPr>
                <w:sz w:val="28"/>
              </w:rPr>
              <w:lastRenderedPageBreak/>
              <w:t>审批意见：</w:t>
            </w:r>
          </w:p>
          <w:p w14:paraId="264877C1" w14:textId="77777777" w:rsidR="002A4B6B" w:rsidRPr="003F7043" w:rsidRDefault="002A4B6B">
            <w:pPr>
              <w:spacing w:line="360" w:lineRule="auto"/>
              <w:rPr>
                <w:sz w:val="28"/>
              </w:rPr>
            </w:pPr>
          </w:p>
          <w:p w14:paraId="4526EFDE" w14:textId="77777777" w:rsidR="002A4B6B" w:rsidRPr="003F7043" w:rsidRDefault="002A4B6B">
            <w:pPr>
              <w:spacing w:line="360" w:lineRule="auto"/>
              <w:rPr>
                <w:sz w:val="28"/>
              </w:rPr>
            </w:pPr>
          </w:p>
          <w:p w14:paraId="01CCFFCE" w14:textId="77777777" w:rsidR="002A4B6B" w:rsidRPr="003F7043" w:rsidRDefault="002A4B6B">
            <w:pPr>
              <w:spacing w:line="360" w:lineRule="auto"/>
              <w:rPr>
                <w:sz w:val="28"/>
              </w:rPr>
            </w:pPr>
          </w:p>
          <w:p w14:paraId="307E2162" w14:textId="77777777" w:rsidR="002A4B6B" w:rsidRPr="003F7043" w:rsidRDefault="002A4B6B">
            <w:pPr>
              <w:spacing w:line="360" w:lineRule="auto"/>
              <w:rPr>
                <w:sz w:val="28"/>
              </w:rPr>
            </w:pPr>
          </w:p>
          <w:p w14:paraId="71D37222" w14:textId="77777777" w:rsidR="002A4B6B" w:rsidRPr="003F7043" w:rsidRDefault="002A4B6B">
            <w:pPr>
              <w:spacing w:line="360" w:lineRule="auto"/>
              <w:rPr>
                <w:sz w:val="28"/>
              </w:rPr>
            </w:pPr>
          </w:p>
          <w:p w14:paraId="57CE88C6" w14:textId="77777777" w:rsidR="002A4B6B" w:rsidRPr="003F7043" w:rsidRDefault="002A4B6B">
            <w:pPr>
              <w:spacing w:line="360" w:lineRule="auto"/>
              <w:rPr>
                <w:sz w:val="28"/>
              </w:rPr>
            </w:pPr>
          </w:p>
          <w:p w14:paraId="2961E8AD" w14:textId="77777777" w:rsidR="002A4B6B" w:rsidRPr="003F7043" w:rsidRDefault="002A4B6B">
            <w:pPr>
              <w:spacing w:line="360" w:lineRule="auto"/>
              <w:rPr>
                <w:sz w:val="28"/>
              </w:rPr>
            </w:pPr>
          </w:p>
          <w:p w14:paraId="2C27F909" w14:textId="77777777" w:rsidR="002A4B6B" w:rsidRPr="003F7043" w:rsidRDefault="002A4B6B">
            <w:pPr>
              <w:spacing w:line="360" w:lineRule="auto"/>
              <w:rPr>
                <w:sz w:val="28"/>
              </w:rPr>
            </w:pPr>
          </w:p>
          <w:p w14:paraId="14898CFD" w14:textId="77777777" w:rsidR="002A4B6B" w:rsidRPr="003F7043" w:rsidRDefault="002A4B6B">
            <w:pPr>
              <w:spacing w:line="360" w:lineRule="auto"/>
              <w:rPr>
                <w:sz w:val="28"/>
              </w:rPr>
            </w:pPr>
          </w:p>
          <w:p w14:paraId="7BF27AA8" w14:textId="77777777" w:rsidR="002A4B6B" w:rsidRPr="003F7043" w:rsidRDefault="002A4B6B">
            <w:pPr>
              <w:spacing w:line="360" w:lineRule="auto"/>
              <w:rPr>
                <w:sz w:val="28"/>
              </w:rPr>
            </w:pPr>
          </w:p>
          <w:p w14:paraId="20587A71" w14:textId="77777777" w:rsidR="002A4B6B" w:rsidRPr="003F7043" w:rsidRDefault="002A4B6B">
            <w:pPr>
              <w:spacing w:line="360" w:lineRule="auto"/>
              <w:rPr>
                <w:sz w:val="28"/>
              </w:rPr>
            </w:pPr>
          </w:p>
          <w:p w14:paraId="7D5DFAD1" w14:textId="77777777" w:rsidR="002A4B6B" w:rsidRPr="003F7043" w:rsidRDefault="002A4B6B">
            <w:pPr>
              <w:spacing w:line="360" w:lineRule="auto"/>
              <w:rPr>
                <w:sz w:val="28"/>
              </w:rPr>
            </w:pPr>
          </w:p>
          <w:p w14:paraId="196C25DB" w14:textId="77777777" w:rsidR="002A4B6B" w:rsidRPr="003F7043" w:rsidRDefault="002A4B6B">
            <w:pPr>
              <w:spacing w:line="360" w:lineRule="auto"/>
              <w:rPr>
                <w:sz w:val="28"/>
              </w:rPr>
            </w:pPr>
          </w:p>
          <w:p w14:paraId="64F4F4D5" w14:textId="77777777" w:rsidR="002A4B6B" w:rsidRPr="003F7043" w:rsidRDefault="002A4B6B">
            <w:pPr>
              <w:spacing w:line="360" w:lineRule="auto"/>
              <w:rPr>
                <w:sz w:val="28"/>
              </w:rPr>
            </w:pPr>
          </w:p>
          <w:p w14:paraId="24618B03" w14:textId="77777777" w:rsidR="002A4B6B" w:rsidRPr="003F7043" w:rsidRDefault="002A4B6B">
            <w:pPr>
              <w:spacing w:line="360" w:lineRule="auto"/>
              <w:rPr>
                <w:sz w:val="28"/>
              </w:rPr>
            </w:pPr>
          </w:p>
          <w:p w14:paraId="4D1EC0B0" w14:textId="77777777" w:rsidR="002A4B6B" w:rsidRPr="003F7043" w:rsidRDefault="002A4B6B">
            <w:pPr>
              <w:spacing w:line="360" w:lineRule="auto"/>
              <w:rPr>
                <w:sz w:val="28"/>
              </w:rPr>
            </w:pPr>
          </w:p>
          <w:p w14:paraId="2FD30E88" w14:textId="77777777" w:rsidR="002A4B6B" w:rsidRPr="003F7043" w:rsidRDefault="00480F9C">
            <w:pPr>
              <w:spacing w:line="360" w:lineRule="auto"/>
              <w:ind w:firstLineChars="2500" w:firstLine="7000"/>
              <w:rPr>
                <w:sz w:val="28"/>
              </w:rPr>
            </w:pPr>
            <w:r w:rsidRPr="003F7043">
              <w:rPr>
                <w:sz w:val="28"/>
              </w:rPr>
              <w:t>公</w:t>
            </w:r>
            <w:r w:rsidRPr="003F7043">
              <w:rPr>
                <w:sz w:val="28"/>
              </w:rPr>
              <w:t xml:space="preserve">  </w:t>
            </w:r>
            <w:r w:rsidRPr="003F7043">
              <w:rPr>
                <w:sz w:val="28"/>
              </w:rPr>
              <w:t>章</w:t>
            </w:r>
          </w:p>
          <w:p w14:paraId="4EE15524" w14:textId="77777777" w:rsidR="002A4B6B" w:rsidRPr="003F7043" w:rsidRDefault="00480F9C">
            <w:pPr>
              <w:spacing w:line="360" w:lineRule="auto"/>
              <w:rPr>
                <w:sz w:val="28"/>
              </w:rPr>
            </w:pPr>
            <w:r w:rsidRPr="003F7043">
              <w:rPr>
                <w:sz w:val="28"/>
              </w:rPr>
              <w:t>经办人：</w:t>
            </w:r>
          </w:p>
          <w:p w14:paraId="358C28D6" w14:textId="77777777" w:rsidR="002A4B6B" w:rsidRPr="00120B50" w:rsidRDefault="00480F9C">
            <w:pPr>
              <w:spacing w:line="360" w:lineRule="auto"/>
              <w:ind w:firstLineChars="2300" w:firstLine="6440"/>
              <w:rPr>
                <w:sz w:val="28"/>
              </w:rPr>
            </w:pPr>
            <w:r w:rsidRPr="003F7043">
              <w:rPr>
                <w:sz w:val="28"/>
              </w:rPr>
              <w:t>年</w:t>
            </w:r>
            <w:r w:rsidRPr="003F7043">
              <w:rPr>
                <w:sz w:val="28"/>
              </w:rPr>
              <w:t xml:space="preserve">    </w:t>
            </w:r>
            <w:r w:rsidRPr="003F7043">
              <w:rPr>
                <w:sz w:val="28"/>
              </w:rPr>
              <w:t>月</w:t>
            </w:r>
            <w:r w:rsidRPr="003F7043">
              <w:rPr>
                <w:sz w:val="28"/>
              </w:rPr>
              <w:t xml:space="preserve">    </w:t>
            </w:r>
            <w:r w:rsidRPr="003F7043">
              <w:rPr>
                <w:sz w:val="28"/>
              </w:rPr>
              <w:t>日</w:t>
            </w:r>
          </w:p>
        </w:tc>
      </w:tr>
    </w:tbl>
    <w:p w14:paraId="7E7A545F" w14:textId="77777777" w:rsidR="002A4B6B" w:rsidRPr="00120B50" w:rsidRDefault="002A4B6B">
      <w:pPr>
        <w:spacing w:line="360" w:lineRule="auto"/>
      </w:pPr>
    </w:p>
    <w:sectPr w:rsidR="002A4B6B" w:rsidRPr="00120B50">
      <w:headerReference w:type="default" r:id="rId48"/>
      <w:pgSz w:w="11906" w:h="16838"/>
      <w:pgMar w:top="1588" w:right="1418" w:bottom="1588"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C08AA" w14:textId="77777777" w:rsidR="00BC47FB" w:rsidRDefault="00BC47FB">
      <w:r>
        <w:separator/>
      </w:r>
    </w:p>
  </w:endnote>
  <w:endnote w:type="continuationSeparator" w:id="0">
    <w:p w14:paraId="5FCCF559" w14:textId="77777777" w:rsidR="00BC47FB" w:rsidRDefault="00BC4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仿宋...销.">
    <w:altName w:val="黑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E4EF4" w14:textId="77777777" w:rsidR="00091F42" w:rsidRDefault="00091F42">
    <w:pPr>
      <w:pStyle w:val="af7"/>
      <w:framePr w:wrap="around" w:vAnchor="text" w:hAnchor="margin" w:xAlign="center" w:y="1"/>
      <w:ind w:firstLine="360"/>
      <w:rPr>
        <w:rStyle w:val="aff0"/>
      </w:rPr>
    </w:pPr>
    <w:r>
      <w:fldChar w:fldCharType="begin"/>
    </w:r>
    <w:r>
      <w:rPr>
        <w:rStyle w:val="aff0"/>
      </w:rPr>
      <w:instrText xml:space="preserve">PAGE  </w:instrText>
    </w:r>
    <w:r>
      <w:fldChar w:fldCharType="end"/>
    </w:r>
  </w:p>
  <w:p w14:paraId="3057CDF8" w14:textId="77777777" w:rsidR="00091F42" w:rsidRDefault="00091F42">
    <w:pPr>
      <w:pStyle w:val="af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760382"/>
    </w:sdtPr>
    <w:sdtEndPr/>
    <w:sdtContent>
      <w:p w14:paraId="201FD0A4" w14:textId="77777777" w:rsidR="00091F42" w:rsidRDefault="00091F42">
        <w:pPr>
          <w:pStyle w:val="af7"/>
          <w:jc w:val="center"/>
        </w:pPr>
        <w:r>
          <w:fldChar w:fldCharType="begin"/>
        </w:r>
        <w:r>
          <w:instrText xml:space="preserve"> PAGE   \* MERGEFORMAT </w:instrText>
        </w:r>
        <w:r>
          <w:fldChar w:fldCharType="separate"/>
        </w:r>
        <w:r>
          <w:rPr>
            <w:lang w:val="zh-CN"/>
          </w:rPr>
          <w:t>1</w:t>
        </w:r>
        <w:r>
          <w:rPr>
            <w:lang w:val="zh-CN"/>
          </w:rPr>
          <w:fldChar w:fldCharType="end"/>
        </w:r>
      </w:p>
    </w:sdtContent>
  </w:sdt>
  <w:p w14:paraId="7F93E463" w14:textId="77777777" w:rsidR="00091F42" w:rsidRDefault="00091F42">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34BE4" w14:textId="77777777" w:rsidR="00BC47FB" w:rsidRDefault="00BC47FB">
      <w:r>
        <w:separator/>
      </w:r>
    </w:p>
  </w:footnote>
  <w:footnote w:type="continuationSeparator" w:id="0">
    <w:p w14:paraId="275D8449" w14:textId="77777777" w:rsidR="00BC47FB" w:rsidRDefault="00BC4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DD9D8" w14:textId="77777777" w:rsidR="00091F42" w:rsidRDefault="00091F42">
    <w:pPr>
      <w:pStyle w:val="af9"/>
      <w:pBdr>
        <w:bottom w:val="none" w:sz="0" w:space="0" w:color="auto"/>
      </w:pBd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55D68" w14:textId="77777777" w:rsidR="00091F42" w:rsidRDefault="00091F42">
    <w:pPr>
      <w:pStyle w:val="af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2AA841"/>
    <w:multiLevelType w:val="singleLevel"/>
    <w:tmpl w:val="452AA841"/>
    <w:lvl w:ilvl="0">
      <w:start w:val="2"/>
      <w:numFmt w:val="decimal"/>
      <w:suff w:val="nothing"/>
      <w:lvlText w:val="%1、"/>
      <w:lvlJc w:val="left"/>
    </w:lvl>
  </w:abstractNum>
  <w:abstractNum w:abstractNumId="1" w15:restartNumberingAfterBreak="0">
    <w:nsid w:val="77D7E216"/>
    <w:multiLevelType w:val="singleLevel"/>
    <w:tmpl w:val="77D7E216"/>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bordersDoNotSurroundHeader/>
  <w:bordersDoNotSurroundFooter/>
  <w:hideSpellingErrors/>
  <w:proofState w:grammar="clean"/>
  <w:defaultTabStop w:val="420"/>
  <w:drawingGridHorizontalSpacing w:val="0"/>
  <w:drawingGridVerticalSpacing w:val="156"/>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FF6"/>
    <w:rsid w:val="0000243C"/>
    <w:rsid w:val="000024A3"/>
    <w:rsid w:val="00002E70"/>
    <w:rsid w:val="0000353C"/>
    <w:rsid w:val="00003F80"/>
    <w:rsid w:val="00005EDD"/>
    <w:rsid w:val="000065FB"/>
    <w:rsid w:val="00006848"/>
    <w:rsid w:val="00006890"/>
    <w:rsid w:val="00006DD9"/>
    <w:rsid w:val="000077D6"/>
    <w:rsid w:val="000108FD"/>
    <w:rsid w:val="00010E76"/>
    <w:rsid w:val="0001168E"/>
    <w:rsid w:val="000119F8"/>
    <w:rsid w:val="00013081"/>
    <w:rsid w:val="00013F70"/>
    <w:rsid w:val="000140E6"/>
    <w:rsid w:val="00015B27"/>
    <w:rsid w:val="0002022E"/>
    <w:rsid w:val="0002153D"/>
    <w:rsid w:val="0002236E"/>
    <w:rsid w:val="0002324E"/>
    <w:rsid w:val="00023A17"/>
    <w:rsid w:val="00023F09"/>
    <w:rsid w:val="00024037"/>
    <w:rsid w:val="0002408C"/>
    <w:rsid w:val="00024CE9"/>
    <w:rsid w:val="00025966"/>
    <w:rsid w:val="00026742"/>
    <w:rsid w:val="0002687D"/>
    <w:rsid w:val="00026C43"/>
    <w:rsid w:val="000274D8"/>
    <w:rsid w:val="00027F2A"/>
    <w:rsid w:val="000306B4"/>
    <w:rsid w:val="000308D3"/>
    <w:rsid w:val="0003396E"/>
    <w:rsid w:val="00034633"/>
    <w:rsid w:val="000362D4"/>
    <w:rsid w:val="00041013"/>
    <w:rsid w:val="000410E4"/>
    <w:rsid w:val="000450DB"/>
    <w:rsid w:val="000452DB"/>
    <w:rsid w:val="00045717"/>
    <w:rsid w:val="0004641B"/>
    <w:rsid w:val="00046B0C"/>
    <w:rsid w:val="00050A61"/>
    <w:rsid w:val="00051220"/>
    <w:rsid w:val="000512DF"/>
    <w:rsid w:val="00051586"/>
    <w:rsid w:val="00051658"/>
    <w:rsid w:val="0005368A"/>
    <w:rsid w:val="00053B81"/>
    <w:rsid w:val="00053FA1"/>
    <w:rsid w:val="0005476E"/>
    <w:rsid w:val="00054848"/>
    <w:rsid w:val="00056793"/>
    <w:rsid w:val="0005779E"/>
    <w:rsid w:val="00057EF3"/>
    <w:rsid w:val="00061670"/>
    <w:rsid w:val="00061DBE"/>
    <w:rsid w:val="00061EAD"/>
    <w:rsid w:val="00062EED"/>
    <w:rsid w:val="0006374B"/>
    <w:rsid w:val="000664D3"/>
    <w:rsid w:val="00066714"/>
    <w:rsid w:val="00067893"/>
    <w:rsid w:val="0006798F"/>
    <w:rsid w:val="00067B73"/>
    <w:rsid w:val="00067F23"/>
    <w:rsid w:val="00071653"/>
    <w:rsid w:val="0007254F"/>
    <w:rsid w:val="000735AD"/>
    <w:rsid w:val="00073F9B"/>
    <w:rsid w:val="00074221"/>
    <w:rsid w:val="00074B61"/>
    <w:rsid w:val="00076E6E"/>
    <w:rsid w:val="0007730D"/>
    <w:rsid w:val="00077A30"/>
    <w:rsid w:val="00077AB9"/>
    <w:rsid w:val="00080047"/>
    <w:rsid w:val="00082907"/>
    <w:rsid w:val="0008556B"/>
    <w:rsid w:val="0008598D"/>
    <w:rsid w:val="0008601C"/>
    <w:rsid w:val="00086B6A"/>
    <w:rsid w:val="000873CB"/>
    <w:rsid w:val="0008753A"/>
    <w:rsid w:val="00090155"/>
    <w:rsid w:val="000911BD"/>
    <w:rsid w:val="00091F42"/>
    <w:rsid w:val="00093DF2"/>
    <w:rsid w:val="00093F4B"/>
    <w:rsid w:val="0009454F"/>
    <w:rsid w:val="00094855"/>
    <w:rsid w:val="0009659A"/>
    <w:rsid w:val="000968DA"/>
    <w:rsid w:val="000A01D5"/>
    <w:rsid w:val="000A19EF"/>
    <w:rsid w:val="000A1BFE"/>
    <w:rsid w:val="000A2B42"/>
    <w:rsid w:val="000A3114"/>
    <w:rsid w:val="000A4C8E"/>
    <w:rsid w:val="000A5095"/>
    <w:rsid w:val="000A6C04"/>
    <w:rsid w:val="000A6F0F"/>
    <w:rsid w:val="000A6F14"/>
    <w:rsid w:val="000A6F4D"/>
    <w:rsid w:val="000A71FC"/>
    <w:rsid w:val="000A74F8"/>
    <w:rsid w:val="000B0131"/>
    <w:rsid w:val="000B0A3D"/>
    <w:rsid w:val="000B1A83"/>
    <w:rsid w:val="000B1B65"/>
    <w:rsid w:val="000B228E"/>
    <w:rsid w:val="000B2319"/>
    <w:rsid w:val="000B51D0"/>
    <w:rsid w:val="000B53EC"/>
    <w:rsid w:val="000B55EB"/>
    <w:rsid w:val="000C0A92"/>
    <w:rsid w:val="000C17F2"/>
    <w:rsid w:val="000C2E6D"/>
    <w:rsid w:val="000C3F3D"/>
    <w:rsid w:val="000C4231"/>
    <w:rsid w:val="000C43FB"/>
    <w:rsid w:val="000C5567"/>
    <w:rsid w:val="000C58FC"/>
    <w:rsid w:val="000C693A"/>
    <w:rsid w:val="000C7893"/>
    <w:rsid w:val="000D11A5"/>
    <w:rsid w:val="000D13D0"/>
    <w:rsid w:val="000D17CC"/>
    <w:rsid w:val="000D286B"/>
    <w:rsid w:val="000D2B3C"/>
    <w:rsid w:val="000D3102"/>
    <w:rsid w:val="000D3621"/>
    <w:rsid w:val="000D4BBA"/>
    <w:rsid w:val="000D5651"/>
    <w:rsid w:val="000D5D74"/>
    <w:rsid w:val="000D6DAC"/>
    <w:rsid w:val="000E0B00"/>
    <w:rsid w:val="000E1FFD"/>
    <w:rsid w:val="000E37E8"/>
    <w:rsid w:val="000E4522"/>
    <w:rsid w:val="000E4F8E"/>
    <w:rsid w:val="000E583A"/>
    <w:rsid w:val="000E5DB7"/>
    <w:rsid w:val="000E657E"/>
    <w:rsid w:val="000E66B0"/>
    <w:rsid w:val="000F0177"/>
    <w:rsid w:val="000F0A2C"/>
    <w:rsid w:val="000F0B15"/>
    <w:rsid w:val="000F0ED0"/>
    <w:rsid w:val="000F2A9A"/>
    <w:rsid w:val="000F2C46"/>
    <w:rsid w:val="000F4654"/>
    <w:rsid w:val="000F4D2D"/>
    <w:rsid w:val="000F547F"/>
    <w:rsid w:val="000F5491"/>
    <w:rsid w:val="000F5A78"/>
    <w:rsid w:val="000F6A9D"/>
    <w:rsid w:val="000F780C"/>
    <w:rsid w:val="000F7AAC"/>
    <w:rsid w:val="000F7D1F"/>
    <w:rsid w:val="00100B6A"/>
    <w:rsid w:val="0010172A"/>
    <w:rsid w:val="001018E6"/>
    <w:rsid w:val="00101F2B"/>
    <w:rsid w:val="0010685B"/>
    <w:rsid w:val="00106F1D"/>
    <w:rsid w:val="00107C12"/>
    <w:rsid w:val="00110C96"/>
    <w:rsid w:val="00111B96"/>
    <w:rsid w:val="001147B3"/>
    <w:rsid w:val="001154B2"/>
    <w:rsid w:val="00117B6F"/>
    <w:rsid w:val="001201A7"/>
    <w:rsid w:val="001203DE"/>
    <w:rsid w:val="00120B50"/>
    <w:rsid w:val="001220B5"/>
    <w:rsid w:val="00122682"/>
    <w:rsid w:val="00122B40"/>
    <w:rsid w:val="00123A9D"/>
    <w:rsid w:val="00123AE4"/>
    <w:rsid w:val="00125261"/>
    <w:rsid w:val="00125D6A"/>
    <w:rsid w:val="001260B3"/>
    <w:rsid w:val="0012726D"/>
    <w:rsid w:val="0013110B"/>
    <w:rsid w:val="00133FD4"/>
    <w:rsid w:val="00134FE2"/>
    <w:rsid w:val="00135465"/>
    <w:rsid w:val="00140211"/>
    <w:rsid w:val="001403F3"/>
    <w:rsid w:val="001406E0"/>
    <w:rsid w:val="00141051"/>
    <w:rsid w:val="00141A3B"/>
    <w:rsid w:val="00142B21"/>
    <w:rsid w:val="00142D9C"/>
    <w:rsid w:val="0014331F"/>
    <w:rsid w:val="0014386B"/>
    <w:rsid w:val="00143932"/>
    <w:rsid w:val="00145A5B"/>
    <w:rsid w:val="00145FBE"/>
    <w:rsid w:val="00146788"/>
    <w:rsid w:val="00146B08"/>
    <w:rsid w:val="00151247"/>
    <w:rsid w:val="00151A56"/>
    <w:rsid w:val="00152FC9"/>
    <w:rsid w:val="00153B6B"/>
    <w:rsid w:val="00155562"/>
    <w:rsid w:val="00155AD1"/>
    <w:rsid w:val="00155AD9"/>
    <w:rsid w:val="0015772E"/>
    <w:rsid w:val="00161E86"/>
    <w:rsid w:val="0016214C"/>
    <w:rsid w:val="0016389A"/>
    <w:rsid w:val="00164609"/>
    <w:rsid w:val="00164B49"/>
    <w:rsid w:val="00164B9A"/>
    <w:rsid w:val="0016513A"/>
    <w:rsid w:val="00165D8A"/>
    <w:rsid w:val="00166978"/>
    <w:rsid w:val="00166DE5"/>
    <w:rsid w:val="001678E3"/>
    <w:rsid w:val="00170645"/>
    <w:rsid w:val="00171588"/>
    <w:rsid w:val="00172A27"/>
    <w:rsid w:val="001730BA"/>
    <w:rsid w:val="00173DC9"/>
    <w:rsid w:val="00175B8B"/>
    <w:rsid w:val="00176E99"/>
    <w:rsid w:val="00182C08"/>
    <w:rsid w:val="001834FF"/>
    <w:rsid w:val="00183E93"/>
    <w:rsid w:val="001843DD"/>
    <w:rsid w:val="00184EBC"/>
    <w:rsid w:val="00185436"/>
    <w:rsid w:val="001856DA"/>
    <w:rsid w:val="00185AB8"/>
    <w:rsid w:val="00187C23"/>
    <w:rsid w:val="0019039D"/>
    <w:rsid w:val="00190A6D"/>
    <w:rsid w:val="00190E6B"/>
    <w:rsid w:val="00190EF2"/>
    <w:rsid w:val="00191709"/>
    <w:rsid w:val="00194E5D"/>
    <w:rsid w:val="001951EE"/>
    <w:rsid w:val="001A10C8"/>
    <w:rsid w:val="001A1DF1"/>
    <w:rsid w:val="001A1FCC"/>
    <w:rsid w:val="001A21F0"/>
    <w:rsid w:val="001A3AC2"/>
    <w:rsid w:val="001A3D1E"/>
    <w:rsid w:val="001A42CA"/>
    <w:rsid w:val="001A658F"/>
    <w:rsid w:val="001A6E0D"/>
    <w:rsid w:val="001A73A0"/>
    <w:rsid w:val="001A745F"/>
    <w:rsid w:val="001B05D6"/>
    <w:rsid w:val="001B1A31"/>
    <w:rsid w:val="001B46C2"/>
    <w:rsid w:val="001B54B7"/>
    <w:rsid w:val="001B617F"/>
    <w:rsid w:val="001B7C4A"/>
    <w:rsid w:val="001C2709"/>
    <w:rsid w:val="001C2D13"/>
    <w:rsid w:val="001C2EC5"/>
    <w:rsid w:val="001C4878"/>
    <w:rsid w:val="001C4A1D"/>
    <w:rsid w:val="001C5B28"/>
    <w:rsid w:val="001C5CA8"/>
    <w:rsid w:val="001C6B88"/>
    <w:rsid w:val="001C6FD5"/>
    <w:rsid w:val="001C78D4"/>
    <w:rsid w:val="001D0470"/>
    <w:rsid w:val="001D0A24"/>
    <w:rsid w:val="001D1A52"/>
    <w:rsid w:val="001D2E8A"/>
    <w:rsid w:val="001D4021"/>
    <w:rsid w:val="001D5944"/>
    <w:rsid w:val="001D5B96"/>
    <w:rsid w:val="001D76B5"/>
    <w:rsid w:val="001E0C57"/>
    <w:rsid w:val="001E142D"/>
    <w:rsid w:val="001E195D"/>
    <w:rsid w:val="001E2697"/>
    <w:rsid w:val="001E27A4"/>
    <w:rsid w:val="001E3318"/>
    <w:rsid w:val="001E3AE7"/>
    <w:rsid w:val="001E3D18"/>
    <w:rsid w:val="001E5317"/>
    <w:rsid w:val="001E63D0"/>
    <w:rsid w:val="001E6469"/>
    <w:rsid w:val="001E6B27"/>
    <w:rsid w:val="001E77FB"/>
    <w:rsid w:val="001E7C5B"/>
    <w:rsid w:val="001F01B4"/>
    <w:rsid w:val="001F0F8A"/>
    <w:rsid w:val="001F1D41"/>
    <w:rsid w:val="001F2CAF"/>
    <w:rsid w:val="001F35AC"/>
    <w:rsid w:val="001F3D30"/>
    <w:rsid w:val="001F4804"/>
    <w:rsid w:val="001F5495"/>
    <w:rsid w:val="001F57C9"/>
    <w:rsid w:val="001F5D9B"/>
    <w:rsid w:val="001F6EF2"/>
    <w:rsid w:val="0020069C"/>
    <w:rsid w:val="00200D86"/>
    <w:rsid w:val="002011CE"/>
    <w:rsid w:val="0020252D"/>
    <w:rsid w:val="0020351B"/>
    <w:rsid w:val="00203971"/>
    <w:rsid w:val="00205235"/>
    <w:rsid w:val="0020643B"/>
    <w:rsid w:val="0020645C"/>
    <w:rsid w:val="00207B1B"/>
    <w:rsid w:val="00207ED1"/>
    <w:rsid w:val="002102B7"/>
    <w:rsid w:val="00210999"/>
    <w:rsid w:val="00210C6F"/>
    <w:rsid w:val="00211983"/>
    <w:rsid w:val="002125C9"/>
    <w:rsid w:val="002132A2"/>
    <w:rsid w:val="00213393"/>
    <w:rsid w:val="0021348E"/>
    <w:rsid w:val="00214255"/>
    <w:rsid w:val="002143E8"/>
    <w:rsid w:val="00215AFD"/>
    <w:rsid w:val="00216346"/>
    <w:rsid w:val="002169DE"/>
    <w:rsid w:val="00216D40"/>
    <w:rsid w:val="00216EB5"/>
    <w:rsid w:val="002175E4"/>
    <w:rsid w:val="00217D93"/>
    <w:rsid w:val="00217FE5"/>
    <w:rsid w:val="002200A4"/>
    <w:rsid w:val="002204F7"/>
    <w:rsid w:val="00221775"/>
    <w:rsid w:val="00223196"/>
    <w:rsid w:val="00224573"/>
    <w:rsid w:val="00224A2A"/>
    <w:rsid w:val="00224ECB"/>
    <w:rsid w:val="00224F74"/>
    <w:rsid w:val="00225FC3"/>
    <w:rsid w:val="00226E15"/>
    <w:rsid w:val="00226EBB"/>
    <w:rsid w:val="002304DB"/>
    <w:rsid w:val="0023081B"/>
    <w:rsid w:val="00232E61"/>
    <w:rsid w:val="0023314C"/>
    <w:rsid w:val="002365A7"/>
    <w:rsid w:val="00236A3D"/>
    <w:rsid w:val="002376F0"/>
    <w:rsid w:val="00237A35"/>
    <w:rsid w:val="00237A98"/>
    <w:rsid w:val="00240344"/>
    <w:rsid w:val="00241F4B"/>
    <w:rsid w:val="0024277A"/>
    <w:rsid w:val="00245CA7"/>
    <w:rsid w:val="00246C46"/>
    <w:rsid w:val="00247226"/>
    <w:rsid w:val="0024743A"/>
    <w:rsid w:val="00247AE2"/>
    <w:rsid w:val="00250B5E"/>
    <w:rsid w:val="00253303"/>
    <w:rsid w:val="00253E9C"/>
    <w:rsid w:val="00254E3E"/>
    <w:rsid w:val="0026092F"/>
    <w:rsid w:val="00261156"/>
    <w:rsid w:val="002618DF"/>
    <w:rsid w:val="00262B12"/>
    <w:rsid w:val="002634E7"/>
    <w:rsid w:val="00264A99"/>
    <w:rsid w:val="00264F46"/>
    <w:rsid w:val="0026517C"/>
    <w:rsid w:val="002651C9"/>
    <w:rsid w:val="00265281"/>
    <w:rsid w:val="00265D2D"/>
    <w:rsid w:val="002668B9"/>
    <w:rsid w:val="002671FA"/>
    <w:rsid w:val="002675FD"/>
    <w:rsid w:val="002678C2"/>
    <w:rsid w:val="002678F1"/>
    <w:rsid w:val="00267CA3"/>
    <w:rsid w:val="0027164E"/>
    <w:rsid w:val="00272D49"/>
    <w:rsid w:val="00276054"/>
    <w:rsid w:val="00276525"/>
    <w:rsid w:val="0027799B"/>
    <w:rsid w:val="00281F43"/>
    <w:rsid w:val="002825B9"/>
    <w:rsid w:val="0028268E"/>
    <w:rsid w:val="00284927"/>
    <w:rsid w:val="00284C01"/>
    <w:rsid w:val="00284D49"/>
    <w:rsid w:val="00285EAE"/>
    <w:rsid w:val="0029143F"/>
    <w:rsid w:val="002919C3"/>
    <w:rsid w:val="002920DF"/>
    <w:rsid w:val="00292BF7"/>
    <w:rsid w:val="002936EF"/>
    <w:rsid w:val="002938D1"/>
    <w:rsid w:val="00295A69"/>
    <w:rsid w:val="00295FC2"/>
    <w:rsid w:val="002968C7"/>
    <w:rsid w:val="00297EE1"/>
    <w:rsid w:val="002A0874"/>
    <w:rsid w:val="002A0CBC"/>
    <w:rsid w:val="002A15DA"/>
    <w:rsid w:val="002A1CBF"/>
    <w:rsid w:val="002A2126"/>
    <w:rsid w:val="002A229E"/>
    <w:rsid w:val="002A2883"/>
    <w:rsid w:val="002A2BCF"/>
    <w:rsid w:val="002A3600"/>
    <w:rsid w:val="002A38EF"/>
    <w:rsid w:val="002A3FAE"/>
    <w:rsid w:val="002A4B6B"/>
    <w:rsid w:val="002A55DD"/>
    <w:rsid w:val="002A65CB"/>
    <w:rsid w:val="002A6AB3"/>
    <w:rsid w:val="002A7B2A"/>
    <w:rsid w:val="002B0426"/>
    <w:rsid w:val="002B0728"/>
    <w:rsid w:val="002B1841"/>
    <w:rsid w:val="002B1B9C"/>
    <w:rsid w:val="002B1C8C"/>
    <w:rsid w:val="002B2D6B"/>
    <w:rsid w:val="002B4107"/>
    <w:rsid w:val="002B4608"/>
    <w:rsid w:val="002B46F7"/>
    <w:rsid w:val="002B4BCD"/>
    <w:rsid w:val="002B4CA1"/>
    <w:rsid w:val="002B683E"/>
    <w:rsid w:val="002B6CA3"/>
    <w:rsid w:val="002B7449"/>
    <w:rsid w:val="002B7A6E"/>
    <w:rsid w:val="002C0373"/>
    <w:rsid w:val="002C07E0"/>
    <w:rsid w:val="002C1F26"/>
    <w:rsid w:val="002C2553"/>
    <w:rsid w:val="002C2B47"/>
    <w:rsid w:val="002C4FF5"/>
    <w:rsid w:val="002C5E86"/>
    <w:rsid w:val="002C6480"/>
    <w:rsid w:val="002C7978"/>
    <w:rsid w:val="002C7A68"/>
    <w:rsid w:val="002D0728"/>
    <w:rsid w:val="002D15CE"/>
    <w:rsid w:val="002D34DA"/>
    <w:rsid w:val="002D41B7"/>
    <w:rsid w:val="002D432B"/>
    <w:rsid w:val="002D54DA"/>
    <w:rsid w:val="002D5770"/>
    <w:rsid w:val="002D66A0"/>
    <w:rsid w:val="002D6883"/>
    <w:rsid w:val="002D7481"/>
    <w:rsid w:val="002D7E28"/>
    <w:rsid w:val="002E0909"/>
    <w:rsid w:val="002E28A0"/>
    <w:rsid w:val="002E521A"/>
    <w:rsid w:val="002E5774"/>
    <w:rsid w:val="002E5A0E"/>
    <w:rsid w:val="002E6DE0"/>
    <w:rsid w:val="002E7032"/>
    <w:rsid w:val="002E74B3"/>
    <w:rsid w:val="002F0253"/>
    <w:rsid w:val="002F0E7A"/>
    <w:rsid w:val="002F1010"/>
    <w:rsid w:val="002F31F8"/>
    <w:rsid w:val="002F3722"/>
    <w:rsid w:val="002F3F29"/>
    <w:rsid w:val="002F3FFE"/>
    <w:rsid w:val="002F42E1"/>
    <w:rsid w:val="002F4907"/>
    <w:rsid w:val="002F5084"/>
    <w:rsid w:val="002F5705"/>
    <w:rsid w:val="002F6A02"/>
    <w:rsid w:val="002F6C03"/>
    <w:rsid w:val="002F74E4"/>
    <w:rsid w:val="00300024"/>
    <w:rsid w:val="00301064"/>
    <w:rsid w:val="003014DC"/>
    <w:rsid w:val="00303828"/>
    <w:rsid w:val="00304208"/>
    <w:rsid w:val="00305683"/>
    <w:rsid w:val="00306E6D"/>
    <w:rsid w:val="003103BC"/>
    <w:rsid w:val="00311943"/>
    <w:rsid w:val="00311BE4"/>
    <w:rsid w:val="00312625"/>
    <w:rsid w:val="00312911"/>
    <w:rsid w:val="00316182"/>
    <w:rsid w:val="0032010F"/>
    <w:rsid w:val="003218DC"/>
    <w:rsid w:val="003221AC"/>
    <w:rsid w:val="003228A8"/>
    <w:rsid w:val="00323C35"/>
    <w:rsid w:val="003246C6"/>
    <w:rsid w:val="003256FF"/>
    <w:rsid w:val="00325A1C"/>
    <w:rsid w:val="003272BB"/>
    <w:rsid w:val="003307F6"/>
    <w:rsid w:val="003312A3"/>
    <w:rsid w:val="00332185"/>
    <w:rsid w:val="003337A4"/>
    <w:rsid w:val="00333E55"/>
    <w:rsid w:val="00333F10"/>
    <w:rsid w:val="003347E1"/>
    <w:rsid w:val="003364CA"/>
    <w:rsid w:val="003368AC"/>
    <w:rsid w:val="00337CDE"/>
    <w:rsid w:val="003412CC"/>
    <w:rsid w:val="0034396B"/>
    <w:rsid w:val="00344592"/>
    <w:rsid w:val="00344732"/>
    <w:rsid w:val="003447C0"/>
    <w:rsid w:val="00344E41"/>
    <w:rsid w:val="003456A4"/>
    <w:rsid w:val="0035004D"/>
    <w:rsid w:val="0035160F"/>
    <w:rsid w:val="003517E8"/>
    <w:rsid w:val="00351911"/>
    <w:rsid w:val="0035235D"/>
    <w:rsid w:val="00352580"/>
    <w:rsid w:val="00353059"/>
    <w:rsid w:val="00354135"/>
    <w:rsid w:val="00354419"/>
    <w:rsid w:val="00354F9F"/>
    <w:rsid w:val="0035716B"/>
    <w:rsid w:val="00360BF9"/>
    <w:rsid w:val="003618F1"/>
    <w:rsid w:val="003626A1"/>
    <w:rsid w:val="00362B23"/>
    <w:rsid w:val="00363068"/>
    <w:rsid w:val="00363ECD"/>
    <w:rsid w:val="00364C58"/>
    <w:rsid w:val="00364F2F"/>
    <w:rsid w:val="00365AAF"/>
    <w:rsid w:val="00365DE3"/>
    <w:rsid w:val="00366C16"/>
    <w:rsid w:val="00366F6A"/>
    <w:rsid w:val="00370324"/>
    <w:rsid w:val="003727E9"/>
    <w:rsid w:val="003746A2"/>
    <w:rsid w:val="00375220"/>
    <w:rsid w:val="0037594E"/>
    <w:rsid w:val="003772B3"/>
    <w:rsid w:val="0038079C"/>
    <w:rsid w:val="00380C64"/>
    <w:rsid w:val="0038117D"/>
    <w:rsid w:val="00384F8B"/>
    <w:rsid w:val="00385FEC"/>
    <w:rsid w:val="003868B0"/>
    <w:rsid w:val="00386AED"/>
    <w:rsid w:val="00386DF1"/>
    <w:rsid w:val="00386ECC"/>
    <w:rsid w:val="0038789D"/>
    <w:rsid w:val="00387BF1"/>
    <w:rsid w:val="00387C01"/>
    <w:rsid w:val="003911F3"/>
    <w:rsid w:val="003925EE"/>
    <w:rsid w:val="003943F5"/>
    <w:rsid w:val="00394E73"/>
    <w:rsid w:val="0039516E"/>
    <w:rsid w:val="00395705"/>
    <w:rsid w:val="0039570D"/>
    <w:rsid w:val="003969A4"/>
    <w:rsid w:val="00397CDB"/>
    <w:rsid w:val="003A001C"/>
    <w:rsid w:val="003A0567"/>
    <w:rsid w:val="003A10F8"/>
    <w:rsid w:val="003A1B01"/>
    <w:rsid w:val="003A2F59"/>
    <w:rsid w:val="003A3912"/>
    <w:rsid w:val="003A4596"/>
    <w:rsid w:val="003A4629"/>
    <w:rsid w:val="003A51A7"/>
    <w:rsid w:val="003A5612"/>
    <w:rsid w:val="003A69FD"/>
    <w:rsid w:val="003A7FCC"/>
    <w:rsid w:val="003B015D"/>
    <w:rsid w:val="003B0964"/>
    <w:rsid w:val="003B0B89"/>
    <w:rsid w:val="003B1D1F"/>
    <w:rsid w:val="003B4036"/>
    <w:rsid w:val="003B68FF"/>
    <w:rsid w:val="003B6B24"/>
    <w:rsid w:val="003B74C3"/>
    <w:rsid w:val="003C0674"/>
    <w:rsid w:val="003C067B"/>
    <w:rsid w:val="003C0B17"/>
    <w:rsid w:val="003C0E93"/>
    <w:rsid w:val="003C1F06"/>
    <w:rsid w:val="003C3829"/>
    <w:rsid w:val="003C3A10"/>
    <w:rsid w:val="003C3C74"/>
    <w:rsid w:val="003C3F2F"/>
    <w:rsid w:val="003C459D"/>
    <w:rsid w:val="003C5990"/>
    <w:rsid w:val="003C6E7F"/>
    <w:rsid w:val="003C74AB"/>
    <w:rsid w:val="003C7FF4"/>
    <w:rsid w:val="003D1367"/>
    <w:rsid w:val="003D2845"/>
    <w:rsid w:val="003D3E52"/>
    <w:rsid w:val="003D4E11"/>
    <w:rsid w:val="003D4F1B"/>
    <w:rsid w:val="003D5864"/>
    <w:rsid w:val="003D5B0B"/>
    <w:rsid w:val="003D6D97"/>
    <w:rsid w:val="003D7454"/>
    <w:rsid w:val="003D7BB9"/>
    <w:rsid w:val="003E0A3A"/>
    <w:rsid w:val="003E1524"/>
    <w:rsid w:val="003E338E"/>
    <w:rsid w:val="003E3BA7"/>
    <w:rsid w:val="003E40D3"/>
    <w:rsid w:val="003E53C6"/>
    <w:rsid w:val="003E6214"/>
    <w:rsid w:val="003F0544"/>
    <w:rsid w:val="003F1CBB"/>
    <w:rsid w:val="003F62B0"/>
    <w:rsid w:val="003F7043"/>
    <w:rsid w:val="003F7450"/>
    <w:rsid w:val="0040199D"/>
    <w:rsid w:val="004055FC"/>
    <w:rsid w:val="00405D89"/>
    <w:rsid w:val="004061B1"/>
    <w:rsid w:val="00407814"/>
    <w:rsid w:val="0041063D"/>
    <w:rsid w:val="00410834"/>
    <w:rsid w:val="004109B1"/>
    <w:rsid w:val="004116B1"/>
    <w:rsid w:val="00411BEE"/>
    <w:rsid w:val="00413EEC"/>
    <w:rsid w:val="00414A3B"/>
    <w:rsid w:val="00415AA8"/>
    <w:rsid w:val="0041611C"/>
    <w:rsid w:val="004179FC"/>
    <w:rsid w:val="00420336"/>
    <w:rsid w:val="00420B80"/>
    <w:rsid w:val="00423E96"/>
    <w:rsid w:val="004246D3"/>
    <w:rsid w:val="00424A40"/>
    <w:rsid w:val="00426A54"/>
    <w:rsid w:val="004305B5"/>
    <w:rsid w:val="00430AA0"/>
    <w:rsid w:val="00430E83"/>
    <w:rsid w:val="004320DC"/>
    <w:rsid w:val="00433503"/>
    <w:rsid w:val="004342A4"/>
    <w:rsid w:val="004355AC"/>
    <w:rsid w:val="00435AEA"/>
    <w:rsid w:val="004360D6"/>
    <w:rsid w:val="004367F8"/>
    <w:rsid w:val="004369B7"/>
    <w:rsid w:val="00436D90"/>
    <w:rsid w:val="00437220"/>
    <w:rsid w:val="00437AF3"/>
    <w:rsid w:val="00437FD4"/>
    <w:rsid w:val="004404DD"/>
    <w:rsid w:val="00441DCF"/>
    <w:rsid w:val="00442FB8"/>
    <w:rsid w:val="004447F2"/>
    <w:rsid w:val="004458EB"/>
    <w:rsid w:val="00446E93"/>
    <w:rsid w:val="004472B5"/>
    <w:rsid w:val="00447798"/>
    <w:rsid w:val="00447C51"/>
    <w:rsid w:val="00447C93"/>
    <w:rsid w:val="00447F4E"/>
    <w:rsid w:val="004537B3"/>
    <w:rsid w:val="00454219"/>
    <w:rsid w:val="00454439"/>
    <w:rsid w:val="00454CF4"/>
    <w:rsid w:val="0045624A"/>
    <w:rsid w:val="00457D4A"/>
    <w:rsid w:val="0046023B"/>
    <w:rsid w:val="00460D33"/>
    <w:rsid w:val="00461693"/>
    <w:rsid w:val="00461877"/>
    <w:rsid w:val="00463B1F"/>
    <w:rsid w:val="004647B0"/>
    <w:rsid w:val="00464DC6"/>
    <w:rsid w:val="00465AC9"/>
    <w:rsid w:val="00465ECD"/>
    <w:rsid w:val="00466611"/>
    <w:rsid w:val="00470145"/>
    <w:rsid w:val="004703D6"/>
    <w:rsid w:val="00470420"/>
    <w:rsid w:val="004704F2"/>
    <w:rsid w:val="00470F75"/>
    <w:rsid w:val="00471537"/>
    <w:rsid w:val="004715F4"/>
    <w:rsid w:val="004716AA"/>
    <w:rsid w:val="0047196D"/>
    <w:rsid w:val="00472453"/>
    <w:rsid w:val="0047266E"/>
    <w:rsid w:val="00472DFB"/>
    <w:rsid w:val="00473AF3"/>
    <w:rsid w:val="00474AE9"/>
    <w:rsid w:val="00475219"/>
    <w:rsid w:val="004779B4"/>
    <w:rsid w:val="00477A8B"/>
    <w:rsid w:val="00480A43"/>
    <w:rsid w:val="00480BEB"/>
    <w:rsid w:val="00480F9C"/>
    <w:rsid w:val="00482FCB"/>
    <w:rsid w:val="00483099"/>
    <w:rsid w:val="00483CD8"/>
    <w:rsid w:val="004853B0"/>
    <w:rsid w:val="00486462"/>
    <w:rsid w:val="00487D9D"/>
    <w:rsid w:val="0049058F"/>
    <w:rsid w:val="004905D2"/>
    <w:rsid w:val="00491ABD"/>
    <w:rsid w:val="0049393C"/>
    <w:rsid w:val="00493989"/>
    <w:rsid w:val="004940BA"/>
    <w:rsid w:val="00494958"/>
    <w:rsid w:val="00494E71"/>
    <w:rsid w:val="00495225"/>
    <w:rsid w:val="0049617E"/>
    <w:rsid w:val="00496E0E"/>
    <w:rsid w:val="00497596"/>
    <w:rsid w:val="0049772C"/>
    <w:rsid w:val="004A2A9B"/>
    <w:rsid w:val="004A3FEE"/>
    <w:rsid w:val="004A4384"/>
    <w:rsid w:val="004A56F4"/>
    <w:rsid w:val="004B1C25"/>
    <w:rsid w:val="004B2651"/>
    <w:rsid w:val="004B28F7"/>
    <w:rsid w:val="004B2BB2"/>
    <w:rsid w:val="004B35D5"/>
    <w:rsid w:val="004B5A21"/>
    <w:rsid w:val="004B5CD2"/>
    <w:rsid w:val="004B6AFF"/>
    <w:rsid w:val="004B6D47"/>
    <w:rsid w:val="004B729F"/>
    <w:rsid w:val="004B7522"/>
    <w:rsid w:val="004C0BD1"/>
    <w:rsid w:val="004C3630"/>
    <w:rsid w:val="004C4095"/>
    <w:rsid w:val="004C4316"/>
    <w:rsid w:val="004C6D70"/>
    <w:rsid w:val="004C740F"/>
    <w:rsid w:val="004C7CA6"/>
    <w:rsid w:val="004D06E2"/>
    <w:rsid w:val="004D2C0F"/>
    <w:rsid w:val="004D3E28"/>
    <w:rsid w:val="004D4123"/>
    <w:rsid w:val="004D481E"/>
    <w:rsid w:val="004D6D69"/>
    <w:rsid w:val="004D72C3"/>
    <w:rsid w:val="004E08FA"/>
    <w:rsid w:val="004E1CC5"/>
    <w:rsid w:val="004E1FAD"/>
    <w:rsid w:val="004E20C7"/>
    <w:rsid w:val="004E2C3F"/>
    <w:rsid w:val="004E3344"/>
    <w:rsid w:val="004E33C9"/>
    <w:rsid w:val="004E3791"/>
    <w:rsid w:val="004E3E71"/>
    <w:rsid w:val="004E432C"/>
    <w:rsid w:val="004E48C5"/>
    <w:rsid w:val="004E4F6C"/>
    <w:rsid w:val="004E56E8"/>
    <w:rsid w:val="004E6289"/>
    <w:rsid w:val="004E68FE"/>
    <w:rsid w:val="004E7AFA"/>
    <w:rsid w:val="004F0A7F"/>
    <w:rsid w:val="004F10D4"/>
    <w:rsid w:val="004F3954"/>
    <w:rsid w:val="004F4059"/>
    <w:rsid w:val="004F4248"/>
    <w:rsid w:val="004F45FF"/>
    <w:rsid w:val="004F4B78"/>
    <w:rsid w:val="004F53E1"/>
    <w:rsid w:val="004F553A"/>
    <w:rsid w:val="004F6B7B"/>
    <w:rsid w:val="004F7552"/>
    <w:rsid w:val="005000C7"/>
    <w:rsid w:val="005003BE"/>
    <w:rsid w:val="00503EA5"/>
    <w:rsid w:val="00503F0E"/>
    <w:rsid w:val="00504C67"/>
    <w:rsid w:val="0050641B"/>
    <w:rsid w:val="00507241"/>
    <w:rsid w:val="00510DD3"/>
    <w:rsid w:val="00510EF0"/>
    <w:rsid w:val="00511396"/>
    <w:rsid w:val="005116DE"/>
    <w:rsid w:val="005202E3"/>
    <w:rsid w:val="00520651"/>
    <w:rsid w:val="00520AEE"/>
    <w:rsid w:val="00524DBC"/>
    <w:rsid w:val="00525206"/>
    <w:rsid w:val="00527094"/>
    <w:rsid w:val="005277A9"/>
    <w:rsid w:val="00527BDD"/>
    <w:rsid w:val="00531427"/>
    <w:rsid w:val="00531AC3"/>
    <w:rsid w:val="00531EF1"/>
    <w:rsid w:val="00532589"/>
    <w:rsid w:val="005341E0"/>
    <w:rsid w:val="0053496D"/>
    <w:rsid w:val="00534B55"/>
    <w:rsid w:val="00534ECF"/>
    <w:rsid w:val="00535180"/>
    <w:rsid w:val="00535B45"/>
    <w:rsid w:val="00535E9B"/>
    <w:rsid w:val="0053766B"/>
    <w:rsid w:val="00537D49"/>
    <w:rsid w:val="00540383"/>
    <w:rsid w:val="00540980"/>
    <w:rsid w:val="00541473"/>
    <w:rsid w:val="00541504"/>
    <w:rsid w:val="00542145"/>
    <w:rsid w:val="00542C4C"/>
    <w:rsid w:val="005435BA"/>
    <w:rsid w:val="00543A6C"/>
    <w:rsid w:val="00544DE6"/>
    <w:rsid w:val="00545161"/>
    <w:rsid w:val="0054602C"/>
    <w:rsid w:val="00550087"/>
    <w:rsid w:val="00550E0A"/>
    <w:rsid w:val="0055120B"/>
    <w:rsid w:val="00551F96"/>
    <w:rsid w:val="00552896"/>
    <w:rsid w:val="00552A83"/>
    <w:rsid w:val="00552B1A"/>
    <w:rsid w:val="00552D21"/>
    <w:rsid w:val="005543C2"/>
    <w:rsid w:val="00554B84"/>
    <w:rsid w:val="00554EB4"/>
    <w:rsid w:val="00556176"/>
    <w:rsid w:val="00556444"/>
    <w:rsid w:val="0055795B"/>
    <w:rsid w:val="00560106"/>
    <w:rsid w:val="00561EAE"/>
    <w:rsid w:val="005645F4"/>
    <w:rsid w:val="005659FF"/>
    <w:rsid w:val="005677CE"/>
    <w:rsid w:val="00567F75"/>
    <w:rsid w:val="0057057D"/>
    <w:rsid w:val="0057184B"/>
    <w:rsid w:val="00572A43"/>
    <w:rsid w:val="00572E4F"/>
    <w:rsid w:val="0057413B"/>
    <w:rsid w:val="00576045"/>
    <w:rsid w:val="00580182"/>
    <w:rsid w:val="00580853"/>
    <w:rsid w:val="00580B67"/>
    <w:rsid w:val="00581777"/>
    <w:rsid w:val="005834B4"/>
    <w:rsid w:val="0058526D"/>
    <w:rsid w:val="00585405"/>
    <w:rsid w:val="0058563C"/>
    <w:rsid w:val="00585EFC"/>
    <w:rsid w:val="00586F70"/>
    <w:rsid w:val="00587FAE"/>
    <w:rsid w:val="00590C9B"/>
    <w:rsid w:val="00590CAF"/>
    <w:rsid w:val="005910CF"/>
    <w:rsid w:val="0059172C"/>
    <w:rsid w:val="005917FF"/>
    <w:rsid w:val="0059200E"/>
    <w:rsid w:val="0059248C"/>
    <w:rsid w:val="00592585"/>
    <w:rsid w:val="005931E3"/>
    <w:rsid w:val="005935A7"/>
    <w:rsid w:val="00593A41"/>
    <w:rsid w:val="00594D00"/>
    <w:rsid w:val="00594DC4"/>
    <w:rsid w:val="005A2720"/>
    <w:rsid w:val="005A33F6"/>
    <w:rsid w:val="005A4B6C"/>
    <w:rsid w:val="005A511A"/>
    <w:rsid w:val="005A5443"/>
    <w:rsid w:val="005A5527"/>
    <w:rsid w:val="005B1544"/>
    <w:rsid w:val="005B193F"/>
    <w:rsid w:val="005B2567"/>
    <w:rsid w:val="005B342A"/>
    <w:rsid w:val="005B3C19"/>
    <w:rsid w:val="005B5CDA"/>
    <w:rsid w:val="005B68C5"/>
    <w:rsid w:val="005B6DD7"/>
    <w:rsid w:val="005C0298"/>
    <w:rsid w:val="005C2B92"/>
    <w:rsid w:val="005C3B8A"/>
    <w:rsid w:val="005C3DA7"/>
    <w:rsid w:val="005C434D"/>
    <w:rsid w:val="005C5A99"/>
    <w:rsid w:val="005C65E9"/>
    <w:rsid w:val="005C68E5"/>
    <w:rsid w:val="005C69A8"/>
    <w:rsid w:val="005D04D2"/>
    <w:rsid w:val="005D0956"/>
    <w:rsid w:val="005D0CC7"/>
    <w:rsid w:val="005D1248"/>
    <w:rsid w:val="005D204F"/>
    <w:rsid w:val="005D460B"/>
    <w:rsid w:val="005D5FC5"/>
    <w:rsid w:val="005D6A87"/>
    <w:rsid w:val="005D7D12"/>
    <w:rsid w:val="005E03F0"/>
    <w:rsid w:val="005E122F"/>
    <w:rsid w:val="005E28A2"/>
    <w:rsid w:val="005E2A0A"/>
    <w:rsid w:val="005E37CD"/>
    <w:rsid w:val="005E392C"/>
    <w:rsid w:val="005E3C83"/>
    <w:rsid w:val="005E481B"/>
    <w:rsid w:val="005E7858"/>
    <w:rsid w:val="005E797C"/>
    <w:rsid w:val="005F0184"/>
    <w:rsid w:val="005F4E13"/>
    <w:rsid w:val="005F6587"/>
    <w:rsid w:val="005F6C48"/>
    <w:rsid w:val="005F6FB8"/>
    <w:rsid w:val="005F7016"/>
    <w:rsid w:val="005F7749"/>
    <w:rsid w:val="00600C60"/>
    <w:rsid w:val="0060239B"/>
    <w:rsid w:val="0060287D"/>
    <w:rsid w:val="006028E6"/>
    <w:rsid w:val="006029A8"/>
    <w:rsid w:val="00602BF6"/>
    <w:rsid w:val="0060343C"/>
    <w:rsid w:val="00603A8E"/>
    <w:rsid w:val="006041A5"/>
    <w:rsid w:val="006050A6"/>
    <w:rsid w:val="00605514"/>
    <w:rsid w:val="006066A5"/>
    <w:rsid w:val="00606F70"/>
    <w:rsid w:val="00606FEC"/>
    <w:rsid w:val="00607046"/>
    <w:rsid w:val="00607296"/>
    <w:rsid w:val="00607988"/>
    <w:rsid w:val="00607FE0"/>
    <w:rsid w:val="00610F92"/>
    <w:rsid w:val="00611E12"/>
    <w:rsid w:val="0061205A"/>
    <w:rsid w:val="00612D29"/>
    <w:rsid w:val="00613B75"/>
    <w:rsid w:val="00613D0B"/>
    <w:rsid w:val="00615C9A"/>
    <w:rsid w:val="0061629F"/>
    <w:rsid w:val="00617459"/>
    <w:rsid w:val="00622D1B"/>
    <w:rsid w:val="0062339A"/>
    <w:rsid w:val="0062558B"/>
    <w:rsid w:val="006255AB"/>
    <w:rsid w:val="00627815"/>
    <w:rsid w:val="00627D5A"/>
    <w:rsid w:val="00627ECF"/>
    <w:rsid w:val="006307DD"/>
    <w:rsid w:val="00630B03"/>
    <w:rsid w:val="00630FFD"/>
    <w:rsid w:val="0063315D"/>
    <w:rsid w:val="00635A41"/>
    <w:rsid w:val="00635AE4"/>
    <w:rsid w:val="00635AFD"/>
    <w:rsid w:val="0063724B"/>
    <w:rsid w:val="00640569"/>
    <w:rsid w:val="0064088E"/>
    <w:rsid w:val="00641AF0"/>
    <w:rsid w:val="00641C91"/>
    <w:rsid w:val="00642D00"/>
    <w:rsid w:val="00642D18"/>
    <w:rsid w:val="00642D4D"/>
    <w:rsid w:val="00642E9F"/>
    <w:rsid w:val="00642FB4"/>
    <w:rsid w:val="00643207"/>
    <w:rsid w:val="006434CC"/>
    <w:rsid w:val="0064359A"/>
    <w:rsid w:val="0064549E"/>
    <w:rsid w:val="00645CB9"/>
    <w:rsid w:val="00650D7B"/>
    <w:rsid w:val="00650DBE"/>
    <w:rsid w:val="00651378"/>
    <w:rsid w:val="006537AB"/>
    <w:rsid w:val="00655F0F"/>
    <w:rsid w:val="00655FA0"/>
    <w:rsid w:val="00656014"/>
    <w:rsid w:val="006563F5"/>
    <w:rsid w:val="00657C4E"/>
    <w:rsid w:val="006601F4"/>
    <w:rsid w:val="006601FF"/>
    <w:rsid w:val="006606D3"/>
    <w:rsid w:val="0066073F"/>
    <w:rsid w:val="00660BFD"/>
    <w:rsid w:val="00662123"/>
    <w:rsid w:val="006624DF"/>
    <w:rsid w:val="00662DF5"/>
    <w:rsid w:val="00662DFE"/>
    <w:rsid w:val="006639E7"/>
    <w:rsid w:val="0066469E"/>
    <w:rsid w:val="0066516E"/>
    <w:rsid w:val="00666DDE"/>
    <w:rsid w:val="00667A4C"/>
    <w:rsid w:val="00673ECF"/>
    <w:rsid w:val="006757FA"/>
    <w:rsid w:val="00676A61"/>
    <w:rsid w:val="006829AE"/>
    <w:rsid w:val="00682C55"/>
    <w:rsid w:val="00684075"/>
    <w:rsid w:val="00684E4D"/>
    <w:rsid w:val="00685383"/>
    <w:rsid w:val="0068686C"/>
    <w:rsid w:val="00690C0B"/>
    <w:rsid w:val="00691E13"/>
    <w:rsid w:val="00692755"/>
    <w:rsid w:val="00693B36"/>
    <w:rsid w:val="00694AB8"/>
    <w:rsid w:val="00696DB8"/>
    <w:rsid w:val="00697AAE"/>
    <w:rsid w:val="00697B9F"/>
    <w:rsid w:val="006A1CEA"/>
    <w:rsid w:val="006A223D"/>
    <w:rsid w:val="006A29E1"/>
    <w:rsid w:val="006A3786"/>
    <w:rsid w:val="006A4EE7"/>
    <w:rsid w:val="006A6BE3"/>
    <w:rsid w:val="006A6ECB"/>
    <w:rsid w:val="006B0996"/>
    <w:rsid w:val="006B1CBF"/>
    <w:rsid w:val="006B2030"/>
    <w:rsid w:val="006B2A50"/>
    <w:rsid w:val="006B4423"/>
    <w:rsid w:val="006B45FB"/>
    <w:rsid w:val="006B48DE"/>
    <w:rsid w:val="006B573A"/>
    <w:rsid w:val="006B69CF"/>
    <w:rsid w:val="006C3261"/>
    <w:rsid w:val="006C5280"/>
    <w:rsid w:val="006C714F"/>
    <w:rsid w:val="006C7E44"/>
    <w:rsid w:val="006D13E6"/>
    <w:rsid w:val="006D1FA4"/>
    <w:rsid w:val="006D2331"/>
    <w:rsid w:val="006D2573"/>
    <w:rsid w:val="006D27B0"/>
    <w:rsid w:val="006D3479"/>
    <w:rsid w:val="006D34EB"/>
    <w:rsid w:val="006D452B"/>
    <w:rsid w:val="006D48E1"/>
    <w:rsid w:val="006D48FA"/>
    <w:rsid w:val="006D589F"/>
    <w:rsid w:val="006D643B"/>
    <w:rsid w:val="006D7B2B"/>
    <w:rsid w:val="006E0F09"/>
    <w:rsid w:val="006E21DD"/>
    <w:rsid w:val="006E49C5"/>
    <w:rsid w:val="006E5999"/>
    <w:rsid w:val="006F09B3"/>
    <w:rsid w:val="006F2155"/>
    <w:rsid w:val="006F3736"/>
    <w:rsid w:val="006F49BC"/>
    <w:rsid w:val="006F510D"/>
    <w:rsid w:val="0070225C"/>
    <w:rsid w:val="00703A0F"/>
    <w:rsid w:val="00704F95"/>
    <w:rsid w:val="007066EA"/>
    <w:rsid w:val="00707951"/>
    <w:rsid w:val="00714127"/>
    <w:rsid w:val="0071414A"/>
    <w:rsid w:val="00716774"/>
    <w:rsid w:val="00717FED"/>
    <w:rsid w:val="0072147A"/>
    <w:rsid w:val="00721EB5"/>
    <w:rsid w:val="007220A1"/>
    <w:rsid w:val="007224C5"/>
    <w:rsid w:val="007232A5"/>
    <w:rsid w:val="00724B08"/>
    <w:rsid w:val="00724EB1"/>
    <w:rsid w:val="00725961"/>
    <w:rsid w:val="00727179"/>
    <w:rsid w:val="0073152F"/>
    <w:rsid w:val="0073223E"/>
    <w:rsid w:val="00732EFD"/>
    <w:rsid w:val="007331D5"/>
    <w:rsid w:val="00734125"/>
    <w:rsid w:val="00734202"/>
    <w:rsid w:val="007347DF"/>
    <w:rsid w:val="00735770"/>
    <w:rsid w:val="00736CA7"/>
    <w:rsid w:val="00737CB1"/>
    <w:rsid w:val="0074005C"/>
    <w:rsid w:val="007400DF"/>
    <w:rsid w:val="007400E0"/>
    <w:rsid w:val="0074093C"/>
    <w:rsid w:val="00741820"/>
    <w:rsid w:val="007418FC"/>
    <w:rsid w:val="00741DA7"/>
    <w:rsid w:val="00742080"/>
    <w:rsid w:val="007420EA"/>
    <w:rsid w:val="00742521"/>
    <w:rsid w:val="00742C47"/>
    <w:rsid w:val="0074433E"/>
    <w:rsid w:val="00744741"/>
    <w:rsid w:val="007458D1"/>
    <w:rsid w:val="0074723C"/>
    <w:rsid w:val="00750138"/>
    <w:rsid w:val="00751C86"/>
    <w:rsid w:val="00752E71"/>
    <w:rsid w:val="007530EB"/>
    <w:rsid w:val="00754A5D"/>
    <w:rsid w:val="007556D0"/>
    <w:rsid w:val="00757694"/>
    <w:rsid w:val="0075794F"/>
    <w:rsid w:val="00760A66"/>
    <w:rsid w:val="00761DF0"/>
    <w:rsid w:val="00763847"/>
    <w:rsid w:val="00764BC5"/>
    <w:rsid w:val="00765E7E"/>
    <w:rsid w:val="00766FEE"/>
    <w:rsid w:val="00767050"/>
    <w:rsid w:val="00767957"/>
    <w:rsid w:val="00767DEC"/>
    <w:rsid w:val="00770414"/>
    <w:rsid w:val="0077123F"/>
    <w:rsid w:val="0077285C"/>
    <w:rsid w:val="0077341E"/>
    <w:rsid w:val="00773A8D"/>
    <w:rsid w:val="00774339"/>
    <w:rsid w:val="007760B5"/>
    <w:rsid w:val="0077788A"/>
    <w:rsid w:val="00780C60"/>
    <w:rsid w:val="00780D5A"/>
    <w:rsid w:val="007819A3"/>
    <w:rsid w:val="007825C2"/>
    <w:rsid w:val="0078277B"/>
    <w:rsid w:val="007830F2"/>
    <w:rsid w:val="00784A67"/>
    <w:rsid w:val="00785660"/>
    <w:rsid w:val="00785F7A"/>
    <w:rsid w:val="007868C4"/>
    <w:rsid w:val="00786BE9"/>
    <w:rsid w:val="00787004"/>
    <w:rsid w:val="0079060F"/>
    <w:rsid w:val="00793266"/>
    <w:rsid w:val="00794666"/>
    <w:rsid w:val="00794987"/>
    <w:rsid w:val="00797338"/>
    <w:rsid w:val="00797E55"/>
    <w:rsid w:val="007A141B"/>
    <w:rsid w:val="007A18F7"/>
    <w:rsid w:val="007A1C85"/>
    <w:rsid w:val="007A253D"/>
    <w:rsid w:val="007A2FB1"/>
    <w:rsid w:val="007A4711"/>
    <w:rsid w:val="007A66F7"/>
    <w:rsid w:val="007A755A"/>
    <w:rsid w:val="007B0DAB"/>
    <w:rsid w:val="007B182F"/>
    <w:rsid w:val="007B55F5"/>
    <w:rsid w:val="007B7FAC"/>
    <w:rsid w:val="007C02C8"/>
    <w:rsid w:val="007C132A"/>
    <w:rsid w:val="007C3C44"/>
    <w:rsid w:val="007C4F5D"/>
    <w:rsid w:val="007C622F"/>
    <w:rsid w:val="007C6D2C"/>
    <w:rsid w:val="007C6E29"/>
    <w:rsid w:val="007D514C"/>
    <w:rsid w:val="007D5562"/>
    <w:rsid w:val="007D5C36"/>
    <w:rsid w:val="007D63CE"/>
    <w:rsid w:val="007D65CF"/>
    <w:rsid w:val="007D75B2"/>
    <w:rsid w:val="007D7846"/>
    <w:rsid w:val="007E2EA6"/>
    <w:rsid w:val="007E3634"/>
    <w:rsid w:val="007E4236"/>
    <w:rsid w:val="007E67B4"/>
    <w:rsid w:val="007E6B43"/>
    <w:rsid w:val="007E73C8"/>
    <w:rsid w:val="007E7B2F"/>
    <w:rsid w:val="007F005B"/>
    <w:rsid w:val="007F197C"/>
    <w:rsid w:val="007F1C18"/>
    <w:rsid w:val="007F202D"/>
    <w:rsid w:val="007F351D"/>
    <w:rsid w:val="007F3753"/>
    <w:rsid w:val="007F6941"/>
    <w:rsid w:val="007F750C"/>
    <w:rsid w:val="00800851"/>
    <w:rsid w:val="00800919"/>
    <w:rsid w:val="00800E91"/>
    <w:rsid w:val="00801421"/>
    <w:rsid w:val="00801D8E"/>
    <w:rsid w:val="008020DE"/>
    <w:rsid w:val="00802274"/>
    <w:rsid w:val="00802801"/>
    <w:rsid w:val="00803DE1"/>
    <w:rsid w:val="00803F28"/>
    <w:rsid w:val="0080435B"/>
    <w:rsid w:val="00804432"/>
    <w:rsid w:val="008049B8"/>
    <w:rsid w:val="00804AC6"/>
    <w:rsid w:val="00804ACC"/>
    <w:rsid w:val="0080560E"/>
    <w:rsid w:val="0080571C"/>
    <w:rsid w:val="008101C9"/>
    <w:rsid w:val="00810934"/>
    <w:rsid w:val="00811601"/>
    <w:rsid w:val="00816500"/>
    <w:rsid w:val="0081668F"/>
    <w:rsid w:val="0081777B"/>
    <w:rsid w:val="00817D3D"/>
    <w:rsid w:val="00821008"/>
    <w:rsid w:val="00821154"/>
    <w:rsid w:val="008221D9"/>
    <w:rsid w:val="00823B8F"/>
    <w:rsid w:val="00826CF8"/>
    <w:rsid w:val="008331E2"/>
    <w:rsid w:val="00834984"/>
    <w:rsid w:val="00835C85"/>
    <w:rsid w:val="0083688A"/>
    <w:rsid w:val="00836A96"/>
    <w:rsid w:val="008377CC"/>
    <w:rsid w:val="00837CDD"/>
    <w:rsid w:val="00837EA4"/>
    <w:rsid w:val="00837F65"/>
    <w:rsid w:val="00840023"/>
    <w:rsid w:val="00842497"/>
    <w:rsid w:val="00843920"/>
    <w:rsid w:val="00844B8B"/>
    <w:rsid w:val="008450F6"/>
    <w:rsid w:val="00847451"/>
    <w:rsid w:val="008501DB"/>
    <w:rsid w:val="0085142A"/>
    <w:rsid w:val="008523D1"/>
    <w:rsid w:val="00853467"/>
    <w:rsid w:val="00853D8C"/>
    <w:rsid w:val="00853FE9"/>
    <w:rsid w:val="008542E4"/>
    <w:rsid w:val="00855A2E"/>
    <w:rsid w:val="00855CFA"/>
    <w:rsid w:val="00856ABF"/>
    <w:rsid w:val="00857EED"/>
    <w:rsid w:val="00861044"/>
    <w:rsid w:val="008613E5"/>
    <w:rsid w:val="00863AD3"/>
    <w:rsid w:val="00866393"/>
    <w:rsid w:val="008668D2"/>
    <w:rsid w:val="008672ED"/>
    <w:rsid w:val="008674BB"/>
    <w:rsid w:val="008709CE"/>
    <w:rsid w:val="0087148C"/>
    <w:rsid w:val="00872428"/>
    <w:rsid w:val="00872DE1"/>
    <w:rsid w:val="008732AD"/>
    <w:rsid w:val="00873A5B"/>
    <w:rsid w:val="00874198"/>
    <w:rsid w:val="008749ED"/>
    <w:rsid w:val="008755C6"/>
    <w:rsid w:val="00882E13"/>
    <w:rsid w:val="00883827"/>
    <w:rsid w:val="00883B86"/>
    <w:rsid w:val="00883FD0"/>
    <w:rsid w:val="00884756"/>
    <w:rsid w:val="0088517E"/>
    <w:rsid w:val="008851E7"/>
    <w:rsid w:val="0088604F"/>
    <w:rsid w:val="00886F86"/>
    <w:rsid w:val="0089061B"/>
    <w:rsid w:val="00890803"/>
    <w:rsid w:val="00890B3F"/>
    <w:rsid w:val="008918BE"/>
    <w:rsid w:val="00891EC8"/>
    <w:rsid w:val="00892B28"/>
    <w:rsid w:val="00893149"/>
    <w:rsid w:val="0089314A"/>
    <w:rsid w:val="0089388F"/>
    <w:rsid w:val="00894A5A"/>
    <w:rsid w:val="008957FA"/>
    <w:rsid w:val="00895857"/>
    <w:rsid w:val="0089721A"/>
    <w:rsid w:val="008A088E"/>
    <w:rsid w:val="008A1DA7"/>
    <w:rsid w:val="008A2180"/>
    <w:rsid w:val="008A2592"/>
    <w:rsid w:val="008A2643"/>
    <w:rsid w:val="008A5ED0"/>
    <w:rsid w:val="008A6B23"/>
    <w:rsid w:val="008A730D"/>
    <w:rsid w:val="008A7694"/>
    <w:rsid w:val="008B26D2"/>
    <w:rsid w:val="008B2CC5"/>
    <w:rsid w:val="008B326A"/>
    <w:rsid w:val="008B3BDD"/>
    <w:rsid w:val="008B4C1D"/>
    <w:rsid w:val="008B55FA"/>
    <w:rsid w:val="008B60A7"/>
    <w:rsid w:val="008B7A05"/>
    <w:rsid w:val="008C35D0"/>
    <w:rsid w:val="008C3B64"/>
    <w:rsid w:val="008C48A9"/>
    <w:rsid w:val="008C5527"/>
    <w:rsid w:val="008C58E0"/>
    <w:rsid w:val="008C5EF8"/>
    <w:rsid w:val="008C79B4"/>
    <w:rsid w:val="008C7B10"/>
    <w:rsid w:val="008D008A"/>
    <w:rsid w:val="008D0737"/>
    <w:rsid w:val="008D077B"/>
    <w:rsid w:val="008D0A84"/>
    <w:rsid w:val="008D0C25"/>
    <w:rsid w:val="008D108C"/>
    <w:rsid w:val="008D1918"/>
    <w:rsid w:val="008D1BBD"/>
    <w:rsid w:val="008D1C1E"/>
    <w:rsid w:val="008D2236"/>
    <w:rsid w:val="008D2578"/>
    <w:rsid w:val="008D263E"/>
    <w:rsid w:val="008D2DCF"/>
    <w:rsid w:val="008D2DFB"/>
    <w:rsid w:val="008D3BB3"/>
    <w:rsid w:val="008D400A"/>
    <w:rsid w:val="008D434F"/>
    <w:rsid w:val="008D598D"/>
    <w:rsid w:val="008D6158"/>
    <w:rsid w:val="008D775E"/>
    <w:rsid w:val="008E08F0"/>
    <w:rsid w:val="008E1E78"/>
    <w:rsid w:val="008E2794"/>
    <w:rsid w:val="008E44EC"/>
    <w:rsid w:val="008E54DD"/>
    <w:rsid w:val="008E5C4D"/>
    <w:rsid w:val="008E661C"/>
    <w:rsid w:val="008E702D"/>
    <w:rsid w:val="008E7EF2"/>
    <w:rsid w:val="008F0C23"/>
    <w:rsid w:val="008F1131"/>
    <w:rsid w:val="008F131C"/>
    <w:rsid w:val="008F149A"/>
    <w:rsid w:val="008F1D52"/>
    <w:rsid w:val="008F2EA9"/>
    <w:rsid w:val="008F3A09"/>
    <w:rsid w:val="008F3D19"/>
    <w:rsid w:val="008F4B70"/>
    <w:rsid w:val="008F4CE7"/>
    <w:rsid w:val="008F51C5"/>
    <w:rsid w:val="008F5358"/>
    <w:rsid w:val="008F5AEA"/>
    <w:rsid w:val="008F7045"/>
    <w:rsid w:val="008F740D"/>
    <w:rsid w:val="00904538"/>
    <w:rsid w:val="0090499E"/>
    <w:rsid w:val="00904F04"/>
    <w:rsid w:val="00904F5D"/>
    <w:rsid w:val="00905903"/>
    <w:rsid w:val="009060F4"/>
    <w:rsid w:val="00906C0B"/>
    <w:rsid w:val="00907246"/>
    <w:rsid w:val="00907256"/>
    <w:rsid w:val="00910A79"/>
    <w:rsid w:val="009115F1"/>
    <w:rsid w:val="00911D06"/>
    <w:rsid w:val="00914360"/>
    <w:rsid w:val="00914CB9"/>
    <w:rsid w:val="009167BF"/>
    <w:rsid w:val="009171F9"/>
    <w:rsid w:val="00917618"/>
    <w:rsid w:val="009201C8"/>
    <w:rsid w:val="0092043B"/>
    <w:rsid w:val="00922807"/>
    <w:rsid w:val="00922E2F"/>
    <w:rsid w:val="0092365C"/>
    <w:rsid w:val="00923F2A"/>
    <w:rsid w:val="009240F9"/>
    <w:rsid w:val="009243C1"/>
    <w:rsid w:val="00924984"/>
    <w:rsid w:val="009267EF"/>
    <w:rsid w:val="00926B2C"/>
    <w:rsid w:val="00927DE1"/>
    <w:rsid w:val="00930130"/>
    <w:rsid w:val="00930828"/>
    <w:rsid w:val="009308A7"/>
    <w:rsid w:val="009348E5"/>
    <w:rsid w:val="00934FFD"/>
    <w:rsid w:val="009372B8"/>
    <w:rsid w:val="0094088D"/>
    <w:rsid w:val="00940A6A"/>
    <w:rsid w:val="00940D9B"/>
    <w:rsid w:val="0094103A"/>
    <w:rsid w:val="00942D3B"/>
    <w:rsid w:val="00942D74"/>
    <w:rsid w:val="00942F3A"/>
    <w:rsid w:val="00943B4D"/>
    <w:rsid w:val="00945FF6"/>
    <w:rsid w:val="009506B0"/>
    <w:rsid w:val="00951128"/>
    <w:rsid w:val="0095349E"/>
    <w:rsid w:val="00953EA5"/>
    <w:rsid w:val="00956829"/>
    <w:rsid w:val="009577DE"/>
    <w:rsid w:val="009610B1"/>
    <w:rsid w:val="00961BD5"/>
    <w:rsid w:val="009657E3"/>
    <w:rsid w:val="00965BB1"/>
    <w:rsid w:val="009670E1"/>
    <w:rsid w:val="009700DE"/>
    <w:rsid w:val="009714A7"/>
    <w:rsid w:val="00972E54"/>
    <w:rsid w:val="00974B1C"/>
    <w:rsid w:val="00975F7D"/>
    <w:rsid w:val="009764A4"/>
    <w:rsid w:val="009765D0"/>
    <w:rsid w:val="00976EB2"/>
    <w:rsid w:val="00977DFC"/>
    <w:rsid w:val="00980F9A"/>
    <w:rsid w:val="009819D2"/>
    <w:rsid w:val="009820ED"/>
    <w:rsid w:val="009822D0"/>
    <w:rsid w:val="00983048"/>
    <w:rsid w:val="009840B3"/>
    <w:rsid w:val="0099012C"/>
    <w:rsid w:val="00992610"/>
    <w:rsid w:val="00992C38"/>
    <w:rsid w:val="00994565"/>
    <w:rsid w:val="00996349"/>
    <w:rsid w:val="00997C58"/>
    <w:rsid w:val="00997D3F"/>
    <w:rsid w:val="009A00CD"/>
    <w:rsid w:val="009A1410"/>
    <w:rsid w:val="009A4C27"/>
    <w:rsid w:val="009A7011"/>
    <w:rsid w:val="009A7CDA"/>
    <w:rsid w:val="009B0C57"/>
    <w:rsid w:val="009B0EF9"/>
    <w:rsid w:val="009B2944"/>
    <w:rsid w:val="009B65BC"/>
    <w:rsid w:val="009B6F45"/>
    <w:rsid w:val="009B71D4"/>
    <w:rsid w:val="009B75E5"/>
    <w:rsid w:val="009B7685"/>
    <w:rsid w:val="009C037A"/>
    <w:rsid w:val="009C0E56"/>
    <w:rsid w:val="009C2733"/>
    <w:rsid w:val="009C2941"/>
    <w:rsid w:val="009C35BF"/>
    <w:rsid w:val="009C58B3"/>
    <w:rsid w:val="009C72ED"/>
    <w:rsid w:val="009D0468"/>
    <w:rsid w:val="009D0817"/>
    <w:rsid w:val="009D221C"/>
    <w:rsid w:val="009D2416"/>
    <w:rsid w:val="009D412F"/>
    <w:rsid w:val="009D55A6"/>
    <w:rsid w:val="009D69F2"/>
    <w:rsid w:val="009D71E9"/>
    <w:rsid w:val="009D7460"/>
    <w:rsid w:val="009E046F"/>
    <w:rsid w:val="009E0677"/>
    <w:rsid w:val="009E10F7"/>
    <w:rsid w:val="009E1C88"/>
    <w:rsid w:val="009E1DD0"/>
    <w:rsid w:val="009E27B3"/>
    <w:rsid w:val="009E2CB0"/>
    <w:rsid w:val="009E390F"/>
    <w:rsid w:val="009E5FB6"/>
    <w:rsid w:val="009E6389"/>
    <w:rsid w:val="009E6574"/>
    <w:rsid w:val="009F27C0"/>
    <w:rsid w:val="009F27FF"/>
    <w:rsid w:val="009F3A2E"/>
    <w:rsid w:val="009F3BF7"/>
    <w:rsid w:val="009F4DE5"/>
    <w:rsid w:val="009F5C3D"/>
    <w:rsid w:val="009F604C"/>
    <w:rsid w:val="009F6B54"/>
    <w:rsid w:val="009F6E8B"/>
    <w:rsid w:val="009F761E"/>
    <w:rsid w:val="009F7CEB"/>
    <w:rsid w:val="00A007FE"/>
    <w:rsid w:val="00A00E01"/>
    <w:rsid w:val="00A01239"/>
    <w:rsid w:val="00A01E58"/>
    <w:rsid w:val="00A04627"/>
    <w:rsid w:val="00A04CAA"/>
    <w:rsid w:val="00A0548B"/>
    <w:rsid w:val="00A0572F"/>
    <w:rsid w:val="00A05CE5"/>
    <w:rsid w:val="00A060E7"/>
    <w:rsid w:val="00A108AF"/>
    <w:rsid w:val="00A119F9"/>
    <w:rsid w:val="00A12DA0"/>
    <w:rsid w:val="00A13184"/>
    <w:rsid w:val="00A135C1"/>
    <w:rsid w:val="00A14259"/>
    <w:rsid w:val="00A151CD"/>
    <w:rsid w:val="00A15951"/>
    <w:rsid w:val="00A15965"/>
    <w:rsid w:val="00A17E7E"/>
    <w:rsid w:val="00A20074"/>
    <w:rsid w:val="00A202C7"/>
    <w:rsid w:val="00A228F3"/>
    <w:rsid w:val="00A22CA9"/>
    <w:rsid w:val="00A230E5"/>
    <w:rsid w:val="00A2356B"/>
    <w:rsid w:val="00A2458A"/>
    <w:rsid w:val="00A24DCF"/>
    <w:rsid w:val="00A26DD0"/>
    <w:rsid w:val="00A26E7F"/>
    <w:rsid w:val="00A27D6E"/>
    <w:rsid w:val="00A27FB0"/>
    <w:rsid w:val="00A31784"/>
    <w:rsid w:val="00A33052"/>
    <w:rsid w:val="00A3397C"/>
    <w:rsid w:val="00A33ABC"/>
    <w:rsid w:val="00A349F4"/>
    <w:rsid w:val="00A351DC"/>
    <w:rsid w:val="00A36BED"/>
    <w:rsid w:val="00A372E8"/>
    <w:rsid w:val="00A373F1"/>
    <w:rsid w:val="00A375A7"/>
    <w:rsid w:val="00A414FD"/>
    <w:rsid w:val="00A4243E"/>
    <w:rsid w:val="00A42572"/>
    <w:rsid w:val="00A42BC5"/>
    <w:rsid w:val="00A44356"/>
    <w:rsid w:val="00A45AC3"/>
    <w:rsid w:val="00A46577"/>
    <w:rsid w:val="00A474AD"/>
    <w:rsid w:val="00A503DF"/>
    <w:rsid w:val="00A5139C"/>
    <w:rsid w:val="00A51CB7"/>
    <w:rsid w:val="00A52428"/>
    <w:rsid w:val="00A52580"/>
    <w:rsid w:val="00A52FC4"/>
    <w:rsid w:val="00A53145"/>
    <w:rsid w:val="00A53586"/>
    <w:rsid w:val="00A553CA"/>
    <w:rsid w:val="00A5729C"/>
    <w:rsid w:val="00A573E8"/>
    <w:rsid w:val="00A574E2"/>
    <w:rsid w:val="00A601CD"/>
    <w:rsid w:val="00A62D93"/>
    <w:rsid w:val="00A638FB"/>
    <w:rsid w:val="00A63959"/>
    <w:rsid w:val="00A63D9E"/>
    <w:rsid w:val="00A647B5"/>
    <w:rsid w:val="00A64AE3"/>
    <w:rsid w:val="00A676D6"/>
    <w:rsid w:val="00A67AD9"/>
    <w:rsid w:val="00A67B2B"/>
    <w:rsid w:val="00A74122"/>
    <w:rsid w:val="00A74FD4"/>
    <w:rsid w:val="00A75EEF"/>
    <w:rsid w:val="00A767AF"/>
    <w:rsid w:val="00A76D54"/>
    <w:rsid w:val="00A80B37"/>
    <w:rsid w:val="00A80BB1"/>
    <w:rsid w:val="00A810CA"/>
    <w:rsid w:val="00A827E6"/>
    <w:rsid w:val="00A82D82"/>
    <w:rsid w:val="00A82E00"/>
    <w:rsid w:val="00A831C8"/>
    <w:rsid w:val="00A83DE1"/>
    <w:rsid w:val="00A8470F"/>
    <w:rsid w:val="00A855A7"/>
    <w:rsid w:val="00A85798"/>
    <w:rsid w:val="00A86471"/>
    <w:rsid w:val="00A87EB6"/>
    <w:rsid w:val="00A933A4"/>
    <w:rsid w:val="00A93411"/>
    <w:rsid w:val="00A93512"/>
    <w:rsid w:val="00A94256"/>
    <w:rsid w:val="00A942E6"/>
    <w:rsid w:val="00A944E3"/>
    <w:rsid w:val="00A944F9"/>
    <w:rsid w:val="00A945A8"/>
    <w:rsid w:val="00A95039"/>
    <w:rsid w:val="00A955EE"/>
    <w:rsid w:val="00A957DF"/>
    <w:rsid w:val="00A971EC"/>
    <w:rsid w:val="00AA10B1"/>
    <w:rsid w:val="00AA174B"/>
    <w:rsid w:val="00AA4323"/>
    <w:rsid w:val="00AA44E0"/>
    <w:rsid w:val="00AA4CE7"/>
    <w:rsid w:val="00AA4D40"/>
    <w:rsid w:val="00AA5179"/>
    <w:rsid w:val="00AA5340"/>
    <w:rsid w:val="00AA599E"/>
    <w:rsid w:val="00AA5F95"/>
    <w:rsid w:val="00AA6F06"/>
    <w:rsid w:val="00AA7D9F"/>
    <w:rsid w:val="00AB0264"/>
    <w:rsid w:val="00AB059D"/>
    <w:rsid w:val="00AB07C6"/>
    <w:rsid w:val="00AB2396"/>
    <w:rsid w:val="00AB2913"/>
    <w:rsid w:val="00AB37CF"/>
    <w:rsid w:val="00AB43CF"/>
    <w:rsid w:val="00AB5C2E"/>
    <w:rsid w:val="00AB5CBD"/>
    <w:rsid w:val="00AB68E2"/>
    <w:rsid w:val="00AB6F7F"/>
    <w:rsid w:val="00AC0B36"/>
    <w:rsid w:val="00AC0EE1"/>
    <w:rsid w:val="00AC217F"/>
    <w:rsid w:val="00AC284B"/>
    <w:rsid w:val="00AC492A"/>
    <w:rsid w:val="00AC5A5A"/>
    <w:rsid w:val="00AC5C17"/>
    <w:rsid w:val="00AD337C"/>
    <w:rsid w:val="00AD547D"/>
    <w:rsid w:val="00AD688B"/>
    <w:rsid w:val="00AD6C37"/>
    <w:rsid w:val="00AE5C53"/>
    <w:rsid w:val="00AE62F1"/>
    <w:rsid w:val="00AE7665"/>
    <w:rsid w:val="00AF00EF"/>
    <w:rsid w:val="00AF018F"/>
    <w:rsid w:val="00AF04AB"/>
    <w:rsid w:val="00AF121D"/>
    <w:rsid w:val="00AF1706"/>
    <w:rsid w:val="00AF1B57"/>
    <w:rsid w:val="00AF22AE"/>
    <w:rsid w:val="00AF24C5"/>
    <w:rsid w:val="00AF36A6"/>
    <w:rsid w:val="00AF5BC9"/>
    <w:rsid w:val="00AF6D4C"/>
    <w:rsid w:val="00AF7177"/>
    <w:rsid w:val="00AF7834"/>
    <w:rsid w:val="00B00A2D"/>
    <w:rsid w:val="00B0215D"/>
    <w:rsid w:val="00B02AE6"/>
    <w:rsid w:val="00B02DA5"/>
    <w:rsid w:val="00B032D8"/>
    <w:rsid w:val="00B0346C"/>
    <w:rsid w:val="00B04B65"/>
    <w:rsid w:val="00B0506A"/>
    <w:rsid w:val="00B0618F"/>
    <w:rsid w:val="00B06618"/>
    <w:rsid w:val="00B1047E"/>
    <w:rsid w:val="00B11711"/>
    <w:rsid w:val="00B11B31"/>
    <w:rsid w:val="00B12B6C"/>
    <w:rsid w:val="00B155CD"/>
    <w:rsid w:val="00B15A14"/>
    <w:rsid w:val="00B15BD3"/>
    <w:rsid w:val="00B15F08"/>
    <w:rsid w:val="00B15FA7"/>
    <w:rsid w:val="00B17591"/>
    <w:rsid w:val="00B17BE1"/>
    <w:rsid w:val="00B21389"/>
    <w:rsid w:val="00B21D84"/>
    <w:rsid w:val="00B23260"/>
    <w:rsid w:val="00B241F6"/>
    <w:rsid w:val="00B255C7"/>
    <w:rsid w:val="00B25869"/>
    <w:rsid w:val="00B267E1"/>
    <w:rsid w:val="00B278AF"/>
    <w:rsid w:val="00B27935"/>
    <w:rsid w:val="00B27AA2"/>
    <w:rsid w:val="00B30F25"/>
    <w:rsid w:val="00B31AA4"/>
    <w:rsid w:val="00B31AC2"/>
    <w:rsid w:val="00B33B7E"/>
    <w:rsid w:val="00B33DFF"/>
    <w:rsid w:val="00B34277"/>
    <w:rsid w:val="00B35B6E"/>
    <w:rsid w:val="00B35EEA"/>
    <w:rsid w:val="00B36CA0"/>
    <w:rsid w:val="00B375E6"/>
    <w:rsid w:val="00B37A66"/>
    <w:rsid w:val="00B4083C"/>
    <w:rsid w:val="00B40E9F"/>
    <w:rsid w:val="00B411B0"/>
    <w:rsid w:val="00B4285E"/>
    <w:rsid w:val="00B42D32"/>
    <w:rsid w:val="00B43455"/>
    <w:rsid w:val="00B44BC0"/>
    <w:rsid w:val="00B4516F"/>
    <w:rsid w:val="00B457F1"/>
    <w:rsid w:val="00B4626D"/>
    <w:rsid w:val="00B464D7"/>
    <w:rsid w:val="00B46C70"/>
    <w:rsid w:val="00B46DA4"/>
    <w:rsid w:val="00B50BFC"/>
    <w:rsid w:val="00B52A52"/>
    <w:rsid w:val="00B52F04"/>
    <w:rsid w:val="00B53699"/>
    <w:rsid w:val="00B549FC"/>
    <w:rsid w:val="00B55789"/>
    <w:rsid w:val="00B576D9"/>
    <w:rsid w:val="00B63019"/>
    <w:rsid w:val="00B63BE5"/>
    <w:rsid w:val="00B63E49"/>
    <w:rsid w:val="00B645F4"/>
    <w:rsid w:val="00B660AE"/>
    <w:rsid w:val="00B668B9"/>
    <w:rsid w:val="00B66AEF"/>
    <w:rsid w:val="00B714A1"/>
    <w:rsid w:val="00B722F6"/>
    <w:rsid w:val="00B73E2D"/>
    <w:rsid w:val="00B741F7"/>
    <w:rsid w:val="00B7527B"/>
    <w:rsid w:val="00B76A51"/>
    <w:rsid w:val="00B77055"/>
    <w:rsid w:val="00B82497"/>
    <w:rsid w:val="00B8281A"/>
    <w:rsid w:val="00B86211"/>
    <w:rsid w:val="00B86962"/>
    <w:rsid w:val="00B87F9C"/>
    <w:rsid w:val="00B933D3"/>
    <w:rsid w:val="00B93DBB"/>
    <w:rsid w:val="00B94574"/>
    <w:rsid w:val="00B9527E"/>
    <w:rsid w:val="00B96066"/>
    <w:rsid w:val="00B96113"/>
    <w:rsid w:val="00B97DD8"/>
    <w:rsid w:val="00BA074D"/>
    <w:rsid w:val="00BA0D10"/>
    <w:rsid w:val="00BA1A3E"/>
    <w:rsid w:val="00BA1BD2"/>
    <w:rsid w:val="00BA201E"/>
    <w:rsid w:val="00BA3B8C"/>
    <w:rsid w:val="00BA667A"/>
    <w:rsid w:val="00BA6B1B"/>
    <w:rsid w:val="00BA6C8C"/>
    <w:rsid w:val="00BA7646"/>
    <w:rsid w:val="00BA79A7"/>
    <w:rsid w:val="00BB08EB"/>
    <w:rsid w:val="00BB14AE"/>
    <w:rsid w:val="00BB29CD"/>
    <w:rsid w:val="00BB2D70"/>
    <w:rsid w:val="00BB39B1"/>
    <w:rsid w:val="00BB4F22"/>
    <w:rsid w:val="00BB6BAC"/>
    <w:rsid w:val="00BB7764"/>
    <w:rsid w:val="00BC2EAA"/>
    <w:rsid w:val="00BC47FB"/>
    <w:rsid w:val="00BC4BC1"/>
    <w:rsid w:val="00BC4FA1"/>
    <w:rsid w:val="00BC53C6"/>
    <w:rsid w:val="00BC5735"/>
    <w:rsid w:val="00BC6061"/>
    <w:rsid w:val="00BC617E"/>
    <w:rsid w:val="00BC69CF"/>
    <w:rsid w:val="00BC6E78"/>
    <w:rsid w:val="00BC74D4"/>
    <w:rsid w:val="00BD0848"/>
    <w:rsid w:val="00BD10A3"/>
    <w:rsid w:val="00BD4061"/>
    <w:rsid w:val="00BD52EE"/>
    <w:rsid w:val="00BD55E3"/>
    <w:rsid w:val="00BD57CA"/>
    <w:rsid w:val="00BD5BF0"/>
    <w:rsid w:val="00BE01FF"/>
    <w:rsid w:val="00BE2D6F"/>
    <w:rsid w:val="00BE56DB"/>
    <w:rsid w:val="00BE5776"/>
    <w:rsid w:val="00BE5C27"/>
    <w:rsid w:val="00BF058F"/>
    <w:rsid w:val="00BF0A8C"/>
    <w:rsid w:val="00BF112C"/>
    <w:rsid w:val="00BF11B1"/>
    <w:rsid w:val="00BF18AD"/>
    <w:rsid w:val="00BF1F6C"/>
    <w:rsid w:val="00BF2795"/>
    <w:rsid w:val="00BF41D3"/>
    <w:rsid w:val="00BF51C6"/>
    <w:rsid w:val="00BF5ECE"/>
    <w:rsid w:val="00BF6BB5"/>
    <w:rsid w:val="00BF6C63"/>
    <w:rsid w:val="00BF72A1"/>
    <w:rsid w:val="00BF730B"/>
    <w:rsid w:val="00BF7823"/>
    <w:rsid w:val="00C01858"/>
    <w:rsid w:val="00C03664"/>
    <w:rsid w:val="00C04564"/>
    <w:rsid w:val="00C04DF9"/>
    <w:rsid w:val="00C05828"/>
    <w:rsid w:val="00C06061"/>
    <w:rsid w:val="00C06DAE"/>
    <w:rsid w:val="00C078A1"/>
    <w:rsid w:val="00C07F4B"/>
    <w:rsid w:val="00C10FA0"/>
    <w:rsid w:val="00C11FE6"/>
    <w:rsid w:val="00C130CF"/>
    <w:rsid w:val="00C139D3"/>
    <w:rsid w:val="00C14E08"/>
    <w:rsid w:val="00C14E16"/>
    <w:rsid w:val="00C162D9"/>
    <w:rsid w:val="00C17392"/>
    <w:rsid w:val="00C17C84"/>
    <w:rsid w:val="00C21ADD"/>
    <w:rsid w:val="00C24B32"/>
    <w:rsid w:val="00C2548C"/>
    <w:rsid w:val="00C25E60"/>
    <w:rsid w:val="00C2694E"/>
    <w:rsid w:val="00C2748C"/>
    <w:rsid w:val="00C27A48"/>
    <w:rsid w:val="00C3057E"/>
    <w:rsid w:val="00C3084E"/>
    <w:rsid w:val="00C3132F"/>
    <w:rsid w:val="00C32EAF"/>
    <w:rsid w:val="00C332B9"/>
    <w:rsid w:val="00C33739"/>
    <w:rsid w:val="00C34561"/>
    <w:rsid w:val="00C3533A"/>
    <w:rsid w:val="00C35FCC"/>
    <w:rsid w:val="00C369A2"/>
    <w:rsid w:val="00C36BE2"/>
    <w:rsid w:val="00C40EB3"/>
    <w:rsid w:val="00C413F8"/>
    <w:rsid w:val="00C42C5F"/>
    <w:rsid w:val="00C43494"/>
    <w:rsid w:val="00C439E7"/>
    <w:rsid w:val="00C43B75"/>
    <w:rsid w:val="00C45456"/>
    <w:rsid w:val="00C46822"/>
    <w:rsid w:val="00C4764A"/>
    <w:rsid w:val="00C50C56"/>
    <w:rsid w:val="00C50E36"/>
    <w:rsid w:val="00C532FF"/>
    <w:rsid w:val="00C54CA9"/>
    <w:rsid w:val="00C555A8"/>
    <w:rsid w:val="00C56F82"/>
    <w:rsid w:val="00C5702B"/>
    <w:rsid w:val="00C616D0"/>
    <w:rsid w:val="00C61759"/>
    <w:rsid w:val="00C62A41"/>
    <w:rsid w:val="00C62A7A"/>
    <w:rsid w:val="00C64AF5"/>
    <w:rsid w:val="00C65CBD"/>
    <w:rsid w:val="00C65DD8"/>
    <w:rsid w:val="00C6600A"/>
    <w:rsid w:val="00C66364"/>
    <w:rsid w:val="00C6644E"/>
    <w:rsid w:val="00C67519"/>
    <w:rsid w:val="00C67599"/>
    <w:rsid w:val="00C67D5D"/>
    <w:rsid w:val="00C701BB"/>
    <w:rsid w:val="00C70F75"/>
    <w:rsid w:val="00C71B9A"/>
    <w:rsid w:val="00C7272F"/>
    <w:rsid w:val="00C72A5B"/>
    <w:rsid w:val="00C72C5D"/>
    <w:rsid w:val="00C73205"/>
    <w:rsid w:val="00C747C3"/>
    <w:rsid w:val="00C7572A"/>
    <w:rsid w:val="00C802E3"/>
    <w:rsid w:val="00C80955"/>
    <w:rsid w:val="00C81133"/>
    <w:rsid w:val="00C81FDA"/>
    <w:rsid w:val="00C82BD4"/>
    <w:rsid w:val="00C83DDB"/>
    <w:rsid w:val="00C842EF"/>
    <w:rsid w:val="00C855F3"/>
    <w:rsid w:val="00C858E6"/>
    <w:rsid w:val="00C85E93"/>
    <w:rsid w:val="00C860D1"/>
    <w:rsid w:val="00C862B4"/>
    <w:rsid w:val="00C86B81"/>
    <w:rsid w:val="00C87A45"/>
    <w:rsid w:val="00C91438"/>
    <w:rsid w:val="00C91B1B"/>
    <w:rsid w:val="00C91F7D"/>
    <w:rsid w:val="00C926A8"/>
    <w:rsid w:val="00C931A5"/>
    <w:rsid w:val="00C93BED"/>
    <w:rsid w:val="00C94448"/>
    <w:rsid w:val="00C95E49"/>
    <w:rsid w:val="00C97BCA"/>
    <w:rsid w:val="00CA025E"/>
    <w:rsid w:val="00CA0712"/>
    <w:rsid w:val="00CA0AE6"/>
    <w:rsid w:val="00CA0E48"/>
    <w:rsid w:val="00CA1434"/>
    <w:rsid w:val="00CA171D"/>
    <w:rsid w:val="00CA2999"/>
    <w:rsid w:val="00CA64F5"/>
    <w:rsid w:val="00CA6B5B"/>
    <w:rsid w:val="00CA7635"/>
    <w:rsid w:val="00CB1EEF"/>
    <w:rsid w:val="00CB287B"/>
    <w:rsid w:val="00CB3840"/>
    <w:rsid w:val="00CB47AC"/>
    <w:rsid w:val="00CB54D7"/>
    <w:rsid w:val="00CC066A"/>
    <w:rsid w:val="00CC0968"/>
    <w:rsid w:val="00CC1D1D"/>
    <w:rsid w:val="00CC1D78"/>
    <w:rsid w:val="00CC20C2"/>
    <w:rsid w:val="00CC226D"/>
    <w:rsid w:val="00CC37DC"/>
    <w:rsid w:val="00CC39FB"/>
    <w:rsid w:val="00CC7FE2"/>
    <w:rsid w:val="00CD1AC0"/>
    <w:rsid w:val="00CD2885"/>
    <w:rsid w:val="00CD28FE"/>
    <w:rsid w:val="00CD3DD6"/>
    <w:rsid w:val="00CD4148"/>
    <w:rsid w:val="00CD53C2"/>
    <w:rsid w:val="00CD572D"/>
    <w:rsid w:val="00CD5BDE"/>
    <w:rsid w:val="00CE07B6"/>
    <w:rsid w:val="00CE28A1"/>
    <w:rsid w:val="00CE50A3"/>
    <w:rsid w:val="00CE5A2D"/>
    <w:rsid w:val="00CE5CC7"/>
    <w:rsid w:val="00CE7796"/>
    <w:rsid w:val="00CE7871"/>
    <w:rsid w:val="00CE7CF3"/>
    <w:rsid w:val="00CF07D6"/>
    <w:rsid w:val="00CF08C0"/>
    <w:rsid w:val="00CF0DDE"/>
    <w:rsid w:val="00CF1DEA"/>
    <w:rsid w:val="00CF3095"/>
    <w:rsid w:val="00CF3349"/>
    <w:rsid w:val="00CF3888"/>
    <w:rsid w:val="00D025F5"/>
    <w:rsid w:val="00D048C3"/>
    <w:rsid w:val="00D05DDE"/>
    <w:rsid w:val="00D06649"/>
    <w:rsid w:val="00D075B2"/>
    <w:rsid w:val="00D07EB4"/>
    <w:rsid w:val="00D112E3"/>
    <w:rsid w:val="00D12449"/>
    <w:rsid w:val="00D127AD"/>
    <w:rsid w:val="00D13D4D"/>
    <w:rsid w:val="00D1469B"/>
    <w:rsid w:val="00D14FA2"/>
    <w:rsid w:val="00D15835"/>
    <w:rsid w:val="00D15DB9"/>
    <w:rsid w:val="00D15E90"/>
    <w:rsid w:val="00D16AA2"/>
    <w:rsid w:val="00D20135"/>
    <w:rsid w:val="00D205CB"/>
    <w:rsid w:val="00D20F45"/>
    <w:rsid w:val="00D21F54"/>
    <w:rsid w:val="00D2352E"/>
    <w:rsid w:val="00D2477B"/>
    <w:rsid w:val="00D2659B"/>
    <w:rsid w:val="00D271A6"/>
    <w:rsid w:val="00D274F9"/>
    <w:rsid w:val="00D32608"/>
    <w:rsid w:val="00D33A8E"/>
    <w:rsid w:val="00D341BD"/>
    <w:rsid w:val="00D3580C"/>
    <w:rsid w:val="00D362A4"/>
    <w:rsid w:val="00D3637A"/>
    <w:rsid w:val="00D40601"/>
    <w:rsid w:val="00D4109D"/>
    <w:rsid w:val="00D420BD"/>
    <w:rsid w:val="00D422B9"/>
    <w:rsid w:val="00D43205"/>
    <w:rsid w:val="00D4414D"/>
    <w:rsid w:val="00D449B6"/>
    <w:rsid w:val="00D44BDA"/>
    <w:rsid w:val="00D46B97"/>
    <w:rsid w:val="00D47624"/>
    <w:rsid w:val="00D47B93"/>
    <w:rsid w:val="00D50BF9"/>
    <w:rsid w:val="00D51158"/>
    <w:rsid w:val="00D51203"/>
    <w:rsid w:val="00D52D5C"/>
    <w:rsid w:val="00D53862"/>
    <w:rsid w:val="00D54CC9"/>
    <w:rsid w:val="00D55875"/>
    <w:rsid w:val="00D55DD8"/>
    <w:rsid w:val="00D56364"/>
    <w:rsid w:val="00D57065"/>
    <w:rsid w:val="00D60EF1"/>
    <w:rsid w:val="00D62B77"/>
    <w:rsid w:val="00D63656"/>
    <w:rsid w:val="00D63D65"/>
    <w:rsid w:val="00D63F8D"/>
    <w:rsid w:val="00D666FC"/>
    <w:rsid w:val="00D67A85"/>
    <w:rsid w:val="00D70652"/>
    <w:rsid w:val="00D70FF1"/>
    <w:rsid w:val="00D7114A"/>
    <w:rsid w:val="00D72982"/>
    <w:rsid w:val="00D75057"/>
    <w:rsid w:val="00D76123"/>
    <w:rsid w:val="00D7635C"/>
    <w:rsid w:val="00D7760C"/>
    <w:rsid w:val="00D776D0"/>
    <w:rsid w:val="00D77A79"/>
    <w:rsid w:val="00D77F00"/>
    <w:rsid w:val="00D809E8"/>
    <w:rsid w:val="00D80B17"/>
    <w:rsid w:val="00D8212F"/>
    <w:rsid w:val="00D82F9A"/>
    <w:rsid w:val="00D84D29"/>
    <w:rsid w:val="00D86BA0"/>
    <w:rsid w:val="00D870A8"/>
    <w:rsid w:val="00D9093F"/>
    <w:rsid w:val="00D90A3F"/>
    <w:rsid w:val="00D91FB6"/>
    <w:rsid w:val="00D93A11"/>
    <w:rsid w:val="00D93A6B"/>
    <w:rsid w:val="00D93E75"/>
    <w:rsid w:val="00D94027"/>
    <w:rsid w:val="00D95E75"/>
    <w:rsid w:val="00D96278"/>
    <w:rsid w:val="00D97420"/>
    <w:rsid w:val="00DA05F1"/>
    <w:rsid w:val="00DA1286"/>
    <w:rsid w:val="00DA140F"/>
    <w:rsid w:val="00DA334E"/>
    <w:rsid w:val="00DA36EB"/>
    <w:rsid w:val="00DA41BC"/>
    <w:rsid w:val="00DA59CF"/>
    <w:rsid w:val="00DA6D42"/>
    <w:rsid w:val="00DA70EE"/>
    <w:rsid w:val="00DA766C"/>
    <w:rsid w:val="00DA7E8A"/>
    <w:rsid w:val="00DB080F"/>
    <w:rsid w:val="00DB0D57"/>
    <w:rsid w:val="00DB1506"/>
    <w:rsid w:val="00DB16CF"/>
    <w:rsid w:val="00DB20AB"/>
    <w:rsid w:val="00DB296C"/>
    <w:rsid w:val="00DB2C3F"/>
    <w:rsid w:val="00DB503E"/>
    <w:rsid w:val="00DB50CB"/>
    <w:rsid w:val="00DB52AF"/>
    <w:rsid w:val="00DB586E"/>
    <w:rsid w:val="00DB63D4"/>
    <w:rsid w:val="00DB6917"/>
    <w:rsid w:val="00DB6AB0"/>
    <w:rsid w:val="00DB726F"/>
    <w:rsid w:val="00DB7320"/>
    <w:rsid w:val="00DC194D"/>
    <w:rsid w:val="00DC19CC"/>
    <w:rsid w:val="00DC31DA"/>
    <w:rsid w:val="00DC3336"/>
    <w:rsid w:val="00DC3CCF"/>
    <w:rsid w:val="00DC51AB"/>
    <w:rsid w:val="00DC763B"/>
    <w:rsid w:val="00DD09E9"/>
    <w:rsid w:val="00DD1048"/>
    <w:rsid w:val="00DD2698"/>
    <w:rsid w:val="00DD34A3"/>
    <w:rsid w:val="00DD4679"/>
    <w:rsid w:val="00DD5E90"/>
    <w:rsid w:val="00DD6493"/>
    <w:rsid w:val="00DD79E9"/>
    <w:rsid w:val="00DD7DD5"/>
    <w:rsid w:val="00DE0A01"/>
    <w:rsid w:val="00DE11FB"/>
    <w:rsid w:val="00DE18AE"/>
    <w:rsid w:val="00DE4772"/>
    <w:rsid w:val="00DE4AAD"/>
    <w:rsid w:val="00DE5890"/>
    <w:rsid w:val="00DE5D74"/>
    <w:rsid w:val="00DE608C"/>
    <w:rsid w:val="00DE7FEB"/>
    <w:rsid w:val="00DF09CA"/>
    <w:rsid w:val="00DF12FC"/>
    <w:rsid w:val="00DF1A45"/>
    <w:rsid w:val="00DF2252"/>
    <w:rsid w:val="00DF25D4"/>
    <w:rsid w:val="00DF47FE"/>
    <w:rsid w:val="00DF6411"/>
    <w:rsid w:val="00DF6BE2"/>
    <w:rsid w:val="00DF6D5A"/>
    <w:rsid w:val="00DF6F05"/>
    <w:rsid w:val="00DF6F96"/>
    <w:rsid w:val="00E01AF0"/>
    <w:rsid w:val="00E0225D"/>
    <w:rsid w:val="00E0294F"/>
    <w:rsid w:val="00E02B1E"/>
    <w:rsid w:val="00E051CE"/>
    <w:rsid w:val="00E05D17"/>
    <w:rsid w:val="00E06728"/>
    <w:rsid w:val="00E06962"/>
    <w:rsid w:val="00E06B65"/>
    <w:rsid w:val="00E0766C"/>
    <w:rsid w:val="00E07EDE"/>
    <w:rsid w:val="00E1153F"/>
    <w:rsid w:val="00E120CB"/>
    <w:rsid w:val="00E12145"/>
    <w:rsid w:val="00E137D8"/>
    <w:rsid w:val="00E13C52"/>
    <w:rsid w:val="00E148F2"/>
    <w:rsid w:val="00E152C0"/>
    <w:rsid w:val="00E1572E"/>
    <w:rsid w:val="00E159E2"/>
    <w:rsid w:val="00E1622D"/>
    <w:rsid w:val="00E17053"/>
    <w:rsid w:val="00E17434"/>
    <w:rsid w:val="00E17FC6"/>
    <w:rsid w:val="00E20B2E"/>
    <w:rsid w:val="00E215D2"/>
    <w:rsid w:val="00E2203C"/>
    <w:rsid w:val="00E223F5"/>
    <w:rsid w:val="00E22B63"/>
    <w:rsid w:val="00E23D73"/>
    <w:rsid w:val="00E244C7"/>
    <w:rsid w:val="00E24646"/>
    <w:rsid w:val="00E2475F"/>
    <w:rsid w:val="00E252C1"/>
    <w:rsid w:val="00E25FA4"/>
    <w:rsid w:val="00E2639F"/>
    <w:rsid w:val="00E27578"/>
    <w:rsid w:val="00E27C96"/>
    <w:rsid w:val="00E3096E"/>
    <w:rsid w:val="00E31CCD"/>
    <w:rsid w:val="00E31DD8"/>
    <w:rsid w:val="00E32B1B"/>
    <w:rsid w:val="00E332B7"/>
    <w:rsid w:val="00E33C96"/>
    <w:rsid w:val="00E34D07"/>
    <w:rsid w:val="00E36CD0"/>
    <w:rsid w:val="00E41124"/>
    <w:rsid w:val="00E41535"/>
    <w:rsid w:val="00E4273C"/>
    <w:rsid w:val="00E4450D"/>
    <w:rsid w:val="00E46106"/>
    <w:rsid w:val="00E461AD"/>
    <w:rsid w:val="00E46CE0"/>
    <w:rsid w:val="00E471FA"/>
    <w:rsid w:val="00E477DA"/>
    <w:rsid w:val="00E506EF"/>
    <w:rsid w:val="00E524E8"/>
    <w:rsid w:val="00E5325B"/>
    <w:rsid w:val="00E54513"/>
    <w:rsid w:val="00E54DA1"/>
    <w:rsid w:val="00E55824"/>
    <w:rsid w:val="00E55DA8"/>
    <w:rsid w:val="00E6075E"/>
    <w:rsid w:val="00E608E6"/>
    <w:rsid w:val="00E60C77"/>
    <w:rsid w:val="00E6181F"/>
    <w:rsid w:val="00E61AC0"/>
    <w:rsid w:val="00E61B79"/>
    <w:rsid w:val="00E6200C"/>
    <w:rsid w:val="00E62226"/>
    <w:rsid w:val="00E62542"/>
    <w:rsid w:val="00E63858"/>
    <w:rsid w:val="00E64193"/>
    <w:rsid w:val="00E6434C"/>
    <w:rsid w:val="00E64EC9"/>
    <w:rsid w:val="00E65AEB"/>
    <w:rsid w:val="00E67F78"/>
    <w:rsid w:val="00E7013A"/>
    <w:rsid w:val="00E7226F"/>
    <w:rsid w:val="00E72725"/>
    <w:rsid w:val="00E73B29"/>
    <w:rsid w:val="00E74FEE"/>
    <w:rsid w:val="00E7505A"/>
    <w:rsid w:val="00E75DAA"/>
    <w:rsid w:val="00E77643"/>
    <w:rsid w:val="00E8127C"/>
    <w:rsid w:val="00E813AB"/>
    <w:rsid w:val="00E84641"/>
    <w:rsid w:val="00E84F87"/>
    <w:rsid w:val="00E85E01"/>
    <w:rsid w:val="00E86B1B"/>
    <w:rsid w:val="00E86CF8"/>
    <w:rsid w:val="00E927A8"/>
    <w:rsid w:val="00E92F5E"/>
    <w:rsid w:val="00E94035"/>
    <w:rsid w:val="00E94495"/>
    <w:rsid w:val="00E944F3"/>
    <w:rsid w:val="00E9489A"/>
    <w:rsid w:val="00E96665"/>
    <w:rsid w:val="00E966EB"/>
    <w:rsid w:val="00EA22FB"/>
    <w:rsid w:val="00EA486E"/>
    <w:rsid w:val="00EA618B"/>
    <w:rsid w:val="00EA6A98"/>
    <w:rsid w:val="00EA7865"/>
    <w:rsid w:val="00EB1277"/>
    <w:rsid w:val="00EB194A"/>
    <w:rsid w:val="00EB25A3"/>
    <w:rsid w:val="00EB2844"/>
    <w:rsid w:val="00EB557B"/>
    <w:rsid w:val="00EB6FF4"/>
    <w:rsid w:val="00EB76BD"/>
    <w:rsid w:val="00EB7A47"/>
    <w:rsid w:val="00EB7CCD"/>
    <w:rsid w:val="00EC0777"/>
    <w:rsid w:val="00EC10F7"/>
    <w:rsid w:val="00EC25E6"/>
    <w:rsid w:val="00EC2A27"/>
    <w:rsid w:val="00EC32A6"/>
    <w:rsid w:val="00EC4469"/>
    <w:rsid w:val="00EC51C2"/>
    <w:rsid w:val="00EC57A9"/>
    <w:rsid w:val="00EC62D7"/>
    <w:rsid w:val="00EC65B5"/>
    <w:rsid w:val="00EC67E6"/>
    <w:rsid w:val="00EC6BD9"/>
    <w:rsid w:val="00EC6F4A"/>
    <w:rsid w:val="00ED037F"/>
    <w:rsid w:val="00ED0D54"/>
    <w:rsid w:val="00ED1049"/>
    <w:rsid w:val="00ED1298"/>
    <w:rsid w:val="00ED1EEA"/>
    <w:rsid w:val="00ED4EA5"/>
    <w:rsid w:val="00ED4F86"/>
    <w:rsid w:val="00ED56E9"/>
    <w:rsid w:val="00ED78E6"/>
    <w:rsid w:val="00ED7FCF"/>
    <w:rsid w:val="00EE311E"/>
    <w:rsid w:val="00EE4BE8"/>
    <w:rsid w:val="00EE5B85"/>
    <w:rsid w:val="00EE5C96"/>
    <w:rsid w:val="00EE6484"/>
    <w:rsid w:val="00EE65D5"/>
    <w:rsid w:val="00EE7363"/>
    <w:rsid w:val="00EE75CC"/>
    <w:rsid w:val="00EE784A"/>
    <w:rsid w:val="00EE7C5D"/>
    <w:rsid w:val="00EF316B"/>
    <w:rsid w:val="00EF3582"/>
    <w:rsid w:val="00EF3BFC"/>
    <w:rsid w:val="00EF402F"/>
    <w:rsid w:val="00EF415D"/>
    <w:rsid w:val="00EF47EE"/>
    <w:rsid w:val="00EF794A"/>
    <w:rsid w:val="00F02E64"/>
    <w:rsid w:val="00F02F53"/>
    <w:rsid w:val="00F033EA"/>
    <w:rsid w:val="00F042C5"/>
    <w:rsid w:val="00F04467"/>
    <w:rsid w:val="00F05011"/>
    <w:rsid w:val="00F11544"/>
    <w:rsid w:val="00F11973"/>
    <w:rsid w:val="00F12EBE"/>
    <w:rsid w:val="00F1432B"/>
    <w:rsid w:val="00F14A77"/>
    <w:rsid w:val="00F1544C"/>
    <w:rsid w:val="00F16643"/>
    <w:rsid w:val="00F16ABD"/>
    <w:rsid w:val="00F208A1"/>
    <w:rsid w:val="00F20A5F"/>
    <w:rsid w:val="00F21596"/>
    <w:rsid w:val="00F21790"/>
    <w:rsid w:val="00F21878"/>
    <w:rsid w:val="00F21D15"/>
    <w:rsid w:val="00F22A52"/>
    <w:rsid w:val="00F22C76"/>
    <w:rsid w:val="00F2388B"/>
    <w:rsid w:val="00F2409D"/>
    <w:rsid w:val="00F25083"/>
    <w:rsid w:val="00F2576E"/>
    <w:rsid w:val="00F2615A"/>
    <w:rsid w:val="00F26A65"/>
    <w:rsid w:val="00F278D6"/>
    <w:rsid w:val="00F31368"/>
    <w:rsid w:val="00F315B0"/>
    <w:rsid w:val="00F31B3C"/>
    <w:rsid w:val="00F323EA"/>
    <w:rsid w:val="00F3334F"/>
    <w:rsid w:val="00F36FAA"/>
    <w:rsid w:val="00F408AD"/>
    <w:rsid w:val="00F41E22"/>
    <w:rsid w:val="00F41F82"/>
    <w:rsid w:val="00F4465D"/>
    <w:rsid w:val="00F45323"/>
    <w:rsid w:val="00F47DBE"/>
    <w:rsid w:val="00F47E84"/>
    <w:rsid w:val="00F50051"/>
    <w:rsid w:val="00F50538"/>
    <w:rsid w:val="00F52034"/>
    <w:rsid w:val="00F53B8C"/>
    <w:rsid w:val="00F5586C"/>
    <w:rsid w:val="00F572D3"/>
    <w:rsid w:val="00F57896"/>
    <w:rsid w:val="00F60048"/>
    <w:rsid w:val="00F61307"/>
    <w:rsid w:val="00F61BAE"/>
    <w:rsid w:val="00F64473"/>
    <w:rsid w:val="00F64FE0"/>
    <w:rsid w:val="00F6541A"/>
    <w:rsid w:val="00F66753"/>
    <w:rsid w:val="00F7078D"/>
    <w:rsid w:val="00F70B48"/>
    <w:rsid w:val="00F70BC0"/>
    <w:rsid w:val="00F72C92"/>
    <w:rsid w:val="00F734A5"/>
    <w:rsid w:val="00F75DA8"/>
    <w:rsid w:val="00F76708"/>
    <w:rsid w:val="00F76804"/>
    <w:rsid w:val="00F772CC"/>
    <w:rsid w:val="00F801E7"/>
    <w:rsid w:val="00F80E5C"/>
    <w:rsid w:val="00F81334"/>
    <w:rsid w:val="00F8209E"/>
    <w:rsid w:val="00F82470"/>
    <w:rsid w:val="00F82849"/>
    <w:rsid w:val="00F82DD0"/>
    <w:rsid w:val="00F8331A"/>
    <w:rsid w:val="00F83ADA"/>
    <w:rsid w:val="00F83D9A"/>
    <w:rsid w:val="00F8409C"/>
    <w:rsid w:val="00F86182"/>
    <w:rsid w:val="00F87153"/>
    <w:rsid w:val="00F9026D"/>
    <w:rsid w:val="00F90677"/>
    <w:rsid w:val="00F90BA1"/>
    <w:rsid w:val="00F91114"/>
    <w:rsid w:val="00F915E6"/>
    <w:rsid w:val="00F92029"/>
    <w:rsid w:val="00F92514"/>
    <w:rsid w:val="00F93A29"/>
    <w:rsid w:val="00F93A46"/>
    <w:rsid w:val="00F95CB3"/>
    <w:rsid w:val="00F97D82"/>
    <w:rsid w:val="00FA12D1"/>
    <w:rsid w:val="00FA338F"/>
    <w:rsid w:val="00FA35DD"/>
    <w:rsid w:val="00FA38AD"/>
    <w:rsid w:val="00FA4CF8"/>
    <w:rsid w:val="00FA5236"/>
    <w:rsid w:val="00FB0664"/>
    <w:rsid w:val="00FB157E"/>
    <w:rsid w:val="00FB1E29"/>
    <w:rsid w:val="00FB3DBA"/>
    <w:rsid w:val="00FB4666"/>
    <w:rsid w:val="00FB4D0A"/>
    <w:rsid w:val="00FB5440"/>
    <w:rsid w:val="00FB54AB"/>
    <w:rsid w:val="00FB66AF"/>
    <w:rsid w:val="00FB6800"/>
    <w:rsid w:val="00FB6C74"/>
    <w:rsid w:val="00FB7A9A"/>
    <w:rsid w:val="00FC0725"/>
    <w:rsid w:val="00FC3164"/>
    <w:rsid w:val="00FC52C3"/>
    <w:rsid w:val="00FC55F5"/>
    <w:rsid w:val="00FC5D17"/>
    <w:rsid w:val="00FC5E30"/>
    <w:rsid w:val="00FC7F9E"/>
    <w:rsid w:val="00FC7FE4"/>
    <w:rsid w:val="00FD04C9"/>
    <w:rsid w:val="00FD16ED"/>
    <w:rsid w:val="00FD35E4"/>
    <w:rsid w:val="00FD3C23"/>
    <w:rsid w:val="00FD5BA9"/>
    <w:rsid w:val="00FD5C00"/>
    <w:rsid w:val="00FD5E49"/>
    <w:rsid w:val="00FD7A22"/>
    <w:rsid w:val="00FE0954"/>
    <w:rsid w:val="00FE235C"/>
    <w:rsid w:val="00FE5792"/>
    <w:rsid w:val="00FE669D"/>
    <w:rsid w:val="00FE6E9E"/>
    <w:rsid w:val="00FE7A2D"/>
    <w:rsid w:val="00FF06BA"/>
    <w:rsid w:val="00FF15CE"/>
    <w:rsid w:val="00FF16A4"/>
    <w:rsid w:val="00FF235B"/>
    <w:rsid w:val="00FF30CB"/>
    <w:rsid w:val="00FF3AFD"/>
    <w:rsid w:val="00FF60F3"/>
    <w:rsid w:val="029D3755"/>
    <w:rsid w:val="0514088C"/>
    <w:rsid w:val="05CE084B"/>
    <w:rsid w:val="05D0315F"/>
    <w:rsid w:val="07262C96"/>
    <w:rsid w:val="098D4392"/>
    <w:rsid w:val="0BB84495"/>
    <w:rsid w:val="0DDE4274"/>
    <w:rsid w:val="0E78622C"/>
    <w:rsid w:val="114945C9"/>
    <w:rsid w:val="11D52E70"/>
    <w:rsid w:val="12256984"/>
    <w:rsid w:val="1409139C"/>
    <w:rsid w:val="14DB07D8"/>
    <w:rsid w:val="15F81E66"/>
    <w:rsid w:val="183F466F"/>
    <w:rsid w:val="185A487D"/>
    <w:rsid w:val="19102C54"/>
    <w:rsid w:val="199A3319"/>
    <w:rsid w:val="19C812D3"/>
    <w:rsid w:val="1BBE78F0"/>
    <w:rsid w:val="1BC50FE4"/>
    <w:rsid w:val="226C2B8F"/>
    <w:rsid w:val="24CC03C9"/>
    <w:rsid w:val="25D761EC"/>
    <w:rsid w:val="27E17CC5"/>
    <w:rsid w:val="2A3177E4"/>
    <w:rsid w:val="2A756F14"/>
    <w:rsid w:val="2B9D7836"/>
    <w:rsid w:val="2EB35B23"/>
    <w:rsid w:val="2FB37E86"/>
    <w:rsid w:val="32EF7BD1"/>
    <w:rsid w:val="33370BA5"/>
    <w:rsid w:val="34C515B3"/>
    <w:rsid w:val="39F32836"/>
    <w:rsid w:val="3BA50226"/>
    <w:rsid w:val="3C8B1379"/>
    <w:rsid w:val="3EAA6B91"/>
    <w:rsid w:val="3FD621F1"/>
    <w:rsid w:val="40354321"/>
    <w:rsid w:val="40AC5D76"/>
    <w:rsid w:val="40CA162D"/>
    <w:rsid w:val="41273FD8"/>
    <w:rsid w:val="42DB75A1"/>
    <w:rsid w:val="42EA35F1"/>
    <w:rsid w:val="46DC4332"/>
    <w:rsid w:val="475641E7"/>
    <w:rsid w:val="47E732DA"/>
    <w:rsid w:val="49F97504"/>
    <w:rsid w:val="4A3F6516"/>
    <w:rsid w:val="4A5C77EB"/>
    <w:rsid w:val="4B4515B6"/>
    <w:rsid w:val="4C9D5593"/>
    <w:rsid w:val="4D0D1E2C"/>
    <w:rsid w:val="502309B7"/>
    <w:rsid w:val="504721A7"/>
    <w:rsid w:val="514B5648"/>
    <w:rsid w:val="54336343"/>
    <w:rsid w:val="546655A0"/>
    <w:rsid w:val="56246D36"/>
    <w:rsid w:val="577F79A5"/>
    <w:rsid w:val="5ABE5EFA"/>
    <w:rsid w:val="5BAC18B5"/>
    <w:rsid w:val="5D0922C2"/>
    <w:rsid w:val="5EDA0701"/>
    <w:rsid w:val="5F467DAF"/>
    <w:rsid w:val="60905610"/>
    <w:rsid w:val="616123F3"/>
    <w:rsid w:val="628F52B1"/>
    <w:rsid w:val="62C10291"/>
    <w:rsid w:val="65656792"/>
    <w:rsid w:val="65994649"/>
    <w:rsid w:val="66E3553B"/>
    <w:rsid w:val="6836247D"/>
    <w:rsid w:val="6A63287B"/>
    <w:rsid w:val="6AF05BF0"/>
    <w:rsid w:val="6BA4720F"/>
    <w:rsid w:val="6C7F1B6C"/>
    <w:rsid w:val="6CD47A85"/>
    <w:rsid w:val="6D07705B"/>
    <w:rsid w:val="6D690349"/>
    <w:rsid w:val="6F070EB2"/>
    <w:rsid w:val="71904307"/>
    <w:rsid w:val="784161EE"/>
    <w:rsid w:val="789C0120"/>
    <w:rsid w:val="7B0432D4"/>
    <w:rsid w:val="7B7224B0"/>
    <w:rsid w:val="7C7D3756"/>
    <w:rsid w:val="7F5F2DDE"/>
    <w:rsid w:val="7F6F1F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E03A222"/>
  <w15:docId w15:val="{36CF7741-9E1B-47C1-8820-3EC562A05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3" w:uiPriority="99" w:unhideWhenUsed="1" w:qFormat="1"/>
    <w:lsdException w:name="Normal Indent"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page number" w:qFormat="1"/>
    <w:lsdException w:name="List" w:qFormat="1"/>
    <w:lsdException w:name="Title" w:uiPriority="10" w:qFormat="1"/>
    <w:lsdException w:name="Default Paragraph Font" w:semiHidden="1" w:uiPriority="1" w:unhideWhenUsed="1"/>
    <w:lsdException w:name="Body Text" w:uiPriority="99" w:qFormat="1"/>
    <w:lsdException w:name="Body Text Indent" w:uiPriority="99" w:qFormat="1"/>
    <w:lsdException w:name="List Continue 2" w:qFormat="1"/>
    <w:lsdException w:name="Subtitle" w:qFormat="1"/>
    <w:lsdException w:name="Date" w:uiPriority="99" w:unhideWhenUsed="1" w:qFormat="1"/>
    <w:lsdException w:name="Body Text First Indent" w:qFormat="1"/>
    <w:lsdException w:name="Body Text First Indent 2" w:qFormat="1"/>
    <w:lsdException w:name="Note Heading" w:qFormat="1"/>
    <w:lsdException w:name="Body Text 2" w:qFormat="1"/>
    <w:lsdException w:name="Body Text Indent 2" w:uiPriority="99" w:qFormat="1"/>
    <w:lsdException w:name="Body Text Indent 3" w:qFormat="1"/>
    <w:lsdException w:name="Hyperlink" w:uiPriority="99" w:qFormat="1"/>
    <w:lsdException w:name="FollowedHyperlink" w:uiPriority="99" w:unhideWhenUsed="1" w:qFormat="1"/>
    <w:lsdException w:name="Strong" w:qFormat="1"/>
    <w:lsdException w:name="Emphasis" w:qFormat="1"/>
    <w:lsdException w:name="Document Map" w:semiHidden="1" w:uiPriority="99"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Preformatted" w:uiPriority="99" w:unhideWhenUsed="1" w:qFormat="1"/>
    <w:lsdException w:name="Normal Table" w:semiHidden="1" w:uiPriority="99" w:unhideWhenUsed="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qFormat="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qFormat="1"/>
    <w:lsdException w:name="Table Grid" w:uiPriority="3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Default"/>
    <w:qFormat/>
    <w:pPr>
      <w:widowControl w:val="0"/>
      <w:jc w:val="both"/>
    </w:pPr>
    <w:rPr>
      <w:rFonts w:ascii="Times New Roman" w:eastAsia="宋体" w:hAnsi="Times New Roman" w:cs="Times New Roman"/>
      <w:kern w:val="2"/>
      <w:sz w:val="21"/>
    </w:rPr>
  </w:style>
  <w:style w:type="paragraph" w:styleId="1">
    <w:name w:val="heading 1"/>
    <w:basedOn w:val="a"/>
    <w:next w:val="a"/>
    <w:qFormat/>
    <w:pPr>
      <w:keepNext/>
      <w:keepLines/>
      <w:spacing w:before="340" w:after="330" w:line="578" w:lineRule="auto"/>
      <w:ind w:firstLine="2835"/>
      <w:outlineLvl w:val="0"/>
    </w:pPr>
    <w:rPr>
      <w:b/>
      <w:bCs/>
      <w:kern w:val="44"/>
      <w:sz w:val="44"/>
      <w:szCs w:val="44"/>
    </w:rPr>
  </w:style>
  <w:style w:type="paragraph" w:styleId="2">
    <w:name w:val="heading 2"/>
    <w:basedOn w:val="a"/>
    <w:next w:val="a"/>
    <w:link w:val="20"/>
    <w:qFormat/>
    <w:pPr>
      <w:adjustRightInd w:val="0"/>
      <w:snapToGrid w:val="0"/>
      <w:spacing w:line="360" w:lineRule="auto"/>
      <w:outlineLvl w:val="1"/>
    </w:pPr>
    <w:rPr>
      <w:rFonts w:ascii="宋体" w:hAnsi="宋体"/>
      <w:b/>
      <w:bCs/>
      <w:kern w:val="0"/>
      <w:sz w:val="28"/>
      <w:szCs w:val="32"/>
    </w:rPr>
  </w:style>
  <w:style w:type="paragraph" w:styleId="3">
    <w:name w:val="heading 3"/>
    <w:basedOn w:val="a"/>
    <w:next w:val="a"/>
    <w:link w:val="30"/>
    <w:qFormat/>
    <w:pPr>
      <w:keepNext/>
      <w:keepLines/>
      <w:spacing w:before="260" w:after="260" w:line="415" w:lineRule="auto"/>
      <w:outlineLvl w:val="2"/>
    </w:pPr>
    <w:rPr>
      <w:b/>
      <w:bCs/>
      <w:sz w:val="32"/>
      <w:szCs w:val="32"/>
    </w:rPr>
  </w:style>
  <w:style w:type="paragraph" w:styleId="4">
    <w:name w:val="heading 4"/>
    <w:basedOn w:val="a"/>
    <w:next w:val="a"/>
    <w:link w:val="40"/>
    <w:qFormat/>
    <w:pPr>
      <w:keepNext/>
      <w:keepLines/>
      <w:spacing w:before="280" w:after="290" w:line="374" w:lineRule="auto"/>
      <w:outlineLvl w:val="3"/>
    </w:pPr>
    <w:rPr>
      <w:rFonts w:ascii="Cambria" w:hAnsi="Cambria"/>
      <w:b/>
      <w:bCs/>
      <w:sz w:val="28"/>
      <w:szCs w:val="28"/>
    </w:rPr>
  </w:style>
  <w:style w:type="paragraph" w:styleId="5">
    <w:name w:val="heading 5"/>
    <w:basedOn w:val="a"/>
    <w:next w:val="a"/>
    <w:qFormat/>
    <w:pPr>
      <w:keepNext/>
      <w:keepLines/>
      <w:spacing w:before="280" w:after="290" w:line="376" w:lineRule="auto"/>
      <w:outlineLvl w:val="4"/>
    </w:pPr>
    <w:rPr>
      <w:b/>
      <w:bCs/>
      <w:sz w:val="28"/>
      <w:szCs w:val="28"/>
    </w:rPr>
  </w:style>
  <w:style w:type="paragraph" w:styleId="6">
    <w:name w:val="heading 6"/>
    <w:basedOn w:val="a"/>
    <w:next w:val="a"/>
    <w:qFormat/>
    <w:pPr>
      <w:keepNext/>
      <w:keepLines/>
      <w:spacing w:before="240" w:after="64" w:line="320" w:lineRule="auto"/>
      <w:outlineLvl w:val="5"/>
    </w:pPr>
    <w:rPr>
      <w:rFonts w:ascii="Arial" w:eastAsia="黑体" w:hAnsi="Arial"/>
      <w:b/>
      <w:bCs/>
      <w:sz w:val="24"/>
      <w:szCs w:val="24"/>
    </w:rPr>
  </w:style>
  <w:style w:type="paragraph" w:styleId="7">
    <w:name w:val="heading 7"/>
    <w:basedOn w:val="a"/>
    <w:next w:val="a"/>
    <w:qFormat/>
    <w:pPr>
      <w:keepNext/>
      <w:keepLines/>
      <w:spacing w:before="240" w:after="64" w:line="320" w:lineRule="auto"/>
      <w:outlineLvl w:val="6"/>
    </w:pPr>
    <w:rPr>
      <w:b/>
      <w:bCs/>
      <w:sz w:val="24"/>
      <w:szCs w:val="24"/>
    </w:rPr>
  </w:style>
  <w:style w:type="paragraph" w:styleId="8">
    <w:name w:val="heading 8"/>
    <w:basedOn w:val="a"/>
    <w:next w:val="a"/>
    <w:qFormat/>
    <w:pPr>
      <w:keepNext/>
      <w:keepLines/>
      <w:spacing w:before="240" w:after="64" w:line="320" w:lineRule="auto"/>
      <w:outlineLvl w:val="7"/>
    </w:pPr>
    <w:rPr>
      <w:rFonts w:ascii="Arial" w:eastAsia="黑体" w:hAnsi="Arial"/>
      <w:sz w:val="24"/>
      <w:szCs w:val="24"/>
    </w:rPr>
  </w:style>
  <w:style w:type="paragraph" w:styleId="9">
    <w:name w:val="heading 9"/>
    <w:basedOn w:val="a"/>
    <w:next w:val="a"/>
    <w:qFormat/>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styleId="a3">
    <w:name w:val="annotation subject"/>
    <w:basedOn w:val="a4"/>
    <w:next w:val="a4"/>
    <w:link w:val="a5"/>
    <w:uiPriority w:val="99"/>
    <w:semiHidden/>
    <w:qFormat/>
    <w:rPr>
      <w:b/>
      <w:bCs/>
    </w:rPr>
  </w:style>
  <w:style w:type="paragraph" w:styleId="a4">
    <w:name w:val="annotation text"/>
    <w:basedOn w:val="a"/>
    <w:link w:val="a6"/>
    <w:qFormat/>
    <w:pPr>
      <w:jc w:val="left"/>
    </w:pPr>
  </w:style>
  <w:style w:type="paragraph" w:styleId="a7">
    <w:name w:val="Body Text First Indent"/>
    <w:basedOn w:val="a8"/>
    <w:qFormat/>
    <w:pPr>
      <w:spacing w:after="120"/>
      <w:ind w:firstLineChars="100" w:firstLine="420"/>
    </w:pPr>
    <w:rPr>
      <w:sz w:val="21"/>
    </w:rPr>
  </w:style>
  <w:style w:type="paragraph" w:styleId="a8">
    <w:name w:val="Body Text"/>
    <w:basedOn w:val="a"/>
    <w:link w:val="a9"/>
    <w:uiPriority w:val="99"/>
    <w:qFormat/>
    <w:rPr>
      <w:sz w:val="28"/>
    </w:rPr>
  </w:style>
  <w:style w:type="paragraph" w:styleId="aa">
    <w:name w:val="Note Heading"/>
    <w:basedOn w:val="a"/>
    <w:next w:val="a"/>
    <w:qFormat/>
    <w:pPr>
      <w:jc w:val="center"/>
    </w:pPr>
  </w:style>
  <w:style w:type="paragraph" w:styleId="ab">
    <w:name w:val="Normal Indent"/>
    <w:basedOn w:val="a"/>
    <w:link w:val="ac"/>
    <w:qFormat/>
    <w:pPr>
      <w:ind w:firstLine="420"/>
    </w:pPr>
  </w:style>
  <w:style w:type="paragraph" w:styleId="ad">
    <w:name w:val="Document Map"/>
    <w:basedOn w:val="a"/>
    <w:link w:val="ae"/>
    <w:uiPriority w:val="99"/>
    <w:semiHidden/>
    <w:qFormat/>
    <w:pPr>
      <w:shd w:val="clear" w:color="auto" w:fill="000080"/>
    </w:pPr>
  </w:style>
  <w:style w:type="paragraph" w:styleId="af">
    <w:name w:val="Body Text Indent"/>
    <w:basedOn w:val="a"/>
    <w:link w:val="af0"/>
    <w:uiPriority w:val="99"/>
    <w:qFormat/>
    <w:pPr>
      <w:snapToGrid w:val="0"/>
      <w:ind w:firstLine="480"/>
    </w:pPr>
    <w:rPr>
      <w:rFonts w:ascii="仿宋_GB2312" w:eastAsia="仿宋_GB2312"/>
      <w:snapToGrid w:val="0"/>
      <w:spacing w:val="-10"/>
      <w:kern w:val="0"/>
      <w:sz w:val="28"/>
    </w:rPr>
  </w:style>
  <w:style w:type="paragraph" w:styleId="TOC3">
    <w:name w:val="toc 3"/>
    <w:basedOn w:val="a"/>
    <w:next w:val="a"/>
    <w:uiPriority w:val="99"/>
    <w:unhideWhenUsed/>
    <w:qFormat/>
    <w:pPr>
      <w:ind w:leftChars="400" w:left="840"/>
    </w:pPr>
    <w:rPr>
      <w:szCs w:val="24"/>
    </w:rPr>
  </w:style>
  <w:style w:type="paragraph" w:styleId="af1">
    <w:name w:val="Plain Text"/>
    <w:basedOn w:val="a"/>
    <w:link w:val="af2"/>
    <w:uiPriority w:val="99"/>
    <w:qFormat/>
    <w:pPr>
      <w:widowControl/>
      <w:spacing w:before="100" w:beforeAutospacing="1" w:after="100" w:afterAutospacing="1"/>
      <w:jc w:val="left"/>
    </w:pPr>
    <w:rPr>
      <w:rFonts w:ascii="宋体" w:hAnsi="宋体" w:cs="宋体"/>
      <w:kern w:val="0"/>
      <w:sz w:val="24"/>
      <w:szCs w:val="24"/>
    </w:rPr>
  </w:style>
  <w:style w:type="paragraph" w:styleId="af3">
    <w:name w:val="Date"/>
    <w:basedOn w:val="a"/>
    <w:next w:val="a"/>
    <w:link w:val="af4"/>
    <w:uiPriority w:val="99"/>
    <w:unhideWhenUsed/>
    <w:qFormat/>
    <w:rPr>
      <w:sz w:val="28"/>
    </w:rPr>
  </w:style>
  <w:style w:type="paragraph" w:styleId="21">
    <w:name w:val="Body Text Indent 2"/>
    <w:basedOn w:val="a"/>
    <w:link w:val="22"/>
    <w:uiPriority w:val="99"/>
    <w:qFormat/>
    <w:pPr>
      <w:spacing w:after="120" w:line="480" w:lineRule="auto"/>
      <w:ind w:leftChars="200" w:left="420"/>
    </w:pPr>
  </w:style>
  <w:style w:type="paragraph" w:styleId="af5">
    <w:name w:val="Balloon Text"/>
    <w:basedOn w:val="a"/>
    <w:link w:val="af6"/>
    <w:uiPriority w:val="99"/>
    <w:semiHidden/>
    <w:qFormat/>
    <w:rPr>
      <w:sz w:val="18"/>
      <w:szCs w:val="18"/>
    </w:rPr>
  </w:style>
  <w:style w:type="paragraph" w:styleId="af7">
    <w:name w:val="footer"/>
    <w:basedOn w:val="a"/>
    <w:link w:val="af8"/>
    <w:uiPriority w:val="99"/>
    <w:qFormat/>
    <w:pPr>
      <w:tabs>
        <w:tab w:val="center" w:pos="4153"/>
        <w:tab w:val="right" w:pos="8306"/>
      </w:tabs>
      <w:snapToGrid w:val="0"/>
      <w:jc w:val="left"/>
    </w:pPr>
    <w:rPr>
      <w:sz w:val="18"/>
      <w:szCs w:val="18"/>
    </w:rPr>
  </w:style>
  <w:style w:type="paragraph" w:styleId="23">
    <w:name w:val="Body Text First Indent 2"/>
    <w:basedOn w:val="af"/>
    <w:next w:val="a"/>
    <w:link w:val="24"/>
    <w:qFormat/>
    <w:pPr>
      <w:spacing w:after="120"/>
      <w:ind w:leftChars="200" w:left="200" w:firstLineChars="200" w:firstLine="420"/>
    </w:pPr>
  </w:style>
  <w:style w:type="paragraph" w:styleId="af9">
    <w:name w:val="header"/>
    <w:basedOn w:val="a"/>
    <w:link w:val="afa"/>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Pr>
      <w:szCs w:val="24"/>
    </w:rPr>
  </w:style>
  <w:style w:type="paragraph" w:styleId="afb">
    <w:name w:val="List"/>
    <w:basedOn w:val="a"/>
    <w:qFormat/>
    <w:pPr>
      <w:ind w:left="200" w:hangingChars="200" w:hanging="200"/>
    </w:pPr>
  </w:style>
  <w:style w:type="paragraph" w:styleId="31">
    <w:name w:val="Body Text Indent 3"/>
    <w:basedOn w:val="a"/>
    <w:qFormat/>
    <w:pPr>
      <w:spacing w:line="500" w:lineRule="exact"/>
      <w:ind w:firstLine="570"/>
    </w:pPr>
    <w:rPr>
      <w:sz w:val="24"/>
    </w:rPr>
  </w:style>
  <w:style w:type="paragraph" w:styleId="25">
    <w:name w:val="Body Text 2"/>
    <w:basedOn w:val="a"/>
    <w:link w:val="26"/>
    <w:qFormat/>
    <w:pPr>
      <w:spacing w:after="120" w:line="480" w:lineRule="auto"/>
    </w:pPr>
  </w:style>
  <w:style w:type="paragraph" w:styleId="27">
    <w:name w:val="List Continue 2"/>
    <w:basedOn w:val="a"/>
    <w:qFormat/>
    <w:pPr>
      <w:spacing w:after="120"/>
      <w:ind w:leftChars="400" w:left="840"/>
    </w:pPr>
    <w:rPr>
      <w:szCs w:val="24"/>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szCs w:val="24"/>
    </w:rPr>
  </w:style>
  <w:style w:type="paragraph" w:styleId="afc">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fd">
    <w:name w:val="Title"/>
    <w:basedOn w:val="a"/>
    <w:next w:val="a"/>
    <w:link w:val="afe"/>
    <w:uiPriority w:val="10"/>
    <w:qFormat/>
    <w:pPr>
      <w:spacing w:line="520" w:lineRule="exact"/>
      <w:ind w:firstLineChars="200" w:firstLine="200"/>
      <w:jc w:val="left"/>
    </w:pPr>
    <w:rPr>
      <w:b/>
      <w:bCs/>
      <w:sz w:val="24"/>
      <w:szCs w:val="32"/>
    </w:rPr>
  </w:style>
  <w:style w:type="character" w:styleId="aff">
    <w:name w:val="Strong"/>
    <w:qFormat/>
    <w:rPr>
      <w:b/>
      <w:bCs/>
    </w:rPr>
  </w:style>
  <w:style w:type="character" w:styleId="aff0">
    <w:name w:val="page number"/>
    <w:basedOn w:val="a0"/>
    <w:qFormat/>
  </w:style>
  <w:style w:type="character" w:styleId="aff1">
    <w:name w:val="FollowedHyperlink"/>
    <w:basedOn w:val="a0"/>
    <w:uiPriority w:val="99"/>
    <w:unhideWhenUsed/>
    <w:qFormat/>
    <w:rPr>
      <w:color w:val="800080" w:themeColor="followedHyperlink"/>
      <w:u w:val="single"/>
    </w:rPr>
  </w:style>
  <w:style w:type="character" w:styleId="aff2">
    <w:name w:val="Hyperlink"/>
    <w:uiPriority w:val="99"/>
    <w:qFormat/>
    <w:rPr>
      <w:color w:val="136EC2"/>
      <w:u w:val="single"/>
    </w:rPr>
  </w:style>
  <w:style w:type="character" w:styleId="aff3">
    <w:name w:val="annotation reference"/>
    <w:qFormat/>
    <w:rPr>
      <w:sz w:val="21"/>
      <w:szCs w:val="21"/>
    </w:rPr>
  </w:style>
  <w:style w:type="table" w:styleId="aff4">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Grid 1"/>
    <w:basedOn w:val="a1"/>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50">
    <w:name w:val="Table Grid 5"/>
    <w:basedOn w:val="a1"/>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customStyle="1" w:styleId="3Char1">
    <w:name w:val="标题 3 Char1"/>
    <w:qFormat/>
    <w:locked/>
    <w:rPr>
      <w:rFonts w:eastAsia="宋体"/>
      <w:b/>
      <w:bCs/>
      <w:kern w:val="2"/>
      <w:sz w:val="32"/>
      <w:szCs w:val="32"/>
      <w:lang w:val="en-US" w:eastAsia="zh-CN" w:bidi="ar-SA"/>
    </w:rPr>
  </w:style>
  <w:style w:type="character" w:customStyle="1" w:styleId="20">
    <w:name w:val="标题 2 字符"/>
    <w:link w:val="2"/>
    <w:qFormat/>
    <w:rPr>
      <w:rFonts w:ascii="宋体" w:eastAsia="宋体" w:hAnsi="宋体"/>
      <w:b/>
      <w:bCs/>
      <w:sz w:val="28"/>
      <w:szCs w:val="32"/>
      <w:lang w:val="en-US" w:eastAsia="zh-CN" w:bidi="ar-SA"/>
    </w:rPr>
  </w:style>
  <w:style w:type="character" w:customStyle="1" w:styleId="30">
    <w:name w:val="标题 3 字符"/>
    <w:link w:val="3"/>
    <w:qFormat/>
    <w:locked/>
    <w:rPr>
      <w:rFonts w:eastAsia="宋体"/>
      <w:b/>
      <w:bCs/>
      <w:kern w:val="2"/>
      <w:sz w:val="32"/>
      <w:szCs w:val="32"/>
      <w:lang w:val="en-US" w:eastAsia="zh-CN" w:bidi="ar-SA"/>
    </w:rPr>
  </w:style>
  <w:style w:type="character" w:customStyle="1" w:styleId="40">
    <w:name w:val="标题 4 字符"/>
    <w:link w:val="4"/>
    <w:semiHidden/>
    <w:qFormat/>
    <w:locked/>
    <w:rPr>
      <w:rFonts w:ascii="Cambria" w:eastAsia="宋体" w:hAnsi="Cambria"/>
      <w:b/>
      <w:bCs/>
      <w:kern w:val="2"/>
      <w:sz w:val="28"/>
      <w:szCs w:val="28"/>
      <w:lang w:val="en-US" w:eastAsia="zh-CN" w:bidi="ar-SA"/>
    </w:rPr>
  </w:style>
  <w:style w:type="character" w:customStyle="1" w:styleId="h31">
    <w:name w:val="h31"/>
    <w:qFormat/>
    <w:rPr>
      <w:spacing w:val="386"/>
      <w:sz w:val="25"/>
      <w:szCs w:val="25"/>
    </w:rPr>
  </w:style>
  <w:style w:type="character" w:customStyle="1" w:styleId="1212Char">
    <w:name w:val="样式 样式 样式 首行缩进:  1 字符 + 首行缩进:  2 字符1 + 首行缩进:  2 字符 Char"/>
    <w:basedOn w:val="121Char"/>
    <w:link w:val="1212"/>
    <w:qFormat/>
    <w:rPr>
      <w:rFonts w:eastAsia="宋体" w:cs="宋体"/>
      <w:kern w:val="2"/>
      <w:sz w:val="24"/>
      <w:lang w:val="en-US" w:eastAsia="zh-CN" w:bidi="ar-SA"/>
    </w:rPr>
  </w:style>
  <w:style w:type="character" w:customStyle="1" w:styleId="121Char">
    <w:name w:val="样式 样式 首行缩进:  1 字符 + 首行缩进:  2 字符1 Char"/>
    <w:link w:val="121"/>
    <w:qFormat/>
    <w:rPr>
      <w:rFonts w:eastAsia="宋体" w:cs="宋体"/>
      <w:kern w:val="2"/>
      <w:sz w:val="24"/>
      <w:lang w:val="en-US" w:eastAsia="zh-CN" w:bidi="ar-SA"/>
    </w:rPr>
  </w:style>
  <w:style w:type="paragraph" w:customStyle="1" w:styleId="121">
    <w:name w:val="样式 样式 首行缩进:  1 字符 + 首行缩进:  2 字符1"/>
    <w:basedOn w:val="a"/>
    <w:link w:val="121Char"/>
    <w:qFormat/>
    <w:pPr>
      <w:spacing w:line="360" w:lineRule="auto"/>
      <w:ind w:firstLineChars="200" w:firstLine="200"/>
    </w:pPr>
    <w:rPr>
      <w:rFonts w:cs="宋体"/>
      <w:sz w:val="24"/>
    </w:rPr>
  </w:style>
  <w:style w:type="paragraph" w:customStyle="1" w:styleId="1212">
    <w:name w:val="样式 样式 样式 首行缩进:  1 字符 + 首行缩进:  2 字符1 + 首行缩进:  2 字符"/>
    <w:basedOn w:val="121"/>
    <w:link w:val="1212Char"/>
    <w:qFormat/>
    <w:pPr>
      <w:ind w:firstLine="480"/>
    </w:pPr>
  </w:style>
  <w:style w:type="character" w:customStyle="1" w:styleId="1212ArialChar">
    <w:name w:val="样式 样式 样式 样式 首行缩进:  1 字符 + 首行缩进:  2 字符1 + 首行缩进:  2 字符 + Arial Char"/>
    <w:link w:val="1212Arial"/>
    <w:qFormat/>
    <w:locked/>
    <w:rPr>
      <w:rFonts w:ascii="Arial" w:eastAsia="宋体" w:hAnsi="Arial" w:cs="宋体"/>
      <w:kern w:val="2"/>
      <w:sz w:val="24"/>
      <w:lang w:val="en-US" w:eastAsia="zh-CN" w:bidi="ar-SA"/>
    </w:rPr>
  </w:style>
  <w:style w:type="paragraph" w:customStyle="1" w:styleId="1212Arial">
    <w:name w:val="样式 样式 样式 样式 首行缩进:  1 字符 + 首行缩进:  2 字符1 + 首行缩进:  2 字符 + Arial"/>
    <w:basedOn w:val="a"/>
    <w:link w:val="1212ArialChar"/>
    <w:qFormat/>
    <w:pPr>
      <w:spacing w:line="360" w:lineRule="auto"/>
      <w:ind w:firstLineChars="200" w:firstLine="480"/>
    </w:pPr>
    <w:rPr>
      <w:rFonts w:ascii="Arial" w:hAnsi="Arial" w:cs="宋体"/>
      <w:sz w:val="24"/>
    </w:rPr>
  </w:style>
  <w:style w:type="character" w:customStyle="1" w:styleId="CharChar1CharCharCharCharCharCharCharCharCharCharCharCharCharCharCharCharCharCharCharChar1CharChar">
    <w:name w:val="Char Char1 Char Char Char Char Char Char Char Char Char Char Char Char Char Char Char Char Char Char Char Char1 Char Char"/>
    <w:link w:val="CharChar1CharCharCharCharCharCharCharCharCharCharCharCharCharCharCharCharCharCharCharChar1Char"/>
    <w:qFormat/>
    <w:locked/>
    <w:rPr>
      <w:rFonts w:ascii="宋体" w:eastAsia="宋体" w:hAnsi="宋体" w:cs="宋体"/>
      <w:kern w:val="2"/>
      <w:sz w:val="24"/>
      <w:szCs w:val="24"/>
      <w:lang w:val="en-US" w:eastAsia="zh-CN" w:bidi="ar-SA"/>
    </w:rPr>
  </w:style>
  <w:style w:type="paragraph" w:customStyle="1" w:styleId="CharChar1CharCharCharCharCharCharCharCharCharCharCharCharCharCharCharCharCharCharCharChar1Char">
    <w:name w:val="Char Char1 Char Char Char Char Char Char Char Char Char Char Char Char Char Char Char Char Char Char Char Char1 Char"/>
    <w:basedOn w:val="a"/>
    <w:link w:val="CharChar1CharCharCharCharCharCharCharCharCharCharCharCharCharCharCharCharCharCharCharChar1CharChar"/>
    <w:qFormat/>
    <w:pPr>
      <w:spacing w:line="360" w:lineRule="auto"/>
      <w:ind w:firstLineChars="200" w:firstLine="200"/>
    </w:pPr>
    <w:rPr>
      <w:rFonts w:ascii="宋体" w:hAnsi="宋体" w:cs="宋体"/>
      <w:sz w:val="24"/>
      <w:szCs w:val="24"/>
    </w:rPr>
  </w:style>
  <w:style w:type="character" w:customStyle="1" w:styleId="122Char">
    <w:name w:val="样式 样式 首行缩进:  1 字符 + 首行缩进:  2 字符2 Char"/>
    <w:link w:val="122"/>
    <w:qFormat/>
    <w:rPr>
      <w:rFonts w:eastAsia="宋体" w:cs="宋体"/>
      <w:kern w:val="2"/>
      <w:sz w:val="24"/>
      <w:lang w:val="en-US" w:eastAsia="zh-CN" w:bidi="ar-SA"/>
    </w:rPr>
  </w:style>
  <w:style w:type="paragraph" w:customStyle="1" w:styleId="122">
    <w:name w:val="样式 样式 首行缩进:  1 字符 + 首行缩进:  2 字符2"/>
    <w:basedOn w:val="a"/>
    <w:link w:val="122Char"/>
    <w:qFormat/>
    <w:pPr>
      <w:spacing w:line="360" w:lineRule="auto"/>
      <w:ind w:firstLineChars="200" w:firstLine="200"/>
    </w:pPr>
    <w:rPr>
      <w:rFonts w:cs="宋体"/>
      <w:sz w:val="24"/>
    </w:rPr>
  </w:style>
  <w:style w:type="character" w:customStyle="1" w:styleId="CharChar">
    <w:name w:val="Char Char"/>
    <w:qFormat/>
    <w:locked/>
    <w:rPr>
      <w:rFonts w:ascii="仿宋_GB2312" w:eastAsia="仿宋_GB2312"/>
      <w:snapToGrid w:val="0"/>
      <w:spacing w:val="-10"/>
      <w:sz w:val="28"/>
      <w:lang w:val="en-US" w:eastAsia="zh-CN" w:bidi="ar-SA"/>
    </w:rPr>
  </w:style>
  <w:style w:type="character" w:customStyle="1" w:styleId="12152Char">
    <w:name w:val="样式 样式 样式 样式 样式 首行缩进:  1 字符 + 首行缩进:  2 字符 行距: 1.5 倍行距 + 首行缩进:  2 ... Char"/>
    <w:basedOn w:val="12152Char0"/>
    <w:link w:val="12152"/>
    <w:qFormat/>
    <w:rPr>
      <w:rFonts w:eastAsia="宋体" w:cs="宋体"/>
      <w:kern w:val="2"/>
      <w:sz w:val="24"/>
      <w:lang w:val="en-US" w:eastAsia="zh-CN" w:bidi="ar-SA"/>
    </w:rPr>
  </w:style>
  <w:style w:type="character" w:customStyle="1" w:styleId="12152Char0">
    <w:name w:val="样式 样式 样式 样式 首行缩进:  1 字符 + 首行缩进:  2 字符 行距: 1.5 倍行距 + 首行缩进:  2 字符 ... Char"/>
    <w:link w:val="121520"/>
    <w:qFormat/>
    <w:rPr>
      <w:rFonts w:eastAsia="宋体" w:cs="宋体"/>
      <w:kern w:val="2"/>
      <w:sz w:val="24"/>
      <w:lang w:val="en-US" w:eastAsia="zh-CN" w:bidi="ar-SA"/>
    </w:rPr>
  </w:style>
  <w:style w:type="paragraph" w:customStyle="1" w:styleId="121520">
    <w:name w:val="样式 样式 样式 样式 首行缩进:  1 字符 + 首行缩进:  2 字符 行距: 1.5 倍行距 + 首行缩进:  2 字符 ..."/>
    <w:basedOn w:val="a"/>
    <w:link w:val="12152Char0"/>
    <w:qFormat/>
    <w:pPr>
      <w:adjustRightInd w:val="0"/>
      <w:snapToGrid w:val="0"/>
      <w:spacing w:line="360" w:lineRule="auto"/>
      <w:ind w:firstLineChars="200" w:firstLine="200"/>
    </w:pPr>
    <w:rPr>
      <w:rFonts w:cs="宋体"/>
      <w:sz w:val="24"/>
    </w:rPr>
  </w:style>
  <w:style w:type="paragraph" w:customStyle="1" w:styleId="12152">
    <w:name w:val="样式 样式 样式 样式 样式 首行缩进:  1 字符 + 首行缩进:  2 字符 行距: 1.5 倍行距 + 首行缩进:  2 ..."/>
    <w:basedOn w:val="121520"/>
    <w:link w:val="12152Char"/>
    <w:qFormat/>
    <w:pPr>
      <w:ind w:firstLine="506"/>
    </w:pPr>
  </w:style>
  <w:style w:type="character" w:customStyle="1" w:styleId="122223Char">
    <w:name w:val="样式 样式 样式 首行缩进:  1 字符 + 首行缩进:  2 字符2 + 首行缩进:  2 字符 行距: 固定值 23 磅 Char"/>
    <w:link w:val="122223"/>
    <w:qFormat/>
    <w:locked/>
    <w:rPr>
      <w:rFonts w:ascii="宋体" w:eastAsia="宋体" w:hAnsi="宋体" w:cs="宋体"/>
      <w:kern w:val="2"/>
      <w:sz w:val="24"/>
      <w:lang w:val="en-US" w:eastAsia="zh-CN" w:bidi="ar-SA"/>
    </w:rPr>
  </w:style>
  <w:style w:type="paragraph" w:customStyle="1" w:styleId="122223">
    <w:name w:val="样式 样式 样式 首行缩进:  1 字符 + 首行缩进:  2 字符2 + 首行缩进:  2 字符 行距: 固定值 23 磅"/>
    <w:basedOn w:val="a"/>
    <w:link w:val="122223Char"/>
    <w:qFormat/>
    <w:pPr>
      <w:adjustRightInd w:val="0"/>
      <w:snapToGrid w:val="0"/>
      <w:spacing w:line="360" w:lineRule="auto"/>
      <w:ind w:firstLineChars="200" w:firstLine="200"/>
    </w:pPr>
    <w:rPr>
      <w:rFonts w:ascii="宋体" w:hAnsi="宋体" w:cs="宋体"/>
      <w:sz w:val="24"/>
    </w:rPr>
  </w:style>
  <w:style w:type="character" w:customStyle="1" w:styleId="afa">
    <w:name w:val="页眉 字符"/>
    <w:basedOn w:val="a0"/>
    <w:link w:val="af9"/>
    <w:uiPriority w:val="99"/>
    <w:qFormat/>
    <w:rPr>
      <w:kern w:val="2"/>
      <w:sz w:val="18"/>
      <w:szCs w:val="18"/>
    </w:rPr>
  </w:style>
  <w:style w:type="character" w:customStyle="1" w:styleId="Char">
    <w:name w:val="样式 正文缩进表正文正文非缩进 + Char"/>
    <w:link w:val="aff5"/>
    <w:qFormat/>
    <w:locked/>
    <w:rPr>
      <w:rFonts w:ascii="宋体" w:eastAsia="宋体" w:hAnsi="宋体"/>
      <w:sz w:val="28"/>
      <w:szCs w:val="24"/>
      <w:lang w:val="en-US" w:eastAsia="zh-CN" w:bidi="ar-SA"/>
    </w:rPr>
  </w:style>
  <w:style w:type="paragraph" w:customStyle="1" w:styleId="aff5">
    <w:name w:val="样式 正文缩进表正文正文非缩进 +"/>
    <w:basedOn w:val="ab"/>
    <w:link w:val="Char"/>
    <w:qFormat/>
    <w:pPr>
      <w:ind w:firstLineChars="200" w:firstLine="200"/>
    </w:pPr>
    <w:rPr>
      <w:rFonts w:ascii="宋体" w:hAnsi="宋体"/>
      <w:kern w:val="0"/>
      <w:sz w:val="28"/>
      <w:szCs w:val="24"/>
    </w:rPr>
  </w:style>
  <w:style w:type="character" w:customStyle="1" w:styleId="ac">
    <w:name w:val="正文缩进 字符"/>
    <w:link w:val="ab"/>
    <w:qFormat/>
    <w:locked/>
    <w:rPr>
      <w:rFonts w:eastAsia="宋体"/>
      <w:kern w:val="2"/>
      <w:sz w:val="21"/>
      <w:lang w:val="en-US" w:eastAsia="zh-CN" w:bidi="ar-SA"/>
    </w:rPr>
  </w:style>
  <w:style w:type="character" w:customStyle="1" w:styleId="Char0">
    <w:name w:val="表头 Char"/>
    <w:link w:val="aff6"/>
    <w:qFormat/>
    <w:rPr>
      <w:rFonts w:eastAsia="宋体"/>
      <w:b/>
      <w:sz w:val="21"/>
      <w:szCs w:val="21"/>
      <w:lang w:val="en-US" w:eastAsia="zh-CN" w:bidi="ar-SA"/>
    </w:rPr>
  </w:style>
  <w:style w:type="paragraph" w:customStyle="1" w:styleId="aff6">
    <w:name w:val="表头"/>
    <w:basedOn w:val="a"/>
    <w:link w:val="Char0"/>
    <w:qFormat/>
    <w:pPr>
      <w:autoSpaceDE w:val="0"/>
      <w:autoSpaceDN w:val="0"/>
      <w:adjustRightInd w:val="0"/>
      <w:spacing w:line="360" w:lineRule="auto"/>
      <w:jc w:val="center"/>
    </w:pPr>
    <w:rPr>
      <w:b/>
      <w:kern w:val="0"/>
      <w:szCs w:val="21"/>
    </w:rPr>
  </w:style>
  <w:style w:type="character" w:customStyle="1" w:styleId="1Char">
    <w:name w:val="样式 首行缩进:  1 字符 Char"/>
    <w:link w:val="11"/>
    <w:qFormat/>
    <w:rPr>
      <w:rFonts w:ascii="宋体" w:eastAsia="宋体" w:cs="宋体"/>
      <w:snapToGrid w:val="0"/>
      <w:sz w:val="24"/>
      <w:szCs w:val="24"/>
      <w:lang w:val="en-US" w:eastAsia="zh-CN" w:bidi="ar-SA"/>
    </w:rPr>
  </w:style>
  <w:style w:type="paragraph" w:customStyle="1" w:styleId="11">
    <w:name w:val="样式 首行缩进:  1 字符"/>
    <w:basedOn w:val="a"/>
    <w:link w:val="1Char"/>
    <w:qFormat/>
    <w:pPr>
      <w:adjustRightInd w:val="0"/>
      <w:snapToGrid w:val="0"/>
      <w:spacing w:line="360" w:lineRule="auto"/>
      <w:ind w:firstLineChars="200" w:firstLine="200"/>
    </w:pPr>
    <w:rPr>
      <w:rFonts w:ascii="宋体" w:cs="宋体"/>
      <w:snapToGrid w:val="0"/>
      <w:kern w:val="0"/>
      <w:sz w:val="24"/>
      <w:szCs w:val="24"/>
    </w:rPr>
  </w:style>
  <w:style w:type="character" w:customStyle="1" w:styleId="22Char">
    <w:name w:val="样式 样式 正文缩进表正文正文非缩进 + 首行缩进:  2 字符 + 首行缩进:  2 字符 Char"/>
    <w:link w:val="220"/>
    <w:qFormat/>
    <w:rPr>
      <w:rFonts w:ascii="宋体" w:eastAsia="宋体" w:hAnsi="宋体" w:cs="宋体"/>
      <w:kern w:val="2"/>
      <w:sz w:val="24"/>
      <w:lang w:val="en-US" w:eastAsia="zh-CN" w:bidi="ar-SA"/>
    </w:rPr>
  </w:style>
  <w:style w:type="paragraph" w:customStyle="1" w:styleId="220">
    <w:name w:val="样式 样式 正文缩进表正文正文非缩进 + 首行缩进:  2 字符 + 首行缩进:  2 字符"/>
    <w:basedOn w:val="a"/>
    <w:link w:val="22Char"/>
    <w:qFormat/>
    <w:pPr>
      <w:adjustRightInd w:val="0"/>
      <w:snapToGrid w:val="0"/>
      <w:spacing w:line="360" w:lineRule="auto"/>
      <w:ind w:firstLineChars="200" w:firstLine="506"/>
    </w:pPr>
    <w:rPr>
      <w:rFonts w:ascii="宋体" w:hAnsi="宋体" w:cs="宋体"/>
      <w:sz w:val="24"/>
    </w:rPr>
  </w:style>
  <w:style w:type="character" w:customStyle="1" w:styleId="ZZWChar">
    <w:name w:val="ZZW Char"/>
    <w:link w:val="ZZW"/>
    <w:qFormat/>
    <w:rPr>
      <w:rFonts w:eastAsia="宋体" w:cs="宋体"/>
      <w:kern w:val="2"/>
      <w:sz w:val="24"/>
      <w:lang w:val="en-US" w:eastAsia="zh-CN" w:bidi="ar-SA"/>
    </w:rPr>
  </w:style>
  <w:style w:type="paragraph" w:customStyle="1" w:styleId="ZZW">
    <w:name w:val="ZZW"/>
    <w:basedOn w:val="a"/>
    <w:link w:val="ZZWChar"/>
    <w:qFormat/>
    <w:pPr>
      <w:spacing w:line="360" w:lineRule="auto"/>
      <w:ind w:firstLineChars="200" w:firstLine="200"/>
    </w:pPr>
    <w:rPr>
      <w:rFonts w:cs="宋体"/>
      <w:sz w:val="24"/>
    </w:rPr>
  </w:style>
  <w:style w:type="character" w:customStyle="1" w:styleId="h121">
    <w:name w:val="h121"/>
    <w:qFormat/>
    <w:rPr>
      <w:color w:val="666666"/>
      <w:sz w:val="20"/>
      <w:szCs w:val="20"/>
    </w:rPr>
  </w:style>
  <w:style w:type="character" w:customStyle="1" w:styleId="1222231Char">
    <w:name w:val="样式 样式 样式 样式 首行缩进:  1 字符 + 首行缩进:  2 字符2 + 首行缩进:  2 字符 行距: 固定值 23 ...1 Char"/>
    <w:link w:val="1222231"/>
    <w:qFormat/>
    <w:locked/>
    <w:rPr>
      <w:rFonts w:ascii="宋体" w:eastAsia="宋体" w:hAnsi="宋体" w:cs="宋体"/>
      <w:kern w:val="2"/>
      <w:sz w:val="24"/>
      <w:lang w:val="en-US" w:eastAsia="zh-CN" w:bidi="ar-SA"/>
    </w:rPr>
  </w:style>
  <w:style w:type="paragraph" w:customStyle="1" w:styleId="1222231">
    <w:name w:val="样式 样式 样式 样式 首行缩进:  1 字符 + 首行缩进:  2 字符2 + 首行缩进:  2 字符 行距: 固定值 23 ...1"/>
    <w:basedOn w:val="a"/>
    <w:link w:val="1222231Char"/>
    <w:qFormat/>
    <w:pPr>
      <w:adjustRightInd w:val="0"/>
      <w:snapToGrid w:val="0"/>
      <w:spacing w:line="360" w:lineRule="auto"/>
      <w:ind w:firstLineChars="200" w:firstLine="200"/>
    </w:pPr>
    <w:rPr>
      <w:rFonts w:ascii="宋体" w:hAnsi="宋体" w:cs="宋体"/>
      <w:sz w:val="24"/>
    </w:rPr>
  </w:style>
  <w:style w:type="character" w:customStyle="1" w:styleId="af8">
    <w:name w:val="页脚 字符"/>
    <w:link w:val="af7"/>
    <w:uiPriority w:val="99"/>
    <w:qFormat/>
    <w:rPr>
      <w:rFonts w:eastAsia="宋体"/>
      <w:kern w:val="2"/>
      <w:sz w:val="18"/>
      <w:szCs w:val="18"/>
      <w:lang w:val="en-US" w:eastAsia="zh-CN" w:bidi="ar-SA"/>
    </w:rPr>
  </w:style>
  <w:style w:type="character" w:customStyle="1" w:styleId="htd01">
    <w:name w:val="htd01"/>
    <w:basedOn w:val="a0"/>
    <w:qFormat/>
  </w:style>
  <w:style w:type="character" w:customStyle="1" w:styleId="headline-content2">
    <w:name w:val="headline-content2"/>
    <w:basedOn w:val="a0"/>
    <w:qFormat/>
  </w:style>
  <w:style w:type="character" w:customStyle="1" w:styleId="af2">
    <w:name w:val="纯文本 字符"/>
    <w:link w:val="af1"/>
    <w:uiPriority w:val="99"/>
    <w:qFormat/>
    <w:rPr>
      <w:rFonts w:ascii="宋体" w:eastAsia="宋体" w:hAnsi="宋体" w:cs="宋体"/>
      <w:sz w:val="24"/>
      <w:szCs w:val="24"/>
      <w:lang w:val="en-US" w:eastAsia="zh-CN" w:bidi="ar-SA"/>
    </w:rPr>
  </w:style>
  <w:style w:type="character" w:customStyle="1" w:styleId="1222Char">
    <w:name w:val="样式 样式 样式 首行缩进:  1 字符 + 首行缩进:  2 字符2 + 首行缩进:  2 字符 Char"/>
    <w:link w:val="1222"/>
    <w:qFormat/>
    <w:locked/>
    <w:rPr>
      <w:rFonts w:ascii="宋体" w:eastAsia="宋体" w:hAnsi="宋体" w:cs="宋体"/>
      <w:kern w:val="2"/>
      <w:sz w:val="24"/>
      <w:lang w:val="en-US" w:eastAsia="zh-CN" w:bidi="ar-SA"/>
    </w:rPr>
  </w:style>
  <w:style w:type="paragraph" w:customStyle="1" w:styleId="1222">
    <w:name w:val="样式 样式 样式 首行缩进:  1 字符 + 首行缩进:  2 字符2 + 首行缩进:  2 字符"/>
    <w:basedOn w:val="a"/>
    <w:link w:val="1222Char"/>
    <w:qFormat/>
    <w:pPr>
      <w:spacing w:line="360" w:lineRule="auto"/>
      <w:ind w:firstLineChars="200" w:firstLine="480"/>
    </w:pPr>
    <w:rPr>
      <w:rFonts w:ascii="宋体" w:hAnsi="宋体" w:cs="宋体"/>
      <w:sz w:val="24"/>
    </w:rPr>
  </w:style>
  <w:style w:type="character" w:customStyle="1" w:styleId="24">
    <w:name w:val="正文文本首行缩进 2 字符"/>
    <w:link w:val="23"/>
    <w:qFormat/>
    <w:locked/>
    <w:rPr>
      <w:rFonts w:ascii="Times New Roman" w:eastAsia="宋体" w:hAnsi="Times New Roman"/>
      <w:snapToGrid w:val="0"/>
      <w:spacing w:val="-10"/>
      <w:kern w:val="2"/>
      <w:sz w:val="21"/>
      <w:lang w:val="en-US" w:eastAsia="zh-CN" w:bidi="ar-SA"/>
    </w:rPr>
  </w:style>
  <w:style w:type="character" w:customStyle="1" w:styleId="af0">
    <w:name w:val="正文文本缩进 字符"/>
    <w:link w:val="af"/>
    <w:uiPriority w:val="99"/>
    <w:qFormat/>
    <w:locked/>
    <w:rPr>
      <w:rFonts w:ascii="仿宋_GB2312" w:eastAsia="仿宋_GB2312"/>
      <w:snapToGrid w:val="0"/>
      <w:spacing w:val="-10"/>
      <w:sz w:val="28"/>
      <w:lang w:val="en-US" w:eastAsia="zh-CN" w:bidi="ar-SA"/>
    </w:rPr>
  </w:style>
  <w:style w:type="character" w:customStyle="1" w:styleId="2Char">
    <w:name w:val="正文首行缩进 2 Char"/>
    <w:qFormat/>
    <w:locked/>
    <w:rPr>
      <w:rFonts w:ascii="仿宋_GB2312" w:eastAsia="宋体"/>
      <w:snapToGrid w:val="0"/>
      <w:spacing w:val="-10"/>
      <w:kern w:val="2"/>
      <w:sz w:val="21"/>
      <w:lang w:val="en-US" w:eastAsia="zh-CN" w:bidi="ar-SA"/>
    </w:rPr>
  </w:style>
  <w:style w:type="character" w:customStyle="1" w:styleId="1222Char0">
    <w:name w:val="样式 样式 样式 样式 首行缩进:  1 字符 + 首行缩进:  2 字符2 + 首行缩进:  2 字符 + Char"/>
    <w:link w:val="12220"/>
    <w:qFormat/>
    <w:rPr>
      <w:rFonts w:eastAsia="宋体" w:cs="宋体"/>
      <w:sz w:val="24"/>
      <w:lang w:val="en-US" w:eastAsia="zh-CN" w:bidi="ar-SA"/>
    </w:rPr>
  </w:style>
  <w:style w:type="paragraph" w:customStyle="1" w:styleId="12220">
    <w:name w:val="样式 样式 样式 样式 首行缩进:  1 字符 + 首行缩进:  2 字符2 + 首行缩进:  2 字符 +"/>
    <w:basedOn w:val="a"/>
    <w:link w:val="1222Char0"/>
    <w:qFormat/>
    <w:pPr>
      <w:spacing w:line="360" w:lineRule="auto"/>
      <w:ind w:firstLineChars="200" w:firstLine="480"/>
    </w:pPr>
    <w:rPr>
      <w:rFonts w:cs="宋体"/>
      <w:kern w:val="0"/>
      <w:sz w:val="24"/>
    </w:rPr>
  </w:style>
  <w:style w:type="character" w:customStyle="1" w:styleId="1222CharChar">
    <w:name w:val="样式 样式 样式 样式 首行缩进:  1 字符 + 首行缩进:  2 字符2 + 首行缩进:  2 字符 + Char Char"/>
    <w:qFormat/>
    <w:rPr>
      <w:rFonts w:eastAsia="宋体" w:cs="宋体"/>
      <w:sz w:val="24"/>
      <w:lang w:val="en-US" w:eastAsia="zh-CN" w:bidi="ar-SA"/>
    </w:rPr>
  </w:style>
  <w:style w:type="character" w:customStyle="1" w:styleId="unnamed51">
    <w:name w:val="unnamed51"/>
    <w:qFormat/>
    <w:rPr>
      <w:color w:val="333333"/>
      <w:sz w:val="24"/>
      <w:szCs w:val="24"/>
    </w:rPr>
  </w:style>
  <w:style w:type="character" w:customStyle="1" w:styleId="1222Char1">
    <w:name w:val="样式 样式 样式 样式 样式 首行缩进:  1 字符 + 首行缩进:  2 字符2 + 首行缩进:  2 字符 行距: 固定值 ... Char"/>
    <w:link w:val="12221"/>
    <w:qFormat/>
    <w:rPr>
      <w:rFonts w:ascii="宋体" w:eastAsia="宋体" w:hAnsi="宋体" w:cs="宋体"/>
      <w:kern w:val="2"/>
      <w:sz w:val="24"/>
      <w:lang w:val="en-US" w:eastAsia="zh-CN" w:bidi="ar-SA"/>
    </w:rPr>
  </w:style>
  <w:style w:type="paragraph" w:customStyle="1" w:styleId="12221">
    <w:name w:val="样式 样式 样式 样式 样式 首行缩进:  1 字符 + 首行缩进:  2 字符2 + 首行缩进:  2 字符 行距: 固定值 ..."/>
    <w:basedOn w:val="a"/>
    <w:link w:val="1222Char1"/>
    <w:qFormat/>
    <w:pPr>
      <w:adjustRightInd w:val="0"/>
      <w:snapToGrid w:val="0"/>
      <w:spacing w:line="360" w:lineRule="auto"/>
      <w:ind w:firstLineChars="200" w:firstLine="480"/>
    </w:pPr>
    <w:rPr>
      <w:rFonts w:ascii="宋体" w:hAnsi="宋体" w:cs="宋体"/>
      <w:sz w:val="24"/>
    </w:rPr>
  </w:style>
  <w:style w:type="character" w:customStyle="1" w:styleId="style5">
    <w:name w:val="style5"/>
    <w:basedOn w:val="a0"/>
    <w:qFormat/>
  </w:style>
  <w:style w:type="character" w:customStyle="1" w:styleId="22">
    <w:name w:val="正文文本缩进 2 字符"/>
    <w:basedOn w:val="a0"/>
    <w:link w:val="21"/>
    <w:uiPriority w:val="99"/>
    <w:qFormat/>
    <w:rPr>
      <w:kern w:val="2"/>
      <w:sz w:val="21"/>
    </w:rPr>
  </w:style>
  <w:style w:type="character" w:customStyle="1" w:styleId="ae">
    <w:name w:val="文档结构图 字符"/>
    <w:basedOn w:val="a0"/>
    <w:link w:val="ad"/>
    <w:uiPriority w:val="99"/>
    <w:semiHidden/>
    <w:qFormat/>
    <w:rPr>
      <w:kern w:val="2"/>
      <w:sz w:val="21"/>
      <w:shd w:val="clear" w:color="auto" w:fill="000080"/>
    </w:rPr>
  </w:style>
  <w:style w:type="character" w:customStyle="1" w:styleId="af6">
    <w:name w:val="批注框文本 字符"/>
    <w:basedOn w:val="a0"/>
    <w:link w:val="af5"/>
    <w:uiPriority w:val="99"/>
    <w:semiHidden/>
    <w:qFormat/>
    <w:rPr>
      <w:kern w:val="2"/>
      <w:sz w:val="18"/>
      <w:szCs w:val="18"/>
    </w:rPr>
  </w:style>
  <w:style w:type="character" w:customStyle="1" w:styleId="a9">
    <w:name w:val="正文文本 字符"/>
    <w:basedOn w:val="a0"/>
    <w:link w:val="a8"/>
    <w:uiPriority w:val="99"/>
    <w:qFormat/>
    <w:rPr>
      <w:kern w:val="2"/>
      <w:sz w:val="28"/>
    </w:rPr>
  </w:style>
  <w:style w:type="character" w:customStyle="1" w:styleId="a6">
    <w:name w:val="批注文字 字符"/>
    <w:basedOn w:val="a0"/>
    <w:link w:val="a4"/>
    <w:uiPriority w:val="99"/>
    <w:semiHidden/>
    <w:qFormat/>
    <w:rPr>
      <w:kern w:val="2"/>
      <w:sz w:val="21"/>
    </w:rPr>
  </w:style>
  <w:style w:type="character" w:customStyle="1" w:styleId="a5">
    <w:name w:val="批注主题 字符"/>
    <w:basedOn w:val="a6"/>
    <w:link w:val="a3"/>
    <w:uiPriority w:val="99"/>
    <w:semiHidden/>
    <w:qFormat/>
    <w:rPr>
      <w:b/>
      <w:bCs/>
      <w:kern w:val="2"/>
      <w:sz w:val="21"/>
    </w:rPr>
  </w:style>
  <w:style w:type="paragraph" w:customStyle="1" w:styleId="magicframe">
    <w:name w:val="magicframe"/>
    <w:basedOn w:val="a"/>
    <w:qFormat/>
    <w:pPr>
      <w:widowControl/>
      <w:pBdr>
        <w:top w:val="single" w:sz="6" w:space="0" w:color="CCCCCC"/>
        <w:left w:val="single" w:sz="6" w:space="0" w:color="CCCCCC"/>
        <w:bottom w:val="single" w:sz="6" w:space="0" w:color="CCCCCC"/>
        <w:right w:val="single" w:sz="6" w:space="0" w:color="CCCCCC"/>
      </w:pBdr>
      <w:spacing w:before="100" w:beforeAutospacing="1" w:after="100" w:afterAutospacing="1"/>
      <w:jc w:val="left"/>
    </w:pPr>
    <w:rPr>
      <w:rFonts w:ascii="宋体" w:hAnsi="宋体"/>
      <w:kern w:val="0"/>
      <w:sz w:val="24"/>
      <w:szCs w:val="24"/>
    </w:rPr>
  </w:style>
  <w:style w:type="paragraph" w:customStyle="1" w:styleId="3510">
    <w:name w:val="样式 标题 3 + 左侧:  5.1 毫米 首行缩进:  0 毫米"/>
    <w:basedOn w:val="3"/>
    <w:qFormat/>
    <w:pPr>
      <w:keepLines w:val="0"/>
      <w:spacing w:beforeLines="50" w:after="0" w:line="360" w:lineRule="auto"/>
      <w:ind w:firstLineChars="200" w:firstLine="480"/>
    </w:pPr>
    <w:rPr>
      <w:b w:val="0"/>
      <w:bCs w:val="0"/>
      <w:sz w:val="24"/>
      <w:szCs w:val="24"/>
    </w:rPr>
  </w:style>
  <w:style w:type="paragraph" w:customStyle="1" w:styleId="300">
    <w:name w:val="样式 小四 行距: 固定值 30 磅"/>
    <w:basedOn w:val="a"/>
    <w:qFormat/>
    <w:pPr>
      <w:ind w:firstLineChars="200" w:firstLine="200"/>
    </w:pPr>
    <w:rPr>
      <w:rFonts w:cs="宋体"/>
      <w:sz w:val="24"/>
    </w:rPr>
  </w:style>
  <w:style w:type="paragraph" w:customStyle="1" w:styleId="aff7">
    <w:name w:val="样式 样式 正文缩进表正文正文非缩进 + + 五号"/>
    <w:basedOn w:val="aff5"/>
    <w:qFormat/>
  </w:style>
  <w:style w:type="paragraph" w:customStyle="1" w:styleId="aff8">
    <w:name w:val="居中正文"/>
    <w:basedOn w:val="a7"/>
    <w:qFormat/>
    <w:pPr>
      <w:adjustRightInd w:val="0"/>
      <w:spacing w:before="120" w:after="0" w:line="360" w:lineRule="auto"/>
      <w:ind w:firstLineChars="0" w:firstLine="0"/>
      <w:jc w:val="center"/>
      <w:textAlignment w:val="baseline"/>
    </w:pPr>
    <w:rPr>
      <w:rFonts w:ascii="宋体"/>
      <w:kern w:val="28"/>
      <w:sz w:val="24"/>
      <w:szCs w:val="24"/>
    </w:rPr>
  </w:style>
  <w:style w:type="paragraph" w:customStyle="1" w:styleId="Char1">
    <w:name w:val="Char"/>
    <w:basedOn w:val="a"/>
    <w:uiPriority w:val="99"/>
    <w:qFormat/>
    <w:rPr>
      <w:szCs w:val="24"/>
    </w:rPr>
  </w:style>
  <w:style w:type="paragraph" w:customStyle="1" w:styleId="CharChar10CharCharCharCharCharCharCharCharCharChar">
    <w:name w:val="Char Char10 Char Char Char Char Char Char Char Char Char Char"/>
    <w:basedOn w:val="a"/>
    <w:semiHidden/>
    <w:qFormat/>
    <w:pPr>
      <w:adjustRightInd w:val="0"/>
      <w:snapToGrid w:val="0"/>
      <w:spacing w:line="360" w:lineRule="auto"/>
      <w:ind w:firstLineChars="200" w:firstLine="200"/>
    </w:pPr>
    <w:rPr>
      <w:rFonts w:ascii="宋体" w:hAnsi="宋体" w:cs="宋体"/>
      <w:sz w:val="24"/>
      <w:szCs w:val="26"/>
    </w:rPr>
  </w:style>
  <w:style w:type="paragraph" w:customStyle="1" w:styleId="aff9">
    <w:name w:val="表格内容"/>
    <w:basedOn w:val="a"/>
    <w:qFormat/>
    <w:pPr>
      <w:adjustRightInd w:val="0"/>
      <w:spacing w:line="360" w:lineRule="atLeast"/>
      <w:jc w:val="center"/>
    </w:pPr>
    <w:rPr>
      <w:kern w:val="0"/>
    </w:rPr>
  </w:style>
  <w:style w:type="paragraph" w:customStyle="1" w:styleId="CharChar10CharCharCharCharCharCharCharChar">
    <w:name w:val="Char Char10 Char Char Char Char Char Char Char Char"/>
    <w:basedOn w:val="a"/>
    <w:semiHidden/>
    <w:qFormat/>
    <w:pPr>
      <w:adjustRightInd w:val="0"/>
      <w:snapToGrid w:val="0"/>
      <w:spacing w:line="360" w:lineRule="auto"/>
      <w:ind w:firstLineChars="200" w:firstLine="200"/>
    </w:pPr>
    <w:rPr>
      <w:rFonts w:ascii="宋体" w:hAnsi="宋体" w:cs="宋体"/>
      <w:sz w:val="24"/>
      <w:szCs w:val="26"/>
    </w:rPr>
  </w:style>
  <w:style w:type="paragraph" w:customStyle="1" w:styleId="12122">
    <w:name w:val="样式 样式 样式 首行缩进:  1 字符 + 首行缩进:  2 字符1 + 首行缩进:  2 字符2"/>
    <w:basedOn w:val="a"/>
    <w:qFormat/>
    <w:pPr>
      <w:spacing w:line="360" w:lineRule="auto"/>
      <w:ind w:firstLineChars="200" w:firstLine="480"/>
    </w:pPr>
    <w:rPr>
      <w:rFonts w:cs="宋体"/>
      <w:sz w:val="24"/>
    </w:rPr>
  </w:style>
  <w:style w:type="character" w:customStyle="1" w:styleId="HTML0">
    <w:name w:val="HTML 预设格式 字符"/>
    <w:basedOn w:val="a0"/>
    <w:link w:val="HTML"/>
    <w:uiPriority w:val="99"/>
    <w:qFormat/>
    <w:rPr>
      <w:rFonts w:ascii="宋体" w:hAnsi="宋体" w:cs="宋体"/>
      <w:color w:val="000000"/>
      <w:sz w:val="24"/>
      <w:szCs w:val="24"/>
    </w:rPr>
  </w:style>
  <w:style w:type="character" w:customStyle="1" w:styleId="26">
    <w:name w:val="正文文本 2 字符"/>
    <w:basedOn w:val="a0"/>
    <w:link w:val="25"/>
    <w:qFormat/>
    <w:rPr>
      <w:kern w:val="2"/>
      <w:sz w:val="21"/>
    </w:rPr>
  </w:style>
  <w:style w:type="paragraph" w:customStyle="1" w:styleId="1222230">
    <w:name w:val="样式 样式 样式 样式 首行缩进:  1 字符 + 首行缩进:  2 字符2 + 首行缩进:  2 字符 行距: 固定值 23 ..."/>
    <w:basedOn w:val="a"/>
    <w:qFormat/>
    <w:pPr>
      <w:spacing w:line="360" w:lineRule="auto"/>
      <w:ind w:firstLineChars="200" w:firstLine="480"/>
    </w:pPr>
    <w:rPr>
      <w:rFonts w:cs="宋体"/>
      <w:sz w:val="24"/>
    </w:rPr>
  </w:style>
  <w:style w:type="paragraph" w:customStyle="1" w:styleId="CharChar7">
    <w:name w:val="Char Char7"/>
    <w:basedOn w:val="a"/>
    <w:qFormat/>
    <w:pPr>
      <w:spacing w:line="360" w:lineRule="auto"/>
      <w:ind w:firstLineChars="200" w:firstLine="200"/>
    </w:pPr>
    <w:rPr>
      <w:rFonts w:ascii="宋体" w:hAnsi="宋体" w:cs="宋体"/>
      <w:sz w:val="24"/>
      <w:szCs w:val="24"/>
    </w:rPr>
  </w:style>
  <w:style w:type="paragraph" w:customStyle="1" w:styleId="CharCharCharCharCharCharCharCharCharChar">
    <w:name w:val="Char Char Char Char Char Char Char Char Char Char"/>
    <w:basedOn w:val="a"/>
    <w:qFormat/>
    <w:pPr>
      <w:spacing w:line="360" w:lineRule="auto"/>
      <w:ind w:firstLineChars="200" w:firstLine="200"/>
    </w:pPr>
  </w:style>
  <w:style w:type="paragraph" w:customStyle="1" w:styleId="affa">
    <w:name w:val="表格"/>
    <w:basedOn w:val="afb"/>
    <w:next w:val="a"/>
    <w:link w:val="Char2"/>
    <w:qFormat/>
    <w:pPr>
      <w:jc w:val="center"/>
    </w:pPr>
    <w:rPr>
      <w:sz w:val="24"/>
      <w:szCs w:val="24"/>
    </w:rPr>
  </w:style>
  <w:style w:type="paragraph" w:customStyle="1" w:styleId="12222">
    <w:name w:val="样式 样式 首行缩进:  1 字符 + 首行缩进:  2 字符 行距: 固定值 22 磅"/>
    <w:basedOn w:val="a"/>
    <w:qFormat/>
    <w:pPr>
      <w:spacing w:line="360" w:lineRule="auto"/>
      <w:ind w:firstLineChars="200" w:firstLine="200"/>
    </w:pPr>
    <w:rPr>
      <w:rFonts w:cs="宋体"/>
      <w:sz w:val="24"/>
    </w:rPr>
  </w:style>
  <w:style w:type="paragraph" w:customStyle="1" w:styleId="12121">
    <w:name w:val="样式 样式 样式 首行缩进:  1 字符 + 首行缩进:  2 字符1 + 首行缩进:  2 字符1"/>
    <w:basedOn w:val="a"/>
    <w:qFormat/>
    <w:pPr>
      <w:spacing w:line="360" w:lineRule="auto"/>
      <w:ind w:firstLineChars="200" w:firstLine="480"/>
    </w:pPr>
    <w:rPr>
      <w:rFonts w:cs="宋体"/>
      <w:sz w:val="24"/>
    </w:rPr>
  </w:style>
  <w:style w:type="paragraph" w:customStyle="1" w:styleId="ParaCharCharCharCharCharCharCharCharCharCharCharCharChar">
    <w:name w:val="默认段落字体 Para Char Char Char Char Char Char Char Char Char Char Char Char Char"/>
    <w:basedOn w:val="ad"/>
    <w:uiPriority w:val="99"/>
    <w:qFormat/>
    <w:pPr>
      <w:adjustRightInd w:val="0"/>
      <w:spacing w:line="436" w:lineRule="exact"/>
      <w:ind w:left="357"/>
      <w:jc w:val="left"/>
      <w:outlineLvl w:val="3"/>
    </w:pPr>
    <w:rPr>
      <w:rFonts w:ascii="Tahoma" w:hAnsi="Tahoma"/>
      <w:b/>
      <w:bCs/>
      <w:color w:val="000000"/>
      <w:sz w:val="24"/>
      <w:szCs w:val="24"/>
    </w:rPr>
  </w:style>
  <w:style w:type="paragraph" w:customStyle="1" w:styleId="affb">
    <w:name w:val="图表名称"/>
    <w:basedOn w:val="a"/>
    <w:next w:val="a"/>
    <w:qFormat/>
    <w:pPr>
      <w:spacing w:afterLines="20" w:line="400" w:lineRule="exact"/>
      <w:ind w:firstLine="471"/>
      <w:jc w:val="center"/>
    </w:pPr>
    <w:rPr>
      <w:rFonts w:eastAsia="黑体"/>
      <w:sz w:val="24"/>
      <w:szCs w:val="24"/>
    </w:rPr>
  </w:style>
  <w:style w:type="paragraph" w:customStyle="1" w:styleId="CharCharCharCharCharCharCharCharCharCharCharCharChar">
    <w:name w:val="Char Char Char Char Char Char Char Char Char Char Char Char Char"/>
    <w:basedOn w:val="23"/>
    <w:qFormat/>
    <w:pPr>
      <w:widowControl/>
      <w:adjustRightInd w:val="0"/>
      <w:spacing w:after="0" w:line="360" w:lineRule="auto"/>
      <w:ind w:leftChars="0" w:left="0" w:firstLine="200"/>
      <w:jc w:val="left"/>
    </w:pPr>
    <w:rPr>
      <w:rFonts w:ascii="宋体" w:cs="宋体"/>
      <w:sz w:val="24"/>
      <w:szCs w:val="24"/>
    </w:rPr>
  </w:style>
  <w:style w:type="paragraph" w:customStyle="1" w:styleId="12">
    <w:name w:val="修订1"/>
    <w:uiPriority w:val="99"/>
    <w:semiHidden/>
    <w:qFormat/>
    <w:rPr>
      <w:rFonts w:ascii="Times New Roman" w:eastAsia="宋体" w:hAnsi="Times New Roman" w:cs="Times New Roman"/>
      <w:kern w:val="2"/>
      <w:sz w:val="21"/>
    </w:rPr>
  </w:style>
  <w:style w:type="paragraph" w:customStyle="1" w:styleId="121521">
    <w:name w:val="样式 样式 样式 首行缩进:  1 字符 + 首行缩进:  2 字符 行距: 1.5 倍行距 + 首行缩进:  2 字符"/>
    <w:basedOn w:val="a"/>
    <w:qFormat/>
    <w:pPr>
      <w:adjustRightInd w:val="0"/>
      <w:snapToGrid w:val="0"/>
      <w:spacing w:line="360" w:lineRule="auto"/>
      <w:ind w:firstLineChars="200" w:firstLine="480"/>
    </w:pPr>
    <w:rPr>
      <w:rFonts w:cs="宋体"/>
      <w:sz w:val="24"/>
    </w:rPr>
  </w:style>
  <w:style w:type="paragraph" w:customStyle="1" w:styleId="CharCharCharCharCharCharChar">
    <w:name w:val="Char Char Char Char Char Char Char"/>
    <w:basedOn w:val="a"/>
    <w:uiPriority w:val="99"/>
    <w:qFormat/>
    <w:pPr>
      <w:spacing w:line="360" w:lineRule="auto"/>
      <w:ind w:firstLineChars="200" w:firstLine="200"/>
    </w:pPr>
    <w:rPr>
      <w:rFonts w:ascii="宋体" w:hAnsi="宋体" w:cs="宋体"/>
      <w:sz w:val="24"/>
      <w:szCs w:val="24"/>
    </w:rPr>
  </w:style>
  <w:style w:type="paragraph" w:customStyle="1" w:styleId="122220">
    <w:name w:val="样式 样式 样式 样式 样式 首行缩进:  1 字符 + 首行缩进:  2 字符2 + 首行缩进:  2 字符 行距: 固定值 ...2"/>
    <w:basedOn w:val="1222231"/>
    <w:qFormat/>
  </w:style>
  <w:style w:type="paragraph" w:customStyle="1" w:styleId="1215">
    <w:name w:val="样式 样式 首行缩进:  1 字符 + 首行缩进:  2 字符 行距: 1.5 倍行距"/>
    <w:basedOn w:val="a"/>
    <w:qFormat/>
    <w:pPr>
      <w:adjustRightInd w:val="0"/>
      <w:snapToGrid w:val="0"/>
      <w:spacing w:line="360" w:lineRule="auto"/>
      <w:ind w:firstLineChars="200" w:firstLine="200"/>
    </w:pPr>
    <w:rPr>
      <w:rFonts w:cs="宋体"/>
      <w:sz w:val="24"/>
    </w:rPr>
  </w:style>
  <w:style w:type="paragraph" w:customStyle="1" w:styleId="12223">
    <w:name w:val="样式 样式 样式 样式 样式 样式 首行缩进:  1 字符 + 首行缩进:  2 字符2 + 首行缩进:  2 字符 行距: 固..."/>
    <w:basedOn w:val="a"/>
    <w:qFormat/>
    <w:pPr>
      <w:adjustRightInd w:val="0"/>
      <w:snapToGrid w:val="0"/>
      <w:spacing w:line="360" w:lineRule="auto"/>
      <w:ind w:firstLineChars="200" w:firstLine="480"/>
    </w:pPr>
    <w:rPr>
      <w:rFonts w:ascii="宋体" w:hAnsi="宋体" w:cs="宋体"/>
      <w:kern w:val="0"/>
      <w:sz w:val="24"/>
    </w:rPr>
  </w:style>
  <w:style w:type="paragraph" w:customStyle="1" w:styleId="100">
    <w:name w:val="10"/>
    <w:basedOn w:val="a"/>
    <w:next w:val="af"/>
    <w:qFormat/>
    <w:pPr>
      <w:ind w:firstLine="540"/>
    </w:pPr>
    <w:rPr>
      <w:rFonts w:ascii="宋体"/>
      <w:sz w:val="28"/>
    </w:rPr>
  </w:style>
  <w:style w:type="paragraph" w:customStyle="1" w:styleId="CharChar1CharCharCharCharCharCharCharCharCharCharCharCharCharCharCharCharCharCharCharChar1Char1">
    <w:name w:val="Char Char1 Char Char Char Char Char Char Char Char Char Char Char Char Char Char Char Char Char Char Char Char1 Char1"/>
    <w:basedOn w:val="a"/>
    <w:link w:val="CharChar1CharCharCharCharCharCharCharCharCharCharCharCharCharCharCharCharCharCharCharChar1CharCharChar"/>
    <w:qFormat/>
    <w:pPr>
      <w:spacing w:line="360" w:lineRule="auto"/>
      <w:ind w:firstLineChars="200" w:firstLine="200"/>
    </w:pPr>
    <w:rPr>
      <w:rFonts w:ascii="宋体" w:hAnsi="宋体" w:cs="宋体"/>
      <w:sz w:val="24"/>
      <w:szCs w:val="24"/>
    </w:rPr>
  </w:style>
  <w:style w:type="character" w:customStyle="1" w:styleId="CharChar1CharCharCharCharCharCharCharCharCharCharCharCharCharCharCharCharCharCharCharChar1CharCharChar">
    <w:name w:val="Char Char1 Char Char Char Char Char Char Char Char Char Char Char Char Char Char Char Char Char Char Char Char1 Char Char Char"/>
    <w:basedOn w:val="a0"/>
    <w:link w:val="CharChar1CharCharCharCharCharCharCharCharCharCharCharCharCharCharCharCharCharCharCharChar1Char1"/>
    <w:qFormat/>
    <w:locked/>
    <w:rPr>
      <w:rFonts w:ascii="宋体" w:hAnsi="宋体" w:cs="宋体"/>
      <w:kern w:val="2"/>
      <w:sz w:val="24"/>
      <w:szCs w:val="24"/>
    </w:rPr>
  </w:style>
  <w:style w:type="paragraph" w:customStyle="1" w:styleId="13">
    <w:name w:val="段落1"/>
    <w:basedOn w:val="a"/>
    <w:qFormat/>
    <w:pPr>
      <w:adjustRightInd w:val="0"/>
      <w:snapToGrid w:val="0"/>
      <w:spacing w:before="120" w:after="120" w:line="360" w:lineRule="auto"/>
      <w:ind w:firstLineChars="200" w:firstLine="584"/>
    </w:pPr>
    <w:rPr>
      <w:spacing w:val="6"/>
      <w:sz w:val="28"/>
      <w:szCs w:val="28"/>
    </w:rPr>
  </w:style>
  <w:style w:type="paragraph" w:customStyle="1" w:styleId="CharCharCharCharCharCharCharCharCharChar1">
    <w:name w:val="Char Char Char Char Char Char Char Char Char Char1"/>
    <w:basedOn w:val="a"/>
    <w:uiPriority w:val="99"/>
    <w:qFormat/>
    <w:pPr>
      <w:spacing w:line="360" w:lineRule="auto"/>
      <w:ind w:firstLineChars="200" w:firstLine="200"/>
    </w:pPr>
  </w:style>
  <w:style w:type="paragraph" w:customStyle="1" w:styleId="28">
    <w:name w:val="正文2"/>
    <w:basedOn w:val="a"/>
    <w:qFormat/>
    <w:pPr>
      <w:adjustRightInd w:val="0"/>
      <w:snapToGrid w:val="0"/>
      <w:spacing w:line="440" w:lineRule="atLeast"/>
      <w:ind w:firstLine="567"/>
    </w:pPr>
    <w:rPr>
      <w:sz w:val="24"/>
    </w:rPr>
  </w:style>
  <w:style w:type="paragraph" w:customStyle="1" w:styleId="14">
    <w:name w:val="样式1"/>
    <w:basedOn w:val="a"/>
    <w:qFormat/>
    <w:pPr>
      <w:tabs>
        <w:tab w:val="left" w:pos="1373"/>
      </w:tabs>
      <w:ind w:left="-274" w:firstLine="567"/>
    </w:pPr>
    <w:rPr>
      <w:sz w:val="28"/>
      <w:szCs w:val="24"/>
    </w:rPr>
  </w:style>
  <w:style w:type="paragraph" w:customStyle="1" w:styleId="2007">
    <w:name w:val="2007表格"/>
    <w:basedOn w:val="a"/>
    <w:uiPriority w:val="99"/>
    <w:qFormat/>
    <w:pPr>
      <w:spacing w:line="400" w:lineRule="exact"/>
      <w:jc w:val="center"/>
    </w:pPr>
    <w:rPr>
      <w:rFonts w:ascii="宋体" w:hAnsi="宋体"/>
      <w:sz w:val="24"/>
      <w:lang w:val="en-GB"/>
    </w:rPr>
  </w:style>
  <w:style w:type="paragraph" w:customStyle="1" w:styleId="Style10">
    <w:name w:val="_Style 10"/>
    <w:basedOn w:val="a"/>
    <w:semiHidden/>
    <w:qFormat/>
    <w:pPr>
      <w:adjustRightInd w:val="0"/>
      <w:snapToGrid w:val="0"/>
      <w:spacing w:line="360" w:lineRule="auto"/>
      <w:ind w:firstLineChars="200" w:firstLine="200"/>
    </w:pPr>
    <w:rPr>
      <w:rFonts w:ascii="宋体" w:hAnsi="宋体" w:cs="宋体"/>
      <w:sz w:val="24"/>
      <w:szCs w:val="26"/>
    </w:rPr>
  </w:style>
  <w:style w:type="paragraph" w:customStyle="1" w:styleId="affc">
    <w:name w:val="正文（首行缩进两字）"/>
    <w:basedOn w:val="Default"/>
    <w:next w:val="Default"/>
    <w:qFormat/>
    <w:rPr>
      <w:rFonts w:ascii="仿宋...销." w:eastAsia="仿宋...销." w:hAnsi="Calibri" w:cs="Times New Roman"/>
      <w:color w:val="auto"/>
    </w:rPr>
  </w:style>
  <w:style w:type="character" w:customStyle="1" w:styleId="Char20">
    <w:name w:val="正文缩进 Char2"/>
    <w:qFormat/>
    <w:locked/>
    <w:rPr>
      <w:rFonts w:eastAsia="宋体"/>
      <w:kern w:val="2"/>
      <w:sz w:val="21"/>
      <w:lang w:val="en-US" w:eastAsia="zh-CN" w:bidi="ar-SA"/>
    </w:rPr>
  </w:style>
  <w:style w:type="paragraph" w:customStyle="1" w:styleId="reader-word-layerreader-word-s1-0">
    <w:name w:val="reader-word-layer reader-word-s1-0"/>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4-0">
    <w:name w:val="reader-word-layer reader-word-s4-0"/>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4-2">
    <w:name w:val="reader-word-layer reader-word-s4-2"/>
    <w:basedOn w:val="a"/>
    <w:qFormat/>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qFormat/>
  </w:style>
  <w:style w:type="paragraph" w:customStyle="1" w:styleId="affd">
    <w:name w:val="表格文字"/>
    <w:basedOn w:val="a"/>
    <w:next w:val="a"/>
    <w:link w:val="Char3"/>
    <w:uiPriority w:val="99"/>
    <w:qFormat/>
    <w:pPr>
      <w:snapToGrid w:val="0"/>
      <w:spacing w:line="300" w:lineRule="exact"/>
      <w:jc w:val="center"/>
    </w:pPr>
    <w:rPr>
      <w:sz w:val="24"/>
    </w:rPr>
  </w:style>
  <w:style w:type="character" w:customStyle="1" w:styleId="Char3">
    <w:name w:val="表格文字 Char"/>
    <w:basedOn w:val="a0"/>
    <w:link w:val="affd"/>
    <w:qFormat/>
    <w:rPr>
      <w:kern w:val="2"/>
      <w:sz w:val="24"/>
    </w:rPr>
  </w:style>
  <w:style w:type="paragraph" w:customStyle="1" w:styleId="affe">
    <w:name w:val="表格居中"/>
    <w:basedOn w:val="a"/>
    <w:link w:val="Char4"/>
    <w:qFormat/>
    <w:pPr>
      <w:jc w:val="center"/>
    </w:pPr>
    <w:rPr>
      <w:rFonts w:ascii="宋体" w:hAnsi="宋体"/>
      <w:snapToGrid w:val="0"/>
      <w:spacing w:val="-4"/>
      <w:w w:val="90"/>
      <w:kern w:val="0"/>
      <w:sz w:val="24"/>
      <w:szCs w:val="24"/>
    </w:rPr>
  </w:style>
  <w:style w:type="character" w:customStyle="1" w:styleId="Char4">
    <w:name w:val="表格居中 Char"/>
    <w:link w:val="affe"/>
    <w:qFormat/>
    <w:rPr>
      <w:rFonts w:ascii="宋体" w:hAnsi="宋体" w:cs="宋体"/>
      <w:snapToGrid w:val="0"/>
      <w:spacing w:val="-4"/>
      <w:w w:val="90"/>
      <w:sz w:val="24"/>
      <w:szCs w:val="24"/>
    </w:rPr>
  </w:style>
  <w:style w:type="paragraph" w:customStyle="1" w:styleId="15">
    <w:name w:val="1表格"/>
    <w:basedOn w:val="a"/>
    <w:qFormat/>
    <w:pPr>
      <w:spacing w:line="160" w:lineRule="atLeast"/>
      <w:jc w:val="center"/>
    </w:pPr>
    <w:rPr>
      <w:rFonts w:eastAsia="仿宋_GB2312"/>
    </w:rPr>
  </w:style>
  <w:style w:type="paragraph" w:customStyle="1" w:styleId="GB231215">
    <w:name w:val="样式 仿宋_GB2312 行距: 1.5 倍行距"/>
    <w:basedOn w:val="a"/>
    <w:qFormat/>
    <w:pPr>
      <w:spacing w:line="360" w:lineRule="auto"/>
      <w:ind w:firstLineChars="200" w:firstLine="420"/>
    </w:pPr>
    <w:rPr>
      <w:rFonts w:ascii="仿宋_GB2312" w:eastAsia="仿宋_GB2312" w:hAnsi="仿宋_GB2312" w:cs="宋体"/>
      <w:sz w:val="24"/>
    </w:rPr>
  </w:style>
  <w:style w:type="paragraph" w:customStyle="1" w:styleId="afff">
    <w:name w:val="公众参与正文"/>
    <w:basedOn w:val="a"/>
    <w:qFormat/>
    <w:pPr>
      <w:adjustRightInd w:val="0"/>
      <w:ind w:firstLineChars="200" w:firstLine="200"/>
      <w:textAlignment w:val="baseline"/>
    </w:pPr>
    <w:rPr>
      <w:rFonts w:ascii="宋体" w:cs="宋体"/>
      <w:kern w:val="18"/>
      <w:szCs w:val="21"/>
    </w:rPr>
  </w:style>
  <w:style w:type="character" w:customStyle="1" w:styleId="1222CharChar0">
    <w:name w:val="样式 样式 样式 首行缩进:  1 字符 + 首行缩进:  2 字符2 + 首行缩进:  2 字符 Char Char"/>
    <w:basedOn w:val="a0"/>
    <w:qFormat/>
    <w:rPr>
      <w:rFonts w:ascii="宋体" w:eastAsia="宋体" w:hAnsi="宋体" w:cs="宋体"/>
      <w:kern w:val="2"/>
      <w:sz w:val="24"/>
      <w:lang w:val="en-US" w:eastAsia="zh-CN" w:bidi="ar-SA"/>
    </w:rPr>
  </w:style>
  <w:style w:type="character" w:customStyle="1" w:styleId="121CharChar">
    <w:name w:val="样式 样式 首行缩进:  1 字符 + 首行缩进:  2 字符1 Char Char"/>
    <w:basedOn w:val="a0"/>
    <w:qFormat/>
    <w:rPr>
      <w:rFonts w:ascii="宋体" w:eastAsia="宋体" w:hAnsi="宋体" w:cs="宋体"/>
      <w:kern w:val="2"/>
      <w:sz w:val="24"/>
      <w:lang w:val="en-US" w:eastAsia="zh-CN" w:bidi="ar-SA"/>
    </w:rPr>
  </w:style>
  <w:style w:type="character" w:customStyle="1" w:styleId="af4">
    <w:name w:val="日期 字符"/>
    <w:basedOn w:val="a0"/>
    <w:link w:val="af3"/>
    <w:uiPriority w:val="99"/>
    <w:qFormat/>
    <w:rPr>
      <w:kern w:val="2"/>
      <w:sz w:val="28"/>
    </w:rPr>
  </w:style>
  <w:style w:type="paragraph" w:customStyle="1" w:styleId="CharCharCharChar">
    <w:name w:val="Char Char Char Char"/>
    <w:basedOn w:val="a"/>
    <w:uiPriority w:val="99"/>
    <w:qFormat/>
    <w:pPr>
      <w:spacing w:line="360" w:lineRule="auto"/>
      <w:ind w:firstLineChars="200" w:firstLine="200"/>
    </w:pPr>
    <w:rPr>
      <w:rFonts w:ascii="宋体" w:hAnsi="宋体" w:cs="宋体"/>
      <w:sz w:val="24"/>
      <w:szCs w:val="24"/>
    </w:rPr>
  </w:style>
  <w:style w:type="paragraph" w:customStyle="1" w:styleId="afff0">
    <w:name w:val="报告表 小段"/>
    <w:basedOn w:val="a"/>
    <w:uiPriority w:val="99"/>
    <w:qFormat/>
    <w:pPr>
      <w:spacing w:before="120" w:line="360" w:lineRule="auto"/>
      <w:ind w:firstLine="522"/>
      <w:jc w:val="left"/>
    </w:pPr>
    <w:rPr>
      <w:rFonts w:ascii="宋体"/>
      <w:sz w:val="24"/>
    </w:rPr>
  </w:style>
  <w:style w:type="paragraph" w:customStyle="1" w:styleId="CharCharCharCharCharCharCharCharCharChar1CharCharCharCharCharChar">
    <w:name w:val="Char Char Char Char Char Char Char Char Char Char1 Char Char Char Char Char Char"/>
    <w:basedOn w:val="a"/>
    <w:uiPriority w:val="99"/>
    <w:qFormat/>
    <w:rPr>
      <w:rFonts w:ascii="宋体" w:hAnsi="宋体" w:cs="Courier New"/>
      <w:sz w:val="32"/>
      <w:szCs w:val="32"/>
    </w:rPr>
  </w:style>
  <w:style w:type="character" w:customStyle="1" w:styleId="1222231CharChar">
    <w:name w:val="样式 样式 样式 样式 首行缩进:  1 字符 + 首行缩进:  2 字符2 + 首行缩进:  2 字符 行距: 固定值 23 ...1 Char Char"/>
    <w:qFormat/>
    <w:locked/>
    <w:rPr>
      <w:rFonts w:ascii="宋体" w:hAnsi="宋体" w:cs="宋体"/>
      <w:kern w:val="2"/>
      <w:sz w:val="24"/>
    </w:rPr>
  </w:style>
  <w:style w:type="paragraph" w:customStyle="1" w:styleId="01">
    <w:name w:val="正文01"/>
    <w:basedOn w:val="a"/>
    <w:uiPriority w:val="99"/>
    <w:qFormat/>
    <w:pPr>
      <w:spacing w:before="60" w:line="460" w:lineRule="exact"/>
      <w:ind w:firstLineChars="200" w:firstLine="200"/>
    </w:pPr>
    <w:rPr>
      <w:sz w:val="24"/>
      <w:szCs w:val="24"/>
    </w:rPr>
  </w:style>
  <w:style w:type="paragraph" w:customStyle="1" w:styleId="JLJS">
    <w:name w:val="JLJS"/>
    <w:basedOn w:val="a"/>
    <w:next w:val="a"/>
    <w:uiPriority w:val="99"/>
    <w:qFormat/>
    <w:pPr>
      <w:spacing w:line="360" w:lineRule="auto"/>
      <w:ind w:firstLineChars="200" w:firstLine="200"/>
    </w:pPr>
    <w:rPr>
      <w:rFonts w:ascii="宋体" w:hAnsi="宋体" w:cs="Courier New"/>
      <w:sz w:val="24"/>
      <w:szCs w:val="32"/>
    </w:rPr>
  </w:style>
  <w:style w:type="paragraph" w:customStyle="1" w:styleId="afff1">
    <w:name w:val="正文标准样式"/>
    <w:basedOn w:val="a"/>
    <w:uiPriority w:val="99"/>
    <w:qFormat/>
    <w:pPr>
      <w:adjustRightInd w:val="0"/>
      <w:spacing w:line="300" w:lineRule="auto"/>
      <w:ind w:firstLine="482"/>
    </w:pPr>
    <w:rPr>
      <w:kern w:val="0"/>
      <w:sz w:val="24"/>
    </w:rPr>
  </w:style>
  <w:style w:type="paragraph" w:customStyle="1" w:styleId="CharCharCharCharChar2CharCharCharChar">
    <w:name w:val="Char Char Char Char Char2 Char Char Char Char"/>
    <w:basedOn w:val="a"/>
    <w:uiPriority w:val="99"/>
    <w:qFormat/>
    <w:pPr>
      <w:adjustRightInd w:val="0"/>
      <w:snapToGrid w:val="0"/>
      <w:spacing w:line="360" w:lineRule="auto"/>
      <w:ind w:firstLineChars="200" w:firstLine="200"/>
    </w:pPr>
  </w:style>
  <w:style w:type="paragraph" w:customStyle="1" w:styleId="CharCharCharCharCharCharCharCharCharCharChar">
    <w:name w:val="Char Char Char Char Char Char Char Char Char Char Char"/>
    <w:qFormat/>
    <w:pPr>
      <w:widowControl w:val="0"/>
      <w:spacing w:line="300" w:lineRule="auto"/>
      <w:ind w:firstLineChars="200" w:firstLine="480"/>
      <w:jc w:val="both"/>
    </w:pPr>
    <w:rPr>
      <w:rFonts w:ascii="Times New Roman" w:eastAsia="仿宋_GB2312" w:hAnsi="Times New Roman" w:cs="Times New Roman"/>
      <w:kern w:val="2"/>
      <w:sz w:val="24"/>
      <w:szCs w:val="24"/>
    </w:rPr>
  </w:style>
  <w:style w:type="character" w:customStyle="1" w:styleId="CharChar0">
    <w:name w:val="样式 正文缩进表正文正文非缩进 + Char Char"/>
    <w:qFormat/>
    <w:locked/>
    <w:rPr>
      <w:rFonts w:ascii="宋体" w:hAnsi="宋体"/>
      <w:sz w:val="28"/>
      <w:szCs w:val="24"/>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a"/>
    <w:uiPriority w:val="99"/>
    <w:qFormat/>
    <w:pPr>
      <w:spacing w:line="360" w:lineRule="auto"/>
      <w:ind w:firstLineChars="200" w:firstLine="200"/>
    </w:pPr>
    <w:rPr>
      <w:rFonts w:ascii="宋体" w:hAnsi="宋体" w:cs="宋体"/>
      <w:sz w:val="24"/>
      <w:szCs w:val="24"/>
    </w:rPr>
  </w:style>
  <w:style w:type="paragraph" w:customStyle="1" w:styleId="reader-word-layerreader-word-s1-3">
    <w:name w:val="reader-word-layer reader-word-s1-3"/>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6-">
    <w:name w:val="6-表头"/>
    <w:basedOn w:val="a"/>
    <w:uiPriority w:val="99"/>
    <w:qFormat/>
    <w:pPr>
      <w:autoSpaceDE w:val="0"/>
      <w:autoSpaceDN w:val="0"/>
      <w:adjustRightInd w:val="0"/>
      <w:spacing w:beforeLines="70"/>
      <w:jc w:val="center"/>
    </w:pPr>
    <w:rPr>
      <w:b/>
      <w:bCs/>
      <w:szCs w:val="21"/>
    </w:rPr>
  </w:style>
  <w:style w:type="paragraph" w:customStyle="1" w:styleId="29">
    <w:name w:val="样式2"/>
    <w:basedOn w:val="a"/>
    <w:uiPriority w:val="99"/>
    <w:qFormat/>
    <w:pPr>
      <w:adjustRightInd w:val="0"/>
      <w:snapToGrid w:val="0"/>
      <w:spacing w:line="500" w:lineRule="exact"/>
      <w:ind w:firstLine="539"/>
    </w:pPr>
    <w:rPr>
      <w:rFonts w:eastAsia="仿宋_GB2312"/>
      <w:sz w:val="28"/>
    </w:rPr>
  </w:style>
  <w:style w:type="paragraph" w:customStyle="1" w:styleId="afff2">
    <w:name w:val="样式 黑体 四号 居中"/>
    <w:basedOn w:val="a"/>
    <w:uiPriority w:val="99"/>
    <w:qFormat/>
    <w:pPr>
      <w:jc w:val="center"/>
    </w:pPr>
    <w:rPr>
      <w:rFonts w:ascii="黑体" w:eastAsia="黑体" w:cs="宋体"/>
      <w:sz w:val="28"/>
    </w:rPr>
  </w:style>
  <w:style w:type="paragraph" w:customStyle="1" w:styleId="afff3">
    <w:name w:val="简单回函地址"/>
    <w:basedOn w:val="a"/>
    <w:uiPriority w:val="99"/>
    <w:qFormat/>
    <w:pPr>
      <w:adjustRightInd w:val="0"/>
      <w:spacing w:line="312" w:lineRule="atLeast"/>
    </w:pPr>
    <w:rPr>
      <w:kern w:val="0"/>
    </w:rPr>
  </w:style>
  <w:style w:type="character" w:customStyle="1" w:styleId="122CharChar">
    <w:name w:val="样式 样式 首行缩进:  1 字符 + 首行缩进:  2 字符2 Char Char"/>
    <w:qFormat/>
    <w:locked/>
    <w:rPr>
      <w:rFonts w:ascii="宋体" w:hAnsi="宋体" w:cs="宋体"/>
      <w:kern w:val="2"/>
      <w:sz w:val="24"/>
    </w:rPr>
  </w:style>
  <w:style w:type="paragraph" w:customStyle="1" w:styleId="reader-word-layerreader-word-s1-5">
    <w:name w:val="reader-word-layer reader-word-s1-5"/>
    <w:basedOn w:val="a"/>
    <w:uiPriority w:val="99"/>
    <w:qFormat/>
    <w:pPr>
      <w:widowControl/>
      <w:spacing w:before="100" w:beforeAutospacing="1" w:after="100" w:afterAutospacing="1"/>
      <w:jc w:val="left"/>
    </w:pPr>
    <w:rPr>
      <w:rFonts w:ascii="宋体" w:hAnsi="宋体" w:cs="宋体"/>
      <w:kern w:val="0"/>
      <w:sz w:val="24"/>
      <w:szCs w:val="24"/>
    </w:rPr>
  </w:style>
  <w:style w:type="character" w:customStyle="1" w:styleId="1CharChar">
    <w:name w:val="样式 首行缩进:  1 字符 Char Char"/>
    <w:qFormat/>
    <w:locked/>
    <w:rPr>
      <w:rFonts w:ascii="宋体" w:hAnsi="宋体"/>
      <w:snapToGrid w:val="0"/>
      <w:sz w:val="24"/>
      <w:szCs w:val="24"/>
    </w:rPr>
  </w:style>
  <w:style w:type="paragraph" w:customStyle="1" w:styleId="reader-word-layerreader-word-s1-1">
    <w:name w:val="reader-word-layer reader-word-s1-1"/>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1-4">
    <w:name w:val="reader-word-layer reader-word-s1-4"/>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1-7">
    <w:name w:val="reader-word-layer reader-word-s1-7"/>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1-8">
    <w:name w:val="reader-word-layer reader-word-s1-8"/>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1-10">
    <w:name w:val="reader-word-layer reader-word-s1-10"/>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1-11">
    <w:name w:val="reader-word-layer reader-word-s1-11"/>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1-12">
    <w:name w:val="reader-word-layer reader-word-s1-12"/>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1-13">
    <w:name w:val="reader-word-layer reader-word-s1-13"/>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1-14">
    <w:name w:val="reader-word-layer reader-word-s1-14"/>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1-9">
    <w:name w:val="reader-word-layer reader-word-s1-9"/>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5-4">
    <w:name w:val="reader-word-layer reader-word-s5-4"/>
    <w:basedOn w:val="a"/>
    <w:uiPriority w:val="99"/>
    <w:qFormat/>
    <w:pPr>
      <w:widowControl/>
      <w:spacing w:before="100" w:beforeAutospacing="1" w:after="100" w:afterAutospacing="1"/>
      <w:jc w:val="left"/>
    </w:pPr>
    <w:rPr>
      <w:rFonts w:ascii="宋体" w:hAnsi="宋体" w:cs="宋体"/>
      <w:kern w:val="0"/>
      <w:sz w:val="24"/>
      <w:szCs w:val="24"/>
    </w:rPr>
  </w:style>
  <w:style w:type="character" w:customStyle="1" w:styleId="htmltxt1">
    <w:name w:val="html_txt1"/>
    <w:basedOn w:val="a0"/>
    <w:qFormat/>
    <w:rPr>
      <w:color w:val="000000"/>
    </w:rPr>
  </w:style>
  <w:style w:type="character" w:customStyle="1" w:styleId="htmlcha1">
    <w:name w:val="html_cha1"/>
    <w:basedOn w:val="a0"/>
    <w:qFormat/>
    <w:rPr>
      <w:color w:val="FF0000"/>
    </w:rPr>
  </w:style>
  <w:style w:type="character" w:customStyle="1" w:styleId="apple-style-span">
    <w:name w:val="apple-style-span"/>
    <w:basedOn w:val="a0"/>
    <w:qFormat/>
  </w:style>
  <w:style w:type="character" w:customStyle="1" w:styleId="skyzhi">
    <w:name w:val="skyzhi"/>
    <w:basedOn w:val="a0"/>
    <w:qFormat/>
  </w:style>
  <w:style w:type="character" w:customStyle="1" w:styleId="l171">
    <w:name w:val="l171"/>
    <w:basedOn w:val="a0"/>
    <w:qFormat/>
  </w:style>
  <w:style w:type="character" w:customStyle="1" w:styleId="CharCharChar">
    <w:name w:val="普通文字 Char Char Char"/>
    <w:basedOn w:val="a0"/>
    <w:qFormat/>
    <w:rPr>
      <w:rFonts w:ascii="宋体" w:eastAsia="宋体" w:hAnsi="Courier New" w:hint="eastAsia"/>
      <w:kern w:val="2"/>
      <w:sz w:val="21"/>
    </w:rPr>
  </w:style>
  <w:style w:type="paragraph" w:customStyle="1" w:styleId="16">
    <w:name w:val="列出段落1"/>
    <w:basedOn w:val="a"/>
    <w:uiPriority w:val="34"/>
    <w:qFormat/>
    <w:pPr>
      <w:ind w:firstLineChars="200" w:firstLine="420"/>
    </w:pPr>
  </w:style>
  <w:style w:type="paragraph" w:customStyle="1" w:styleId="reader-word-layerreader-word-s15-1">
    <w:name w:val="reader-word-layer reader-word-s15-1"/>
    <w:basedOn w:val="a"/>
    <w:qFormat/>
    <w:pPr>
      <w:widowControl/>
      <w:spacing w:before="100" w:beforeAutospacing="1" w:after="100" w:afterAutospacing="1"/>
      <w:jc w:val="left"/>
    </w:pPr>
    <w:rPr>
      <w:rFonts w:ascii="宋体" w:hAnsi="宋体" w:cs="宋体"/>
      <w:kern w:val="0"/>
      <w:sz w:val="24"/>
      <w:szCs w:val="24"/>
    </w:rPr>
  </w:style>
  <w:style w:type="paragraph" w:customStyle="1" w:styleId="afff4">
    <w:name w:val="投标正文"/>
    <w:qFormat/>
    <w:pPr>
      <w:widowControl w:val="0"/>
      <w:spacing w:line="360" w:lineRule="auto"/>
      <w:ind w:firstLineChars="200" w:firstLine="480"/>
      <w:jc w:val="both"/>
      <w:textAlignment w:val="center"/>
    </w:pPr>
    <w:rPr>
      <w:rFonts w:ascii="Times New Roman" w:eastAsia="宋体" w:hAnsi="Times New Roman" w:cs="Times New Roman"/>
      <w:bCs/>
      <w:color w:val="000000"/>
      <w:sz w:val="28"/>
      <w:szCs w:val="32"/>
    </w:rPr>
  </w:style>
  <w:style w:type="paragraph" w:customStyle="1" w:styleId="17">
    <w:name w:val="正文1"/>
    <w:qFormat/>
    <w:pPr>
      <w:widowControl w:val="0"/>
      <w:adjustRightInd w:val="0"/>
      <w:spacing w:line="315" w:lineRule="atLeast"/>
      <w:jc w:val="both"/>
      <w:textAlignment w:val="baseline"/>
    </w:pPr>
    <w:rPr>
      <w:rFonts w:ascii="宋体" w:eastAsia="宋体" w:hAnsi="Times New Roman" w:cs="Times New Roman"/>
      <w:sz w:val="24"/>
      <w:szCs w:val="22"/>
    </w:rPr>
  </w:style>
  <w:style w:type="paragraph" w:customStyle="1" w:styleId="afff5">
    <w:name w:val="表格正文"/>
    <w:qFormat/>
    <w:pPr>
      <w:widowControl w:val="0"/>
      <w:adjustRightInd w:val="0"/>
      <w:snapToGrid w:val="0"/>
      <w:jc w:val="center"/>
    </w:pPr>
    <w:rPr>
      <w:rFonts w:ascii="Times New Roman" w:eastAsia="宋体" w:hAnsi="Times New Roman" w:cs="Times New Roman"/>
      <w:bCs/>
      <w:kern w:val="2"/>
      <w:sz w:val="21"/>
      <w:szCs w:val="24"/>
    </w:rPr>
  </w:style>
  <w:style w:type="paragraph" w:customStyle="1" w:styleId="150">
    <w:name w:val="样式 小四 行距: 1.5 倍行距"/>
    <w:basedOn w:val="a"/>
    <w:qFormat/>
    <w:pPr>
      <w:adjustRightInd w:val="0"/>
      <w:snapToGrid w:val="0"/>
      <w:spacing w:line="360" w:lineRule="auto"/>
      <w:ind w:firstLineChars="200" w:firstLine="200"/>
    </w:pPr>
    <w:rPr>
      <w:rFonts w:cs="宋体"/>
      <w:sz w:val="24"/>
    </w:rPr>
  </w:style>
  <w:style w:type="character" w:customStyle="1" w:styleId="Char10">
    <w:name w:val="表内格式 Char1"/>
    <w:basedOn w:val="a0"/>
    <w:link w:val="afff6"/>
    <w:qFormat/>
    <w:rPr>
      <w:kern w:val="2"/>
      <w:sz w:val="18"/>
    </w:rPr>
  </w:style>
  <w:style w:type="paragraph" w:customStyle="1" w:styleId="afff6">
    <w:name w:val="表内格式"/>
    <w:basedOn w:val="a"/>
    <w:link w:val="Char10"/>
    <w:qFormat/>
    <w:pPr>
      <w:jc w:val="center"/>
    </w:pPr>
    <w:rPr>
      <w:sz w:val="18"/>
    </w:rPr>
  </w:style>
  <w:style w:type="paragraph" w:customStyle="1" w:styleId="110">
    <w:name w:val="列出段落11"/>
    <w:basedOn w:val="a"/>
    <w:uiPriority w:val="99"/>
    <w:qFormat/>
    <w:pPr>
      <w:ind w:firstLineChars="200" w:firstLine="420"/>
    </w:pPr>
  </w:style>
  <w:style w:type="paragraph" w:customStyle="1" w:styleId="afff7">
    <w:name w:val="正文标准"/>
    <w:basedOn w:val="a"/>
    <w:uiPriority w:val="99"/>
    <w:qFormat/>
    <w:pPr>
      <w:spacing w:line="360" w:lineRule="auto"/>
      <w:ind w:firstLineChars="200" w:firstLine="200"/>
    </w:pPr>
    <w:rPr>
      <w:spacing w:val="-5"/>
      <w:kern w:val="0"/>
      <w:sz w:val="24"/>
    </w:rPr>
  </w:style>
  <w:style w:type="paragraph" w:customStyle="1" w:styleId="afff8">
    <w:name w:val="表文"/>
    <w:basedOn w:val="a"/>
    <w:qFormat/>
    <w:pPr>
      <w:tabs>
        <w:tab w:val="left" w:pos="1021"/>
      </w:tabs>
      <w:jc w:val="center"/>
    </w:pPr>
    <w:rPr>
      <w:kern w:val="0"/>
      <w:position w:val="-24"/>
      <w:sz w:val="20"/>
      <w:szCs w:val="21"/>
    </w:rPr>
  </w:style>
  <w:style w:type="paragraph" w:customStyle="1" w:styleId="22Char01">
    <w:name w:val="样式 样式 样式 小四 左 首行缩进:  2 字符 + 首行缩进:  2 字符 Char + 右  0 字符1"/>
    <w:basedOn w:val="a"/>
    <w:qFormat/>
    <w:pPr>
      <w:adjustRightInd w:val="0"/>
      <w:spacing w:line="360" w:lineRule="auto"/>
      <w:ind w:firstLineChars="200" w:firstLine="200"/>
      <w:jc w:val="left"/>
      <w:textAlignment w:val="baseline"/>
    </w:pPr>
    <w:rPr>
      <w:rFonts w:cs="宋体"/>
      <w:sz w:val="24"/>
    </w:rPr>
  </w:style>
  <w:style w:type="paragraph" w:customStyle="1" w:styleId="p0">
    <w:name w:val="p0"/>
    <w:basedOn w:val="a"/>
    <w:qFormat/>
    <w:pPr>
      <w:widowControl/>
    </w:pPr>
    <w:rPr>
      <w:kern w:val="0"/>
      <w:szCs w:val="21"/>
    </w:rPr>
  </w:style>
  <w:style w:type="character" w:customStyle="1" w:styleId="Char5">
    <w:name w:val="报告正文 Char"/>
    <w:link w:val="afff9"/>
    <w:qFormat/>
    <w:rPr>
      <w:sz w:val="24"/>
      <w:szCs w:val="24"/>
    </w:rPr>
  </w:style>
  <w:style w:type="paragraph" w:customStyle="1" w:styleId="afff9">
    <w:name w:val="报告正文"/>
    <w:basedOn w:val="a"/>
    <w:link w:val="Char5"/>
    <w:qFormat/>
    <w:pPr>
      <w:adjustRightInd w:val="0"/>
      <w:snapToGrid w:val="0"/>
      <w:spacing w:line="360" w:lineRule="auto"/>
      <w:ind w:firstLineChars="200" w:firstLine="200"/>
    </w:pPr>
    <w:rPr>
      <w:kern w:val="0"/>
      <w:sz w:val="24"/>
      <w:szCs w:val="24"/>
    </w:rPr>
  </w:style>
  <w:style w:type="character" w:customStyle="1" w:styleId="Char11">
    <w:name w:val="批注文字 Char1"/>
    <w:basedOn w:val="a0"/>
    <w:uiPriority w:val="99"/>
    <w:semiHidden/>
    <w:qFormat/>
    <w:rPr>
      <w:rFonts w:ascii="Times New Roman" w:eastAsia="宋体" w:hAnsi="Times New Roman" w:cs="Times New Roman"/>
      <w:szCs w:val="24"/>
    </w:rPr>
  </w:style>
  <w:style w:type="paragraph" w:customStyle="1" w:styleId="afffa">
    <w:name w:val="填表内容"/>
    <w:basedOn w:val="a"/>
    <w:qFormat/>
    <w:pPr>
      <w:adjustRightInd w:val="0"/>
      <w:spacing w:line="480" w:lineRule="exact"/>
      <w:ind w:firstLineChars="200" w:firstLine="560"/>
      <w:jc w:val="left"/>
      <w:textAlignment w:val="baseline"/>
    </w:pPr>
    <w:rPr>
      <w:rFonts w:ascii="楷体_GB2312" w:eastAsia="楷体_GB2312"/>
      <w:sz w:val="28"/>
    </w:rPr>
  </w:style>
  <w:style w:type="character" w:customStyle="1" w:styleId="18">
    <w:name w:val="占位符文本1"/>
    <w:basedOn w:val="a0"/>
    <w:uiPriority w:val="99"/>
    <w:semiHidden/>
    <w:qFormat/>
    <w:rPr>
      <w:color w:val="808080"/>
    </w:rPr>
  </w:style>
  <w:style w:type="paragraph" w:customStyle="1" w:styleId="TableParagraph">
    <w:name w:val="Table Paragraph"/>
    <w:basedOn w:val="a"/>
    <w:uiPriority w:val="1"/>
    <w:qFormat/>
    <w:pPr>
      <w:jc w:val="left"/>
    </w:pPr>
    <w:rPr>
      <w:rFonts w:ascii="宋体" w:hAnsi="宋体" w:cs="宋体"/>
      <w:kern w:val="0"/>
      <w:sz w:val="22"/>
      <w:szCs w:val="22"/>
      <w:lang w:eastAsia="en-US"/>
    </w:rPr>
  </w:style>
  <w:style w:type="character" w:customStyle="1" w:styleId="Char2">
    <w:name w:val="表格 Char"/>
    <w:link w:val="affa"/>
    <w:qFormat/>
    <w:rPr>
      <w:kern w:val="2"/>
      <w:sz w:val="24"/>
      <w:szCs w:val="24"/>
    </w:rPr>
  </w:style>
  <w:style w:type="character" w:customStyle="1" w:styleId="afffb">
    <w:name w:val="脚注_"/>
    <w:link w:val="afffc"/>
    <w:qFormat/>
    <w:rPr>
      <w:rFonts w:ascii="宋体"/>
      <w:sz w:val="28"/>
      <w:szCs w:val="28"/>
      <w:shd w:val="clear" w:color="auto" w:fill="FFFFFF"/>
    </w:rPr>
  </w:style>
  <w:style w:type="paragraph" w:customStyle="1" w:styleId="afffc">
    <w:name w:val="脚注"/>
    <w:basedOn w:val="a"/>
    <w:link w:val="afffb"/>
    <w:qFormat/>
    <w:pPr>
      <w:shd w:val="clear" w:color="auto" w:fill="FFFFFF"/>
      <w:spacing w:line="620" w:lineRule="exact"/>
      <w:jc w:val="left"/>
    </w:pPr>
    <w:rPr>
      <w:rFonts w:ascii="宋体"/>
      <w:kern w:val="0"/>
      <w:sz w:val="28"/>
      <w:szCs w:val="28"/>
    </w:rPr>
  </w:style>
  <w:style w:type="character" w:customStyle="1" w:styleId="fontstyle01">
    <w:name w:val="fontstyle01"/>
    <w:basedOn w:val="a0"/>
    <w:qFormat/>
    <w:rPr>
      <w:rFonts w:ascii="Times New Roman" w:hAnsi="Times New Roman" w:cs="Times New Roman" w:hint="default"/>
      <w:color w:val="000000"/>
      <w:sz w:val="22"/>
      <w:szCs w:val="22"/>
    </w:rPr>
  </w:style>
  <w:style w:type="character" w:customStyle="1" w:styleId="fontstyle21">
    <w:name w:val="fontstyle21"/>
    <w:basedOn w:val="a0"/>
    <w:qFormat/>
    <w:rPr>
      <w:rFonts w:ascii="宋体" w:eastAsia="宋体" w:hAnsi="宋体" w:hint="eastAsia"/>
      <w:color w:val="000000"/>
      <w:sz w:val="22"/>
      <w:szCs w:val="22"/>
    </w:rPr>
  </w:style>
  <w:style w:type="character" w:customStyle="1" w:styleId="fontstyle11">
    <w:name w:val="fontstyle11"/>
    <w:basedOn w:val="a0"/>
    <w:qFormat/>
    <w:rPr>
      <w:rFonts w:ascii="Times New Roman" w:hAnsi="Times New Roman" w:cs="Times New Roman" w:hint="default"/>
      <w:color w:val="000000"/>
      <w:sz w:val="24"/>
      <w:szCs w:val="24"/>
    </w:rPr>
  </w:style>
  <w:style w:type="paragraph" w:customStyle="1" w:styleId="CM30">
    <w:name w:val="CM30"/>
    <w:basedOn w:val="Default"/>
    <w:next w:val="Default"/>
    <w:qFormat/>
    <w:rPr>
      <w:rFonts w:ascii="Times New Roman" w:cs="黑体"/>
      <w:color w:val="auto"/>
      <w:sz w:val="28"/>
    </w:rPr>
  </w:style>
  <w:style w:type="character" w:customStyle="1" w:styleId="unnamed11">
    <w:name w:val="unnamed11"/>
    <w:uiPriority w:val="99"/>
    <w:qFormat/>
    <w:rPr>
      <w:rFonts w:cs="Times New Roman"/>
      <w:sz w:val="21"/>
    </w:rPr>
  </w:style>
  <w:style w:type="paragraph" w:customStyle="1" w:styleId="afffd">
    <w:name w:val="妇幼表头"/>
    <w:basedOn w:val="aa"/>
    <w:link w:val="Char6"/>
    <w:qFormat/>
    <w:pPr>
      <w:adjustRightInd w:val="0"/>
      <w:spacing w:beforeLines="50"/>
    </w:pPr>
    <w:rPr>
      <w:rFonts w:hAnsi="宋体"/>
      <w:b/>
      <w:color w:val="000000"/>
      <w:kern w:val="0"/>
      <w:szCs w:val="24"/>
    </w:rPr>
  </w:style>
  <w:style w:type="character" w:customStyle="1" w:styleId="Char6">
    <w:name w:val="妇幼表头 Char"/>
    <w:basedOn w:val="a0"/>
    <w:link w:val="afffd"/>
    <w:qFormat/>
    <w:rPr>
      <w:rFonts w:hAnsi="宋体"/>
      <w:b/>
      <w:color w:val="000000"/>
      <w:sz w:val="21"/>
      <w:szCs w:val="24"/>
    </w:rPr>
  </w:style>
  <w:style w:type="paragraph" w:customStyle="1" w:styleId="afffe">
    <w:name w:val="表内容"/>
    <w:basedOn w:val="af1"/>
    <w:link w:val="Char7"/>
    <w:qFormat/>
    <w:pPr>
      <w:widowControl w:val="0"/>
      <w:spacing w:before="0" w:beforeAutospacing="0" w:after="0" w:afterAutospacing="0"/>
      <w:jc w:val="center"/>
    </w:pPr>
    <w:rPr>
      <w:rFonts w:ascii="Times New Roman" w:hAnsi="Times New Roman" w:cs="Times New Roman"/>
      <w:kern w:val="2"/>
      <w:sz w:val="21"/>
      <w:szCs w:val="20"/>
    </w:rPr>
  </w:style>
  <w:style w:type="character" w:customStyle="1" w:styleId="Char7">
    <w:name w:val="表内容 Char"/>
    <w:link w:val="afffe"/>
    <w:qFormat/>
    <w:rPr>
      <w:kern w:val="2"/>
      <w:sz w:val="21"/>
    </w:rPr>
  </w:style>
  <w:style w:type="paragraph" w:customStyle="1" w:styleId="affff">
    <w:name w:val="报告表正文"/>
    <w:basedOn w:val="a"/>
    <w:qFormat/>
    <w:pPr>
      <w:adjustRightInd w:val="0"/>
      <w:spacing w:line="312" w:lineRule="auto"/>
      <w:ind w:left="113" w:right="113" w:firstLine="482"/>
      <w:jc w:val="left"/>
      <w:textAlignment w:val="baseline"/>
    </w:pPr>
    <w:rPr>
      <w:kern w:val="0"/>
      <w:sz w:val="24"/>
      <w:szCs w:val="24"/>
    </w:rPr>
  </w:style>
  <w:style w:type="character" w:customStyle="1" w:styleId="affff0">
    <w:name w:val="正文文本_"/>
    <w:basedOn w:val="a0"/>
    <w:link w:val="19"/>
    <w:uiPriority w:val="99"/>
    <w:unhideWhenUsed/>
    <w:qFormat/>
    <w:rPr>
      <w:rFonts w:ascii="宋体" w:hAnsi="宋体"/>
      <w:kern w:val="0"/>
      <w:sz w:val="23"/>
      <w:szCs w:val="20"/>
    </w:rPr>
  </w:style>
  <w:style w:type="paragraph" w:customStyle="1" w:styleId="19">
    <w:name w:val="正文文本1"/>
    <w:basedOn w:val="a"/>
    <w:link w:val="affff0"/>
    <w:uiPriority w:val="99"/>
    <w:unhideWhenUsed/>
    <w:qFormat/>
    <w:pPr>
      <w:shd w:val="clear" w:color="auto" w:fill="FFFFFF"/>
      <w:spacing w:line="468" w:lineRule="exact"/>
      <w:ind w:hanging="500"/>
      <w:jc w:val="distribute"/>
    </w:pPr>
    <w:rPr>
      <w:rFonts w:ascii="宋体" w:hAnsi="宋体"/>
      <w:kern w:val="0"/>
      <w:sz w:val="23"/>
    </w:rPr>
  </w:style>
  <w:style w:type="paragraph" w:customStyle="1" w:styleId="Style1">
    <w:name w:val="_Style 1"/>
    <w:uiPriority w:val="1"/>
    <w:qFormat/>
    <w:pPr>
      <w:widowControl w:val="0"/>
      <w:adjustRightInd w:val="0"/>
      <w:snapToGrid w:val="0"/>
      <w:jc w:val="center"/>
    </w:pPr>
    <w:rPr>
      <w:rFonts w:ascii="Times New Roman" w:eastAsia="宋体" w:hAnsi="Times New Roman" w:cs="Times New Roman"/>
      <w:kern w:val="2"/>
      <w:sz w:val="21"/>
      <w:szCs w:val="22"/>
    </w:rPr>
  </w:style>
  <w:style w:type="paragraph" w:customStyle="1" w:styleId="NormalNewNew">
    <w:name w:val="Normal New New"/>
    <w:qFormat/>
    <w:pPr>
      <w:widowControl w:val="0"/>
      <w:jc w:val="both"/>
    </w:pPr>
    <w:rPr>
      <w:rFonts w:ascii="Times New Roman" w:eastAsia="宋体" w:hAnsi="Times New Roman" w:cs="Times New Roman" w:hint="eastAsia"/>
      <w:kern w:val="2"/>
      <w:sz w:val="21"/>
      <w:szCs w:val="22"/>
    </w:rPr>
  </w:style>
  <w:style w:type="paragraph" w:customStyle="1" w:styleId="affff1">
    <w:name w:val="妇幼正文"/>
    <w:basedOn w:val="a"/>
    <w:qFormat/>
    <w:pPr>
      <w:adjustRightInd w:val="0"/>
      <w:spacing w:line="360" w:lineRule="auto"/>
      <w:ind w:firstLineChars="200" w:firstLine="480"/>
    </w:pPr>
    <w:rPr>
      <w:color w:val="000000"/>
      <w:kern w:val="0"/>
      <w:sz w:val="24"/>
    </w:rPr>
  </w:style>
  <w:style w:type="paragraph" w:customStyle="1" w:styleId="affff2">
    <w:name w:val="妇幼表格字体"/>
    <w:basedOn w:val="a"/>
    <w:qFormat/>
    <w:pPr>
      <w:adjustRightInd w:val="0"/>
      <w:snapToGrid w:val="0"/>
      <w:jc w:val="center"/>
      <w:textAlignment w:val="center"/>
    </w:pPr>
    <w:rPr>
      <w:color w:val="000000"/>
      <w:kern w:val="0"/>
      <w:szCs w:val="21"/>
    </w:rPr>
  </w:style>
  <w:style w:type="character" w:customStyle="1" w:styleId="afe">
    <w:name w:val="标题 字符"/>
    <w:link w:val="afd"/>
    <w:uiPriority w:val="10"/>
    <w:rPr>
      <w:b/>
      <w:bCs/>
      <w:kern w:val="2"/>
      <w:sz w:val="24"/>
      <w:szCs w:val="32"/>
    </w:rPr>
  </w:style>
  <w:style w:type="character" w:customStyle="1" w:styleId="1a">
    <w:name w:val="标题 字符1"/>
    <w:basedOn w:val="a0"/>
    <w:rPr>
      <w:rFonts w:asciiTheme="majorHAnsi" w:eastAsiaTheme="majorEastAsia" w:hAnsiTheme="majorHAnsi" w:cstheme="majorBidi"/>
      <w:b/>
      <w:bCs/>
      <w:kern w:val="2"/>
      <w:sz w:val="32"/>
      <w:szCs w:val="32"/>
    </w:rPr>
  </w:style>
  <w:style w:type="table" w:customStyle="1" w:styleId="TableNormal">
    <w:name w:val="Table Normal"/>
    <w:uiPriority w:val="2"/>
    <w:semiHidden/>
    <w:unhideWhenUsed/>
    <w:qFormat/>
    <w:pPr>
      <w:widowControl w:val="0"/>
    </w:pPr>
    <w:rPr>
      <w:sz w:val="22"/>
      <w:szCs w:val="22"/>
      <w:lang w:eastAsia="en-US"/>
    </w:rPr>
    <w:tblPr>
      <w:tblCellMar>
        <w:top w:w="0" w:type="dxa"/>
        <w:left w:w="0" w:type="dxa"/>
        <w:bottom w:w="0" w:type="dxa"/>
        <w:right w:w="0" w:type="dxa"/>
      </w:tblCellMar>
    </w:tblPr>
  </w:style>
  <w:style w:type="character" w:customStyle="1" w:styleId="Char8">
    <w:name w:val="正文缩进 Char"/>
    <w:qFormat/>
    <w:rPr>
      <w:rFonts w:eastAsia="宋体"/>
      <w:kern w:val="2"/>
      <w:sz w:val="24"/>
      <w:lang w:val="en-US" w:eastAsia="zh-CN" w:bidi="ar-SA"/>
    </w:rPr>
  </w:style>
  <w:style w:type="character" w:customStyle="1" w:styleId="Char9">
    <w:name w:val="纯文本 Char"/>
    <w:uiPriority w:val="99"/>
    <w:rPr>
      <w:rFonts w:ascii="宋体" w:eastAsia="宋体" w:hAnsi="Courier New"/>
      <w:kern w:val="2"/>
      <w:sz w:val="28"/>
      <w:szCs w:val="21"/>
      <w:lang w:val="en-US" w:eastAsia="zh-CN" w:bidi="ar-SA"/>
    </w:rPr>
  </w:style>
  <w:style w:type="character" w:customStyle="1" w:styleId="-lsChar">
    <w:name w:val="正文-ls Char"/>
    <w:link w:val="-ls"/>
    <w:qFormat/>
    <w:rPr>
      <w:rFonts w:hAnsi="宋体" w:cs="宋体"/>
      <w:kern w:val="2"/>
      <w:sz w:val="24"/>
    </w:rPr>
  </w:style>
  <w:style w:type="paragraph" w:customStyle="1" w:styleId="-ls">
    <w:name w:val="正文-ls"/>
    <w:basedOn w:val="a"/>
    <w:link w:val="-lsChar"/>
    <w:qFormat/>
    <w:pPr>
      <w:spacing w:line="360" w:lineRule="auto"/>
      <w:ind w:firstLineChars="200" w:firstLine="200"/>
    </w:pPr>
    <w:rPr>
      <w:rFonts w:asciiTheme="minorHAnsi" w:eastAsiaTheme="minorEastAsia" w:hAnsi="宋体" w:cs="宋体"/>
      <w:sz w:val="24"/>
    </w:rPr>
  </w:style>
  <w:style w:type="paragraph" w:customStyle="1" w:styleId="B">
    <w:name w:val="正文B"/>
    <w:qFormat/>
    <w:pPr>
      <w:ind w:firstLineChars="200" w:firstLine="480"/>
    </w:pPr>
    <w:rPr>
      <w:rFonts w:ascii="等线" w:eastAsia="等线" w:hAnsi="等线" w:cs="Times New Roman"/>
      <w:kern w:val="2"/>
      <w:sz w:val="24"/>
      <w:szCs w:val="22"/>
    </w:rPr>
  </w:style>
  <w:style w:type="paragraph" w:styleId="affff3">
    <w:name w:val="List Paragraph"/>
    <w:basedOn w:val="a"/>
    <w:uiPriority w:val="99"/>
    <w:pPr>
      <w:ind w:firstLineChars="200" w:firstLine="420"/>
    </w:pPr>
  </w:style>
  <w:style w:type="character" w:customStyle="1" w:styleId="1b">
    <w:name w:val="纯文本 字符1"/>
    <w:uiPriority w:val="99"/>
    <w:rPr>
      <w:rFonts w:ascii="宋体" w:eastAsia="宋体" w:hAnsi="Courier New"/>
      <w:kern w:val="2"/>
      <w:sz w:val="28"/>
      <w:szCs w:val="21"/>
      <w:lang w:val="en-US" w:eastAsia="zh-CN" w:bidi="ar-SA"/>
    </w:rPr>
  </w:style>
  <w:style w:type="character" w:customStyle="1" w:styleId="description">
    <w:name w:val="description"/>
    <w:basedOn w:val="a0"/>
  </w:style>
  <w:style w:type="character" w:customStyle="1" w:styleId="Chara">
    <w:name w:val="样式 正文 + Char"/>
    <w:link w:val="affff4"/>
    <w:qFormat/>
    <w:rPr>
      <w:rFonts w:ascii="宋体" w:eastAsia="宋体" w:cs="宋体"/>
      <w:sz w:val="24"/>
    </w:rPr>
  </w:style>
  <w:style w:type="paragraph" w:customStyle="1" w:styleId="affff4">
    <w:name w:val="样式 正文 +"/>
    <w:basedOn w:val="a"/>
    <w:link w:val="Chara"/>
    <w:qFormat/>
    <w:pPr>
      <w:adjustRightInd w:val="0"/>
      <w:spacing w:line="360" w:lineRule="auto"/>
      <w:ind w:firstLineChars="200" w:firstLine="200"/>
      <w:jc w:val="left"/>
      <w:textAlignment w:val="baseline"/>
    </w:pPr>
    <w:rPr>
      <w:rFonts w:ascii="宋体" w:hAnsiTheme="minorHAnsi" w:cs="宋体"/>
      <w:kern w:val="0"/>
      <w:sz w:val="24"/>
    </w:rPr>
  </w:style>
  <w:style w:type="paragraph" w:customStyle="1" w:styleId="0">
    <w:name w:val="0正文"/>
    <w:basedOn w:val="a"/>
    <w:qFormat/>
    <w:pPr>
      <w:spacing w:line="360" w:lineRule="auto"/>
      <w:ind w:firstLineChars="200" w:firstLine="200"/>
    </w:pPr>
    <w:rPr>
      <w:sz w:val="24"/>
      <w:szCs w:val="24"/>
    </w:rPr>
  </w:style>
  <w:style w:type="character" w:customStyle="1" w:styleId="Char12">
    <w:name w:val="页眉 Char1"/>
    <w:rPr>
      <w:rFonts w:eastAsia="宋体"/>
      <w:kern w:val="2"/>
      <w:sz w:val="18"/>
      <w:lang w:val="en-US" w:eastAsia="zh-CN" w:bidi="ar-SA"/>
    </w:rPr>
  </w:style>
  <w:style w:type="character" w:customStyle="1" w:styleId="Charb">
    <w:name w:val="正文（海诚） Char"/>
    <w:link w:val="affff5"/>
    <w:rPr>
      <w:rFonts w:eastAsia="仿宋_GB2312"/>
      <w:kern w:val="2"/>
      <w:sz w:val="28"/>
    </w:rPr>
  </w:style>
  <w:style w:type="paragraph" w:customStyle="1" w:styleId="affff5">
    <w:name w:val="正文（海诚）"/>
    <w:basedOn w:val="a"/>
    <w:link w:val="Charb"/>
    <w:pPr>
      <w:spacing w:line="520" w:lineRule="exact"/>
      <w:ind w:firstLineChars="200" w:firstLine="560"/>
    </w:pPr>
    <w:rPr>
      <w:rFonts w:asciiTheme="minorHAnsi" w:eastAsia="仿宋_GB2312" w:hAnsiTheme="minorHAnsi" w:cstheme="minorBidi"/>
      <w:sz w:val="28"/>
    </w:rPr>
  </w:style>
  <w:style w:type="paragraph" w:customStyle="1" w:styleId="xl31">
    <w:name w:val="xl31"/>
    <w:basedOn w:val="a"/>
    <w:qFormat/>
    <w:pPr>
      <w:widowControl/>
      <w:spacing w:before="100" w:beforeAutospacing="1" w:after="100" w:afterAutospacing="1"/>
      <w:jc w:val="center"/>
      <w:textAlignment w:val="center"/>
    </w:pPr>
    <w:rPr>
      <w:rFonts w:ascii="Arial Unicode MS" w:hAnsi="Arial Unicode MS"/>
      <w:kern w:val="0"/>
      <w:sz w:val="24"/>
      <w:szCs w:val="24"/>
    </w:rPr>
  </w:style>
  <w:style w:type="character" w:customStyle="1" w:styleId="affff6">
    <w:name w:val="样式 红色"/>
    <w:rPr>
      <w:color w:val="FF0000"/>
      <w:spacing w:val="8"/>
      <w:w w:val="100"/>
      <w:position w:val="0"/>
    </w:rPr>
  </w:style>
  <w:style w:type="character" w:customStyle="1" w:styleId="CharChar1">
    <w:name w:val="表头 Char Char"/>
    <w:rsid w:val="00DB20AB"/>
    <w:rPr>
      <w:rFonts w:ascii="宋体" w:eastAsia="黑体"/>
      <w:spacing w:val="6"/>
      <w:kern w:val="2"/>
      <w:position w:val="10"/>
      <w:sz w:val="21"/>
    </w:rPr>
  </w:style>
  <w:style w:type="paragraph" w:customStyle="1" w:styleId="affff7">
    <w:name w:val="中文报告书样式"/>
    <w:basedOn w:val="a"/>
    <w:rsid w:val="00DB20AB"/>
    <w:pPr>
      <w:adjustRightInd w:val="0"/>
      <w:spacing w:line="480" w:lineRule="atLeast"/>
      <w:ind w:firstLine="482"/>
      <w:textAlignment w:val="baseline"/>
    </w:pPr>
    <w:rPr>
      <w:kern w:val="2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02359">
      <w:bodyDiv w:val="1"/>
      <w:marLeft w:val="0"/>
      <w:marRight w:val="0"/>
      <w:marTop w:val="0"/>
      <w:marBottom w:val="0"/>
      <w:divBdr>
        <w:top w:val="none" w:sz="0" w:space="0" w:color="auto"/>
        <w:left w:val="none" w:sz="0" w:space="0" w:color="auto"/>
        <w:bottom w:val="none" w:sz="0" w:space="0" w:color="auto"/>
        <w:right w:val="none" w:sz="0" w:space="0" w:color="auto"/>
      </w:divBdr>
      <w:divsChild>
        <w:div w:id="1980374462">
          <w:marLeft w:val="0"/>
          <w:marRight w:val="0"/>
          <w:marTop w:val="0"/>
          <w:marBottom w:val="225"/>
          <w:divBdr>
            <w:top w:val="none" w:sz="0" w:space="0" w:color="auto"/>
            <w:left w:val="none" w:sz="0" w:space="0" w:color="auto"/>
            <w:bottom w:val="none" w:sz="0" w:space="0" w:color="auto"/>
            <w:right w:val="none" w:sz="0" w:space="0" w:color="auto"/>
          </w:divBdr>
        </w:div>
        <w:div w:id="119499590">
          <w:marLeft w:val="0"/>
          <w:marRight w:val="0"/>
          <w:marTop w:val="0"/>
          <w:marBottom w:val="225"/>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baike.baidu.com/item/%E5%92%B8%E9%98%B3/183345" TargetMode="External"/><Relationship Id="rId18" Type="http://schemas.openxmlformats.org/officeDocument/2006/relationships/hyperlink" Target="https://baike.baidu.com/item/%E5%AE%9D%E9%B8%A1%E5%B8%82/13860686" TargetMode="External"/><Relationship Id="rId26" Type="http://schemas.openxmlformats.org/officeDocument/2006/relationships/hyperlink" Target="https://baike.baidu.com/item/%E6%AD%A6%E5%8A%9F%E5%8E%BF/1653977" TargetMode="External"/><Relationship Id="rId39" Type="http://schemas.openxmlformats.org/officeDocument/2006/relationships/hyperlink" Target="https://baike.baidu.com/item/%E5%8E%8B%E5%8A%9B" TargetMode="External"/><Relationship Id="rId3" Type="http://schemas.openxmlformats.org/officeDocument/2006/relationships/numbering" Target="numbering.xml"/><Relationship Id="rId21" Type="http://schemas.openxmlformats.org/officeDocument/2006/relationships/hyperlink" Target="https://baike.baidu.com/item/%E5%A4%A7%E5%BA%84%E9%95%87/4875024" TargetMode="External"/><Relationship Id="rId34" Type="http://schemas.openxmlformats.org/officeDocument/2006/relationships/hyperlink" Target="https://baike.baidu.com/item/%E6%96%B0%E7%A7%AF%E5%9C%9F" TargetMode="External"/><Relationship Id="rId42" Type="http://schemas.openxmlformats.org/officeDocument/2006/relationships/image" Target="media/image2.wmf"/><Relationship Id="rId47" Type="http://schemas.openxmlformats.org/officeDocument/2006/relationships/image" Target="media/image7.wmf"/><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baike.baidu.com/item/%E8%A5%BF%E5%AE%89%E5%B8%82/1002501" TargetMode="External"/><Relationship Id="rId25" Type="http://schemas.openxmlformats.org/officeDocument/2006/relationships/hyperlink" Target="https://baike.baidu.com/item/%E7%BB%9B%E5%B8%90%E9%95%87" TargetMode="External"/><Relationship Id="rId33" Type="http://schemas.openxmlformats.org/officeDocument/2006/relationships/hyperlink" Target="https://baike.baidu.com/item/%E9%BB%84%E5%9C%9F%E7%B1%BB%E5%9C%9F" TargetMode="External"/><Relationship Id="rId38" Type="http://schemas.openxmlformats.org/officeDocument/2006/relationships/hyperlink" Target="https://baike.baidu.com/item/%E6%B2%BC%E6%B3%BD%E5%9C%9F" TargetMode="External"/><Relationship Id="rId46" Type="http://schemas.openxmlformats.org/officeDocument/2006/relationships/image" Target="media/image6.wmf"/><Relationship Id="rId2" Type="http://schemas.openxmlformats.org/officeDocument/2006/relationships/customXml" Target="../customXml/item2.xml"/><Relationship Id="rId16" Type="http://schemas.openxmlformats.org/officeDocument/2006/relationships/hyperlink" Target="https://baike.baidu.com/item/%E5%85%B3%E4%B8%AD%E5%B9%B3%E5%8E%9F/10791516" TargetMode="External"/><Relationship Id="rId20" Type="http://schemas.openxmlformats.org/officeDocument/2006/relationships/hyperlink" Target="https://baike.baidu.com/item/%E6%AD%A6%E5%8A%9F%E5%8E%BF/1653977" TargetMode="External"/><Relationship Id="rId29" Type="http://schemas.openxmlformats.org/officeDocument/2006/relationships/hyperlink" Target="https://baike.baidu.com/item/%E6%9D%8F%E6%9E%97%E9%95%87/6344596" TargetMode="External"/><Relationship Id="rId41"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baidu.com/item/%E4%B8%99%E7%83%AF/2276398" TargetMode="External"/><Relationship Id="rId24" Type="http://schemas.openxmlformats.org/officeDocument/2006/relationships/hyperlink" Target="https://baike.baidu.com/item/%E6%89%B6%E9%A3%8E%E5%8E%BF" TargetMode="External"/><Relationship Id="rId32" Type="http://schemas.openxmlformats.org/officeDocument/2006/relationships/hyperlink" Target="https://baike.baidu.com/item/%E5%AE%9D%E9%B8%A1" TargetMode="External"/><Relationship Id="rId37" Type="http://schemas.openxmlformats.org/officeDocument/2006/relationships/hyperlink" Target="https://baike.baidu.com/item/%E7%BA%A2%E7%B2%98%E5%9C%9F" TargetMode="External"/><Relationship Id="rId40" Type="http://schemas.openxmlformats.org/officeDocument/2006/relationships/hyperlink" Target="https://baike.baidu.com/item/%E6%A8%A1%E5%85%B7%E5%9E%8B%E8%85%94" TargetMode="External"/><Relationship Id="rId45" Type="http://schemas.openxmlformats.org/officeDocument/2006/relationships/image" Target="media/image5.wmf"/><Relationship Id="rId5" Type="http://schemas.openxmlformats.org/officeDocument/2006/relationships/settings" Target="settings.xml"/><Relationship Id="rId15" Type="http://schemas.openxmlformats.org/officeDocument/2006/relationships/hyperlink" Target="https://baike.baidu.com/item/%E6%B3%B0%E9%99%B5/1441526" TargetMode="External"/><Relationship Id="rId23" Type="http://schemas.openxmlformats.org/officeDocument/2006/relationships/hyperlink" Target="https://baike.baidu.com/item/%E5%93%91%E6%9F%8F%E9%95%87" TargetMode="External"/><Relationship Id="rId28" Type="http://schemas.openxmlformats.org/officeDocument/2006/relationships/hyperlink" Target="https://baike.baidu.com/item/%E6%89%B6%E9%A3%8E%E5%8E%BF" TargetMode="External"/><Relationship Id="rId36" Type="http://schemas.openxmlformats.org/officeDocument/2006/relationships/hyperlink" Target="https://baike.baidu.com/item/%E6%B0%B4%E7%A8%BB%E5%9C%9F" TargetMode="Externa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baike.baidu.com/item/%E8%A5%BF%E5%AE%89/121614" TargetMode="External"/><Relationship Id="rId31" Type="http://schemas.openxmlformats.org/officeDocument/2006/relationships/hyperlink" Target="https://baike.baidu.com/item/%E9%AB%98%E6%96%B0%E6%8A%80%E6%9C%AF%E4%BA%A7%E4%B8%9A/7246934" TargetMode="External"/><Relationship Id="rId44" Type="http://schemas.openxmlformats.org/officeDocument/2006/relationships/image" Target="media/image4.wm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baike.baidu.com/item/%E6%9D%A8%E5%9D%9A/4455" TargetMode="External"/><Relationship Id="rId22" Type="http://schemas.openxmlformats.org/officeDocument/2006/relationships/hyperlink" Target="https://baike.baidu.com/item/%E5%91%A8%E8%87%B3%E5%8E%BF" TargetMode="External"/><Relationship Id="rId27" Type="http://schemas.openxmlformats.org/officeDocument/2006/relationships/hyperlink" Target="https://baike.baidu.com/item/%E6%AD%A6%E5%8A%9F%E9%95%87" TargetMode="External"/><Relationship Id="rId30" Type="http://schemas.openxmlformats.org/officeDocument/2006/relationships/hyperlink" Target="https://baike.baidu.com/item/%E5%86%9C%E4%B8%9A/330015" TargetMode="External"/><Relationship Id="rId35" Type="http://schemas.openxmlformats.org/officeDocument/2006/relationships/hyperlink" Target="https://baike.baidu.com/item/%E6%BD%AE%E5%9C%9F" TargetMode="External"/><Relationship Id="rId43" Type="http://schemas.openxmlformats.org/officeDocument/2006/relationships/image" Target="media/image3.wmf"/><Relationship Id="rId48" Type="http://schemas.openxmlformats.org/officeDocument/2006/relationships/header" Target="header2.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1A923C-B499-46B2-B135-5C2EB4772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1497</TotalTime>
  <Pages>44</Pages>
  <Words>4937</Words>
  <Characters>28146</Characters>
  <Application>Microsoft Office Word</Application>
  <DocSecurity>0</DocSecurity>
  <Lines>234</Lines>
  <Paragraphs>66</Paragraphs>
  <ScaleCrop>false</ScaleCrop>
  <Company>微软中国</Company>
  <LinksUpToDate>false</LinksUpToDate>
  <CharactersWithSpaces>33017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建设项目基本情况</dc:title>
  <dc:creator>微软用户</dc:creator>
  <cp:lastModifiedBy>poi</cp:lastModifiedBy>
  <cp:revision>82</cp:revision>
  <cp:lastPrinted>2018-11-05T07:37:00Z</cp:lastPrinted>
  <dcterms:created xsi:type="dcterms:W3CDTF">2018-10-30T11:54:00Z</dcterms:created>
  <dcterms:modified xsi:type="dcterms:W3CDTF">2019-01-03T01:57:00Z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