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bookmarkEnd w:id="0"/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与人大代表（政协委员）见面、沟通记录表</w:t>
      </w: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填报单位（盖章）                                       填报时间：</w:t>
      </w:r>
    </w:p>
    <w:tbl>
      <w:tblPr>
        <w:tblStyle w:val="4"/>
        <w:tblW w:w="14728" w:type="dxa"/>
        <w:tblInd w:w="-9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185"/>
        <w:gridCol w:w="1297"/>
        <w:gridCol w:w="1533"/>
        <w:gridCol w:w="2135"/>
        <w:gridCol w:w="1214"/>
        <w:gridCol w:w="1118"/>
        <w:gridCol w:w="1336"/>
        <w:gridCol w:w="3246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1297" w:type="dxa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建议</w:t>
            </w:r>
          </w:p>
        </w:tc>
        <w:tc>
          <w:tcPr>
            <w:tcW w:w="1533" w:type="dxa"/>
            <w:vMerge w:val="restar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135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建议代表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沟通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方式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沟通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2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简要沟通情况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提案</w:t>
            </w:r>
          </w:p>
        </w:tc>
        <w:tc>
          <w:tcPr>
            <w:tcW w:w="1533" w:type="dxa"/>
            <w:vMerge w:val="continue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提案委员</w:t>
            </w:r>
          </w:p>
        </w:tc>
        <w:tc>
          <w:tcPr>
            <w:tcW w:w="12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vertAlign w:val="baseline"/>
          <w:lang w:val="en-US" w:eastAsia="zh-CN"/>
        </w:rPr>
        <w:t>1.编号指的是建议编号或提案编号；联系人为我单位与代表、委员见面、沟通的人员；沟通方式请填写电话沟通、见面交流、座谈或其他方式；简要沟通情况请简要填写见面、沟通情况和代表、委员的要求。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  <w:vertAlign w:val="baseline"/>
          <w:lang w:val="en-US" w:eastAsia="zh-CN"/>
        </w:rPr>
        <w:sectPr>
          <w:pgSz w:w="16838" w:h="11906" w:orient="landscape"/>
          <w:pgMar w:top="1247" w:right="2098" w:bottom="1134" w:left="1985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default" w:ascii="Times New Roman" w:hAnsi="Times New Roman" w:eastAsia="黑体" w:cs="Times New Roman"/>
          <w:sz w:val="28"/>
          <w:szCs w:val="28"/>
          <w:vertAlign w:val="baseline"/>
          <w:lang w:val="en-US" w:eastAsia="zh-CN"/>
        </w:rPr>
        <w:t>2.见面沟通的请附照片。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50165"/>
    <w:rsid w:val="7DD5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2019-07-08T02:03:00Z</dcterms:created>
  <dc:creator>user</dc:creator>
  <cp:lastModifiedBy>user</cp:lastModifiedBy>
  <dcterms:modified xsi:type="dcterms:W3CDTF">2019-07-08T02:03:17Z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