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3969"/>
        <w:gridCol w:w="1440"/>
        <w:gridCol w:w="1593"/>
        <w:gridCol w:w="3690"/>
        <w:gridCol w:w="2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48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448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杨凌民主党派抗击新冠肺炎疫情防控募捐情况统计表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4480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日期：2020年2月24日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捐赠单位及个人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捐赠资金（元）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捐赠物资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接收方名称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民盟杨凌工委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128786 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湖北省孝感市中心医院、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安康红十字会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其中民盟杨凌工委主委昝林森个人捐款6000元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民盟杨陵区支部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15200 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湖北省孝感市中心医院、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安康红十字会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民盟盟员（陕西金秋生态农业综合开发有限公司总经理杨建辉）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猕猴桃100箱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示范区医院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致公党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14300 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致公党陕西省省委会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其中致公党主委黄丽丽个人捐款5000元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杨凌九三学社工委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23720 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示范区慈善协会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182006 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850" w:right="850" w:bottom="567" w:left="850" w:header="851" w:footer="141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56510"/>
    <w:rsid w:val="018C0BAF"/>
    <w:rsid w:val="09614FFA"/>
    <w:rsid w:val="0E1B125F"/>
    <w:rsid w:val="0F4B25FF"/>
    <w:rsid w:val="14256510"/>
    <w:rsid w:val="1CAB1E19"/>
    <w:rsid w:val="209827F1"/>
    <w:rsid w:val="25C450A6"/>
    <w:rsid w:val="26817D0F"/>
    <w:rsid w:val="28691CF2"/>
    <w:rsid w:val="2BA6046D"/>
    <w:rsid w:val="31DC4D46"/>
    <w:rsid w:val="33D44485"/>
    <w:rsid w:val="35560FAC"/>
    <w:rsid w:val="371339BD"/>
    <w:rsid w:val="37B5595D"/>
    <w:rsid w:val="508F649A"/>
    <w:rsid w:val="518508F9"/>
    <w:rsid w:val="53864A63"/>
    <w:rsid w:val="57CE4730"/>
    <w:rsid w:val="64994808"/>
    <w:rsid w:val="7B232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51"/>
    <w:basedOn w:val="6"/>
    <w:uiPriority w:val="0"/>
    <w:rPr>
      <w:rFonts w:ascii="BatangChe" w:hAnsi="BatangChe" w:eastAsia="BatangChe" w:cs="BatangChe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2020-02-24T06:52:00Z</dcterms:created>
  <dc:creator>王亚鸽</dc:creator>
  <cp:lastModifiedBy>湛蓝少年</cp:lastModifiedBy>
  <cp:lastPrinted>2020-02-26T01:28:00Z</cp:lastPrinted>
  <dcterms:modified xsi:type="dcterms:W3CDTF">2020-02-27T09:12:00Z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