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仿宋_GB2312" w:hAnsi="仿宋_GB2312" w:eastAsia="仿宋_GB2312" w:cs="仿宋_GB2312"/>
          <w:sz w:val="32"/>
          <w:szCs w:val="32"/>
        </w:rPr>
      </w:pPr>
    </w:p>
    <w:p>
      <w:pPr>
        <w:spacing w:line="560" w:lineRule="exact"/>
        <w:ind w:firstLine="420" w:firstLineChars="200"/>
        <w:jc w:val="center"/>
        <w:rPr>
          <w:rFonts w:ascii="仿宋_GB2312" w:hAnsi="仿宋_GB2312" w:eastAsia="仿宋_GB2312" w:cs="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238760</wp:posOffset>
                </wp:positionV>
                <wp:extent cx="262890" cy="76200"/>
                <wp:effectExtent l="5080" t="4445" r="17780" b="14605"/>
                <wp:wrapNone/>
                <wp:docPr id="5" name="矩形 3"/>
                <wp:cNvGraphicFramePr/>
                <a:graphic xmlns:a="http://schemas.openxmlformats.org/drawingml/2006/main">
                  <a:graphicData uri="http://schemas.microsoft.com/office/word/2010/wordprocessingShape">
                    <wps:wsp>
                      <wps:cNvSpPr/>
                      <wps:spPr>
                        <a:xfrm>
                          <a:off x="0" y="0"/>
                          <a:ext cx="262890" cy="762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distribute"/>
                            </w:pPr>
                          </w:p>
                        </w:txbxContent>
                      </wps:txbx>
                      <wps:bodyPr upright="1"/>
                    </wps:wsp>
                  </a:graphicData>
                </a:graphic>
              </wp:anchor>
            </w:drawing>
          </mc:Choice>
          <mc:Fallback>
            <w:pict>
              <v:rect id="矩形 3" o:spid="_x0000_s1026" o:spt="1" style="position:absolute;left:0pt;margin-left:-9pt;margin-top:18.8pt;height:6pt;width:20.7pt;z-index:251658240;mso-width-relative:page;mso-height-relative:page;" fillcolor="#FFFFFF" filled="t" stroked="t" coordsize="21600,21600" o:gfxdata="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ON2AAA&#10;AAgBAAAPAAAAAAAAAAEAIAAAACIAAABkcnMvZG93bnJldi54bWxQSwECFAAUAAAACACHTuJAYRGc&#10;m+UBAADnAwAADgAAAAAAAAABACAAAAAnAQAAZHJzL2Uyb0RvYy54bWxQSwUGAAAAAAYABgBZAQAA&#10;fgUAAAAA&#10;">
                <v:fill on="t" focussize="0,0"/>
                <v:stroke color="#FFFFFF" joinstyle="miter"/>
                <v:imagedata o:title=""/>
                <o:lock v:ext="edit" aspectratio="f"/>
                <v:textbox>
                  <w:txbxContent>
                    <w:p>
                      <w:pPr>
                        <w:jc w:val="distribute"/>
                      </w:pPr>
                    </w:p>
                  </w:txbxContent>
                </v:textbox>
              </v:rect>
            </w:pict>
          </mc:Fallback>
        </mc:AlternateContent>
      </w: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2560" w:firstLineChars="800"/>
        <w:jc w:val="both"/>
        <w:rPr>
          <w:rFonts w:hint="eastAsia" w:ascii="仿宋_GB2312" w:hAnsi="仿宋_GB2312" w:eastAsia="仿宋_GB2312" w:cs="仿宋_GB2312"/>
          <w:sz w:val="32"/>
          <w:szCs w:val="32"/>
          <w:lang w:eastAsia="zh-CN"/>
        </w:rPr>
      </w:pPr>
    </w:p>
    <w:p>
      <w:pPr>
        <w:spacing w:line="560" w:lineRule="exact"/>
        <w:ind w:firstLine="2560" w:firstLineChars="800"/>
        <w:jc w:val="both"/>
        <w:rPr>
          <w:rFonts w:hint="eastAsia" w:ascii="仿宋_GB2312" w:hAnsi="仿宋_GB2312" w:eastAsia="仿宋_GB2312" w:cs="仿宋_GB2312"/>
          <w:sz w:val="32"/>
          <w:szCs w:val="32"/>
          <w:lang w:eastAsia="zh-CN"/>
        </w:rPr>
      </w:pPr>
    </w:p>
    <w:p>
      <w:pPr>
        <w:spacing w:line="560" w:lineRule="exact"/>
        <w:ind w:firstLine="2560" w:firstLineChars="8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杨团工发</w:t>
      </w:r>
      <w:r>
        <w:rPr>
          <w:rFonts w:hint="eastAsia" w:ascii="仿宋_GB2312" w:hAnsi="仿宋_GB2312" w:eastAsia="仿宋_GB2312" w:cs="仿宋_GB2312"/>
          <w:sz w:val="32"/>
          <w:szCs w:val="32"/>
          <w:lang w:val="en-US" w:eastAsia="zh-CN"/>
        </w:rPr>
        <w:t>[2020] 4 号</w:t>
      </w:r>
    </w:p>
    <w:p>
      <w:pPr>
        <w:spacing w:line="560" w:lineRule="exact"/>
        <w:ind w:firstLine="640" w:firstLineChars="200"/>
        <w:jc w:val="center"/>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eastAsia="方正小标宋简体"/>
          <w:b w:val="0"/>
          <w:bCs w:val="0"/>
          <w:sz w:val="44"/>
          <w:szCs w:val="44"/>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eastAsia="方正小标宋简体"/>
          <w:b w:val="0"/>
          <w:bCs w:val="0"/>
          <w:sz w:val="44"/>
          <w:szCs w:val="44"/>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eastAsia="方正小标宋简体"/>
          <w:b w:val="0"/>
          <w:bCs w:val="0"/>
          <w:sz w:val="44"/>
          <w:szCs w:val="44"/>
          <w:lang w:eastAsia="zh-CN"/>
        </w:rPr>
      </w:pPr>
      <w:r>
        <w:rPr>
          <w:rFonts w:hint="eastAsia" w:ascii="方正小标宋简体" w:eastAsia="方正小标宋简体"/>
          <w:b w:val="0"/>
          <w:bCs w:val="0"/>
          <w:sz w:val="44"/>
          <w:szCs w:val="44"/>
          <w:lang w:eastAsia="zh-CN"/>
        </w:rPr>
        <w:t>共青团杨凌示范区工委</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关于申报20</w:t>
      </w:r>
      <w:r>
        <w:rPr>
          <w:rFonts w:hint="eastAsia" w:ascii="方正小标宋简体" w:eastAsia="方正小标宋简体"/>
          <w:b w:val="0"/>
          <w:bCs w:val="0"/>
          <w:sz w:val="44"/>
          <w:szCs w:val="44"/>
          <w:lang w:val="en-US" w:eastAsia="zh-CN"/>
        </w:rPr>
        <w:t>20</w:t>
      </w:r>
      <w:r>
        <w:rPr>
          <w:rFonts w:hint="eastAsia" w:ascii="方正小标宋简体" w:eastAsia="方正小标宋简体"/>
          <w:b w:val="0"/>
          <w:bCs w:val="0"/>
          <w:sz w:val="44"/>
          <w:szCs w:val="44"/>
        </w:rPr>
        <w:t>年度杨凌示范区青年文明号争创集体的通知</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Verdana"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_GB2312" w:hAnsi="宋体" w:eastAsia="仿宋_GB2312" w:cs="宋体"/>
          <w:color w:val="000000"/>
          <w:kern w:val="0"/>
          <w:sz w:val="32"/>
          <w:szCs w:val="28"/>
        </w:rPr>
      </w:pPr>
      <w:r>
        <w:rPr>
          <w:rFonts w:hint="eastAsia" w:ascii="仿宋_GB2312" w:hAnsi="Verdana" w:eastAsia="仿宋_GB2312" w:cs="宋体"/>
          <w:color w:val="000000"/>
          <w:kern w:val="0"/>
          <w:sz w:val="32"/>
          <w:szCs w:val="32"/>
        </w:rPr>
        <w:t>各有关单位：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28"/>
        </w:rPr>
      </w:pPr>
      <w:r>
        <w:rPr>
          <w:rFonts w:hint="eastAsia" w:ascii="仿宋_GB2312" w:hAnsi="宋体" w:eastAsia="仿宋_GB2312" w:cs="宋体"/>
          <w:color w:val="000000"/>
          <w:kern w:val="0"/>
          <w:sz w:val="32"/>
          <w:szCs w:val="28"/>
        </w:rPr>
        <w:t>为</w:t>
      </w:r>
      <w:r>
        <w:rPr>
          <w:rFonts w:hint="eastAsia" w:ascii="仿宋_GB2312" w:hAnsi="宋体" w:eastAsia="仿宋_GB2312" w:cs="宋体"/>
          <w:color w:val="000000"/>
          <w:kern w:val="0"/>
          <w:sz w:val="32"/>
          <w:szCs w:val="28"/>
          <w:lang w:eastAsia="zh-CN"/>
        </w:rPr>
        <w:t>深入</w:t>
      </w:r>
      <w:r>
        <w:rPr>
          <w:rFonts w:hint="eastAsia" w:ascii="仿宋_GB2312" w:hAnsi="宋体" w:eastAsia="仿宋_GB2312" w:cs="宋体"/>
          <w:color w:val="000000"/>
          <w:kern w:val="0"/>
          <w:sz w:val="32"/>
          <w:szCs w:val="28"/>
        </w:rPr>
        <w:t>贯彻落实</w:t>
      </w:r>
      <w:r>
        <w:rPr>
          <w:rFonts w:hint="eastAsia" w:ascii="仿宋_GB2312" w:hAnsi="宋体" w:eastAsia="仿宋_GB2312" w:cs="宋体"/>
          <w:color w:val="000000"/>
          <w:kern w:val="0"/>
          <w:sz w:val="32"/>
          <w:szCs w:val="28"/>
          <w:lang w:eastAsia="zh-CN"/>
        </w:rPr>
        <w:t>习近平新时代中国特色社会主义思想和党</w:t>
      </w:r>
      <w:r>
        <w:rPr>
          <w:rFonts w:hint="eastAsia" w:ascii="仿宋_GB2312" w:hAnsi="宋体" w:eastAsia="仿宋_GB2312" w:cs="宋体"/>
          <w:color w:val="000000"/>
          <w:kern w:val="0"/>
          <w:sz w:val="32"/>
          <w:szCs w:val="28"/>
        </w:rPr>
        <w:t>十</w:t>
      </w:r>
      <w:r>
        <w:rPr>
          <w:rFonts w:hint="eastAsia" w:ascii="仿宋_GB2312" w:hAnsi="宋体" w:eastAsia="仿宋_GB2312" w:cs="宋体"/>
          <w:color w:val="000000"/>
          <w:kern w:val="0"/>
          <w:sz w:val="32"/>
          <w:szCs w:val="28"/>
          <w:lang w:eastAsia="zh-CN"/>
        </w:rPr>
        <w:t>九</w:t>
      </w:r>
      <w:r>
        <w:rPr>
          <w:rFonts w:hint="eastAsia" w:ascii="仿宋_GB2312" w:hAnsi="宋体" w:eastAsia="仿宋_GB2312" w:cs="宋体"/>
          <w:color w:val="000000"/>
          <w:kern w:val="0"/>
          <w:sz w:val="32"/>
          <w:szCs w:val="28"/>
        </w:rPr>
        <w:t>大精神，进一步深化示范区级“青年文明号”创建活动，积极动员和组织广大青年职工在</w:t>
      </w:r>
      <w:r>
        <w:rPr>
          <w:rFonts w:hint="eastAsia" w:ascii="仿宋_GB2312" w:hAnsi="宋体" w:eastAsia="仿宋_GB2312" w:cs="宋体"/>
          <w:color w:val="000000"/>
          <w:kern w:val="0"/>
          <w:sz w:val="32"/>
          <w:szCs w:val="28"/>
          <w:lang w:eastAsia="zh-CN"/>
        </w:rPr>
        <w:t>“三区三高地”</w:t>
      </w:r>
      <w:r>
        <w:rPr>
          <w:rFonts w:hint="eastAsia" w:ascii="仿宋_GB2312" w:hAnsi="宋体" w:eastAsia="仿宋_GB2312" w:cs="宋体"/>
          <w:color w:val="000000"/>
          <w:kern w:val="0"/>
          <w:sz w:val="32"/>
          <w:szCs w:val="28"/>
        </w:rPr>
        <w:t>中建功立业，示范区团工委决定在全区开</w:t>
      </w:r>
      <w:r>
        <w:rPr>
          <w:rFonts w:hint="eastAsia" w:ascii="仿宋_GB2312" w:hAnsi="宋体" w:eastAsia="仿宋_GB2312" w:cs="宋体"/>
          <w:color w:val="000000"/>
          <w:kern w:val="0"/>
          <w:sz w:val="32"/>
          <w:szCs w:val="32"/>
        </w:rPr>
        <w:t>展20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年度示范区青年文明号</w:t>
      </w:r>
      <w:r>
        <w:rPr>
          <w:rFonts w:hint="eastAsia" w:ascii="仿宋_GB2312" w:eastAsia="仿宋_GB2312"/>
          <w:sz w:val="32"/>
          <w:szCs w:val="32"/>
        </w:rPr>
        <w:t>争创集体申报工作</w:t>
      </w:r>
      <w:r>
        <w:rPr>
          <w:rFonts w:hint="eastAsia" w:ascii="仿宋_GB2312" w:hAnsi="宋体" w:eastAsia="仿宋_GB2312" w:cs="宋体"/>
          <w:color w:val="000000"/>
          <w:kern w:val="0"/>
          <w:sz w:val="32"/>
          <w:szCs w:val="28"/>
        </w:rPr>
        <w:t>，现将有关事宜通知如下：</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宋体" w:eastAsia="黑体" w:cs="宋体"/>
          <w:b w:val="0"/>
          <w:bCs w:val="0"/>
          <w:color w:val="000000"/>
          <w:kern w:val="0"/>
          <w:sz w:val="32"/>
        </w:rPr>
      </w:pPr>
      <w:r>
        <w:rPr>
          <w:rFonts w:hint="eastAsia" w:ascii="黑体" w:hAnsi="宋体" w:eastAsia="黑体" w:cs="宋体"/>
          <w:b w:val="0"/>
          <w:bCs w:val="0"/>
          <w:color w:val="000000"/>
          <w:kern w:val="0"/>
          <w:sz w:val="32"/>
        </w:rPr>
        <w:t>一、申报范围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行业主管部门</w:t>
      </w:r>
      <w:r>
        <w:rPr>
          <w:rFonts w:hint="eastAsia" w:ascii="仿宋_GB2312" w:hAnsi="仿宋_GB2312" w:eastAsia="仿宋_GB2312" w:cs="仿宋_GB2312"/>
          <w:sz w:val="32"/>
        </w:rPr>
        <w:t>申报推荐范围：</w:t>
      </w:r>
      <w:r>
        <w:rPr>
          <w:rFonts w:hint="eastAsia" w:ascii="仿宋_GB2312" w:hAnsi="仿宋_GB2312" w:eastAsia="仿宋_GB2312" w:cs="仿宋_GB2312"/>
          <w:color w:val="000000"/>
          <w:kern w:val="0"/>
          <w:sz w:val="32"/>
          <w:lang w:eastAsia="zh-CN"/>
        </w:rPr>
        <w:t>政法（公安、检察、法院、司法）、税务（国税、地税）、</w:t>
      </w:r>
      <w:r>
        <w:rPr>
          <w:rFonts w:hint="eastAsia" w:ascii="仿宋_GB2312" w:hAnsi="仿宋_GB2312" w:eastAsia="仿宋_GB2312" w:cs="仿宋_GB2312"/>
          <w:sz w:val="32"/>
        </w:rPr>
        <w:t>交通、工商、质检、旅游、建设、通信、电力、金融</w:t>
      </w:r>
      <w:r>
        <w:rPr>
          <w:rFonts w:hint="eastAsia" w:ascii="仿宋_GB2312" w:hAnsi="仿宋_GB2312" w:eastAsia="仿宋_GB2312" w:cs="仿宋_GB2312"/>
          <w:sz w:val="32"/>
          <w:lang w:eastAsia="zh-CN"/>
        </w:rPr>
        <w:t>、商务</w:t>
      </w:r>
      <w:r>
        <w:rPr>
          <w:rFonts w:hint="eastAsia" w:ascii="仿宋_GB2312" w:hAnsi="仿宋_GB2312" w:eastAsia="仿宋_GB2312" w:cs="仿宋_GB2312"/>
          <w:sz w:val="32"/>
        </w:rPr>
        <w:t>等行业的申报，由行业主管部门推荐申报。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2.团组织独立开展活动行业的申报推荐范围：工业企业的车间、生产线；服务行业的班组、岗台；重点建设工程中的青年突击队；机关事业单位的处、室、科等。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其他申报推荐范围：对在抗击新冠疫情、脱贫攻坚、重点工程、重大项目中做出突出贡献的青年集体，在海外机构、新媒体等领域中有典型性和代表性的青年集体以及已正式在民政部门注册的以青少年为主要服务对象的新社会组织，申报条件可适当放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b w:val="0"/>
          <w:bCs/>
          <w:color w:val="000000"/>
          <w:kern w:val="0"/>
          <w:sz w:val="32"/>
          <w:szCs w:val="28"/>
        </w:rPr>
      </w:pPr>
      <w:r>
        <w:rPr>
          <w:rFonts w:hint="eastAsia" w:ascii="黑体" w:hAnsi="黑体" w:eastAsia="黑体" w:cs="黑体"/>
          <w:b w:val="0"/>
          <w:bCs/>
          <w:color w:val="000000"/>
          <w:kern w:val="0"/>
          <w:sz w:val="32"/>
          <w:szCs w:val="28"/>
          <w:lang w:eastAsia="zh-CN"/>
        </w:rPr>
        <w:t>二、</w:t>
      </w:r>
      <w:r>
        <w:rPr>
          <w:rFonts w:hint="eastAsia" w:ascii="黑体" w:hAnsi="黑体" w:eastAsia="黑体" w:cs="黑体"/>
          <w:b w:val="0"/>
          <w:bCs/>
          <w:color w:val="000000"/>
          <w:kern w:val="0"/>
          <w:sz w:val="32"/>
          <w:szCs w:val="28"/>
        </w:rPr>
        <w:t>申报条件和标准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一</w:t>
      </w:r>
      <w:r>
        <w:rPr>
          <w:rFonts w:hint="eastAsia" w:ascii="仿宋_GB2312" w:hAnsi="宋体" w:eastAsia="仿宋_GB2312" w:cs="宋体"/>
          <w:color w:val="000000"/>
          <w:kern w:val="0"/>
          <w:sz w:val="32"/>
          <w:szCs w:val="32"/>
        </w:rPr>
        <w:t>）集体成员一般不少于</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人，</w:t>
      </w:r>
      <w:r>
        <w:rPr>
          <w:rFonts w:hint="eastAsia" w:ascii="仿宋_GB2312" w:hAnsi="宋体" w:eastAsia="仿宋_GB2312" w:cs="宋体"/>
          <w:color w:val="000000"/>
          <w:kern w:val="0"/>
          <w:sz w:val="32"/>
          <w:szCs w:val="32"/>
          <w:lang w:eastAsia="zh-CN"/>
        </w:rPr>
        <w:t>不多于</w:t>
      </w:r>
      <w:r>
        <w:rPr>
          <w:rFonts w:hint="eastAsia" w:ascii="仿宋_GB2312" w:hAnsi="宋体" w:eastAsia="仿宋_GB2312" w:cs="宋体"/>
          <w:color w:val="000000"/>
          <w:kern w:val="0"/>
          <w:sz w:val="32"/>
          <w:szCs w:val="32"/>
          <w:lang w:val="en-US" w:eastAsia="zh-CN"/>
        </w:rPr>
        <w:t>100人；</w:t>
      </w:r>
      <w:r>
        <w:rPr>
          <w:rFonts w:hint="eastAsia" w:ascii="仿宋_GB2312" w:hAnsi="宋体" w:eastAsia="仿宋_GB2312" w:cs="宋体"/>
          <w:color w:val="000000"/>
          <w:kern w:val="0"/>
          <w:sz w:val="32"/>
          <w:szCs w:val="32"/>
        </w:rPr>
        <w:t>35岁以下的青年不低于60%，集体负责人中至少有一名年龄不超过</w:t>
      </w:r>
      <w:r>
        <w:rPr>
          <w:rFonts w:hint="eastAsia" w:ascii="仿宋_GB2312" w:hAnsi="宋体" w:eastAsia="仿宋_GB2312" w:cs="宋体"/>
          <w:color w:val="000000"/>
          <w:kern w:val="0"/>
          <w:sz w:val="32"/>
          <w:szCs w:val="32"/>
          <w:lang w:val="en-US" w:eastAsia="zh-CN"/>
        </w:rPr>
        <w:t>40周</w:t>
      </w:r>
      <w:r>
        <w:rPr>
          <w:rFonts w:hint="eastAsia" w:ascii="仿宋_GB2312" w:hAnsi="宋体" w:eastAsia="仿宋_GB2312" w:cs="宋体"/>
          <w:color w:val="000000"/>
          <w:kern w:val="0"/>
          <w:sz w:val="32"/>
          <w:szCs w:val="32"/>
        </w:rPr>
        <w:t>岁</w:t>
      </w:r>
      <w:r>
        <w:rPr>
          <w:rFonts w:hint="eastAsia" w:ascii="仿宋_GB2312" w:hAnsi="宋体" w:eastAsia="仿宋_GB2312" w:cs="宋体"/>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二</w:t>
      </w:r>
      <w:r>
        <w:rPr>
          <w:rFonts w:hint="eastAsia" w:ascii="仿宋_GB2312" w:hAnsi="宋体" w:eastAsia="仿宋_GB2312" w:cs="宋体"/>
          <w:color w:val="000000"/>
          <w:kern w:val="0"/>
          <w:sz w:val="32"/>
          <w:szCs w:val="32"/>
        </w:rPr>
        <w:t>）集体成员坚持四项基本原则，热爱本职工作，全体成员思想政治素质好，遵纪守法，模范遵守本行业、本单位的各项规章制度、操作规程和服务规范；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三</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围绕本单位中心工作开展富有实效的创建活动，有明确的创建规划、细化的创建标准、醒目的创建标识、有形的创建载体；</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四</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申报集体已建立团组织或在创建期间建立团组织，</w:t>
      </w:r>
      <w:r>
        <w:rPr>
          <w:rFonts w:hint="eastAsia" w:ascii="仿宋_GB2312" w:hAnsi="宋体" w:eastAsia="仿宋_GB2312" w:cs="宋体"/>
          <w:sz w:val="32"/>
          <w:szCs w:val="32"/>
        </w:rPr>
        <w:t>各级团组织要按照开展区域化团建工作的要求，主动</w:t>
      </w:r>
      <w:r>
        <w:rPr>
          <w:rFonts w:hint="eastAsia" w:ascii="仿宋_GB2312" w:hAnsi="宋体" w:eastAsia="仿宋_GB2312" w:cs="宋体"/>
          <w:color w:val="000000"/>
          <w:kern w:val="0"/>
          <w:sz w:val="32"/>
          <w:szCs w:val="32"/>
        </w:rPr>
        <w:t>联系所在地街道团工委，所在地无街道团工委的，主动联系1个非公企业，</w:t>
      </w:r>
      <w:r>
        <w:rPr>
          <w:rFonts w:hint="eastAsia" w:ascii="仿宋_GB2312" w:hAnsi="宋体" w:eastAsia="仿宋_GB2312" w:cs="宋体"/>
          <w:sz w:val="32"/>
          <w:szCs w:val="32"/>
        </w:rPr>
        <w:t>将工作资源向街道、非公企业延伸，主动承担工作并参加活动。要积极联合街道、非公企业团委围绕青年学习成才、就业创业、婚恋交友、社会融入等需求整合服务资源、设计活动项目,</w:t>
      </w:r>
      <w:r>
        <w:rPr>
          <w:rFonts w:hint="eastAsia" w:ascii="仿宋_GB2312" w:hAnsi="宋体" w:eastAsia="仿宋_GB2312" w:cs="宋体"/>
          <w:color w:val="000000"/>
          <w:kern w:val="0"/>
          <w:sz w:val="32"/>
          <w:szCs w:val="32"/>
        </w:rPr>
        <w:t>开展结对帮扶、志愿服务、文明共建等活动，促进基层团的工作，服务青年成长发展。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b w:val="0"/>
          <w:bCs/>
          <w:color w:val="000000"/>
          <w:kern w:val="0"/>
          <w:sz w:val="32"/>
          <w:szCs w:val="28"/>
        </w:rPr>
      </w:pPr>
      <w:r>
        <w:rPr>
          <w:rFonts w:hint="eastAsia" w:ascii="黑体" w:hAnsi="黑体" w:eastAsia="黑体" w:cs="黑体"/>
          <w:b w:val="0"/>
          <w:bCs/>
          <w:color w:val="000000"/>
          <w:kern w:val="0"/>
          <w:sz w:val="32"/>
          <w:szCs w:val="28"/>
          <w:lang w:eastAsia="zh-CN"/>
        </w:rPr>
        <w:t>三、</w:t>
      </w:r>
      <w:r>
        <w:rPr>
          <w:rFonts w:hint="eastAsia" w:ascii="黑体" w:hAnsi="黑体" w:eastAsia="黑体" w:cs="黑体"/>
          <w:b w:val="0"/>
          <w:bCs/>
          <w:color w:val="000000"/>
          <w:kern w:val="0"/>
          <w:sz w:val="32"/>
          <w:szCs w:val="28"/>
        </w:rPr>
        <w:t>创建步骤</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宋体" w:eastAsia="仿宋_GB2312" w:cs="宋体"/>
          <w:color w:val="000000"/>
          <w:kern w:val="0"/>
          <w:sz w:val="32"/>
          <w:szCs w:val="28"/>
        </w:rPr>
      </w:pPr>
      <w:r>
        <w:rPr>
          <w:rFonts w:hint="eastAsia" w:ascii="仿宋_GB2312" w:hAnsi="宋体" w:eastAsia="仿宋_GB2312" w:cs="宋体"/>
          <w:b/>
          <w:color w:val="000000"/>
          <w:kern w:val="0"/>
          <w:sz w:val="32"/>
          <w:szCs w:val="28"/>
        </w:rPr>
        <w:t>（</w:t>
      </w:r>
      <w:r>
        <w:rPr>
          <w:rFonts w:hint="eastAsia" w:ascii="仿宋_GB2312" w:hAnsi="宋体" w:eastAsia="仿宋_GB2312" w:cs="宋体"/>
          <w:b/>
          <w:color w:val="000000"/>
          <w:kern w:val="0"/>
          <w:sz w:val="32"/>
          <w:szCs w:val="28"/>
          <w:lang w:eastAsia="zh-CN"/>
        </w:rPr>
        <w:t>一</w:t>
      </w:r>
      <w:r>
        <w:rPr>
          <w:rFonts w:hint="eastAsia" w:ascii="仿宋_GB2312" w:hAnsi="宋体" w:eastAsia="仿宋_GB2312" w:cs="宋体"/>
          <w:b/>
          <w:color w:val="000000"/>
          <w:kern w:val="0"/>
          <w:sz w:val="32"/>
          <w:szCs w:val="28"/>
        </w:rPr>
        <w:t>）申报阶段（</w:t>
      </w:r>
      <w:r>
        <w:rPr>
          <w:rFonts w:hint="eastAsia" w:ascii="仿宋_GB2312" w:hAnsi="宋体" w:eastAsia="仿宋_GB2312" w:cs="宋体"/>
          <w:b/>
          <w:color w:val="000000"/>
          <w:kern w:val="0"/>
          <w:sz w:val="32"/>
          <w:szCs w:val="28"/>
          <w:lang w:val="en-US" w:eastAsia="zh-CN"/>
        </w:rPr>
        <w:t>4</w:t>
      </w:r>
      <w:r>
        <w:rPr>
          <w:rFonts w:hint="eastAsia" w:ascii="仿宋_GB2312" w:hAnsi="宋体" w:eastAsia="仿宋_GB2312" w:cs="宋体"/>
          <w:b/>
          <w:color w:val="000000"/>
          <w:kern w:val="0"/>
          <w:sz w:val="32"/>
          <w:szCs w:val="28"/>
        </w:rPr>
        <w:t>月</w:t>
      </w:r>
      <w:r>
        <w:rPr>
          <w:rFonts w:hint="eastAsia" w:ascii="仿宋_GB2312" w:hAnsi="宋体" w:eastAsia="仿宋_GB2312" w:cs="宋体"/>
          <w:b/>
          <w:color w:val="000000"/>
          <w:kern w:val="0"/>
          <w:sz w:val="32"/>
          <w:szCs w:val="28"/>
          <w:lang w:val="en-US" w:eastAsia="zh-CN"/>
        </w:rPr>
        <w:t>5</w:t>
      </w:r>
      <w:r>
        <w:rPr>
          <w:rFonts w:hint="eastAsia" w:ascii="仿宋_GB2312" w:hAnsi="宋体" w:eastAsia="仿宋_GB2312" w:cs="宋体"/>
          <w:b/>
          <w:color w:val="000000"/>
          <w:kern w:val="0"/>
          <w:sz w:val="32"/>
          <w:szCs w:val="28"/>
        </w:rPr>
        <w:t>日—</w:t>
      </w:r>
      <w:r>
        <w:rPr>
          <w:rFonts w:hint="eastAsia" w:ascii="仿宋_GB2312" w:hAnsi="宋体" w:eastAsia="仿宋_GB2312" w:cs="宋体"/>
          <w:b/>
          <w:color w:val="000000"/>
          <w:kern w:val="0"/>
          <w:sz w:val="32"/>
          <w:szCs w:val="28"/>
          <w:lang w:val="en-US" w:eastAsia="zh-CN"/>
        </w:rPr>
        <w:t>4</w:t>
      </w:r>
      <w:r>
        <w:rPr>
          <w:rFonts w:hint="eastAsia" w:ascii="仿宋_GB2312" w:hAnsi="宋体" w:eastAsia="仿宋_GB2312" w:cs="宋体"/>
          <w:b/>
          <w:color w:val="000000"/>
          <w:kern w:val="0"/>
          <w:sz w:val="32"/>
          <w:szCs w:val="28"/>
        </w:rPr>
        <w:t>月</w:t>
      </w:r>
      <w:r>
        <w:rPr>
          <w:rFonts w:hint="eastAsia" w:ascii="仿宋_GB2312" w:hAnsi="宋体" w:eastAsia="仿宋_GB2312" w:cs="宋体"/>
          <w:b/>
          <w:color w:val="000000"/>
          <w:kern w:val="0"/>
          <w:sz w:val="32"/>
          <w:szCs w:val="28"/>
          <w:lang w:val="en-US" w:eastAsia="zh-CN"/>
        </w:rPr>
        <w:t>21</w:t>
      </w:r>
      <w:r>
        <w:rPr>
          <w:rFonts w:hint="eastAsia" w:ascii="仿宋_GB2312" w:hAnsi="宋体" w:eastAsia="仿宋_GB2312" w:cs="宋体"/>
          <w:b/>
          <w:color w:val="000000"/>
          <w:kern w:val="0"/>
          <w:sz w:val="32"/>
          <w:szCs w:val="28"/>
        </w:rPr>
        <w:t>日）。</w:t>
      </w:r>
      <w:r>
        <w:rPr>
          <w:rFonts w:hint="eastAsia" w:ascii="仿宋_GB2312" w:hAnsi="宋体" w:eastAsia="仿宋_GB2312" w:cs="宋体"/>
          <w:color w:val="000000"/>
          <w:kern w:val="0"/>
          <w:sz w:val="32"/>
          <w:szCs w:val="28"/>
        </w:rPr>
        <w:t>拟申报创建</w:t>
      </w:r>
      <w:r>
        <w:rPr>
          <w:rFonts w:hint="eastAsia" w:ascii="仿宋_GB2312" w:hAnsi="宋体" w:eastAsia="仿宋_GB2312" w:cs="宋体"/>
          <w:color w:val="000000"/>
          <w:kern w:val="0"/>
          <w:sz w:val="32"/>
          <w:szCs w:val="28"/>
          <w:lang w:eastAsia="zh-CN"/>
        </w:rPr>
        <w:t>20</w:t>
      </w:r>
      <w:r>
        <w:rPr>
          <w:rFonts w:hint="eastAsia" w:ascii="仿宋_GB2312" w:hAnsi="宋体" w:eastAsia="仿宋_GB2312" w:cs="宋体"/>
          <w:color w:val="000000"/>
          <w:kern w:val="0"/>
          <w:sz w:val="32"/>
          <w:szCs w:val="28"/>
          <w:lang w:val="en-US" w:eastAsia="zh-CN"/>
        </w:rPr>
        <w:t>20</w:t>
      </w:r>
      <w:r>
        <w:rPr>
          <w:rFonts w:hint="eastAsia" w:ascii="仿宋_GB2312" w:hAnsi="宋体" w:eastAsia="仿宋_GB2312" w:cs="宋体"/>
          <w:color w:val="000000"/>
          <w:kern w:val="0"/>
          <w:sz w:val="32"/>
          <w:szCs w:val="28"/>
        </w:rPr>
        <w:t>年度</w:t>
      </w:r>
      <w:r>
        <w:rPr>
          <w:rFonts w:hint="eastAsia" w:ascii="仿宋_GB2312" w:hAnsi="宋体" w:eastAsia="仿宋_GB2312" w:cs="宋体"/>
          <w:color w:val="000000"/>
          <w:kern w:val="0"/>
          <w:sz w:val="32"/>
          <w:szCs w:val="28"/>
          <w:lang w:eastAsia="zh-CN"/>
        </w:rPr>
        <w:t>示范</w:t>
      </w:r>
      <w:r>
        <w:rPr>
          <w:rFonts w:hint="eastAsia" w:ascii="仿宋_GB2312" w:hAnsi="宋体" w:eastAsia="仿宋_GB2312" w:cs="宋体"/>
          <w:color w:val="000000"/>
          <w:kern w:val="0"/>
          <w:sz w:val="32"/>
          <w:szCs w:val="28"/>
        </w:rPr>
        <w:t>区级青年文明号的行业集体，认真填写《</w:t>
      </w:r>
      <w:r>
        <w:rPr>
          <w:rFonts w:hint="eastAsia" w:ascii="仿宋_GB2312" w:hAnsi="宋体" w:eastAsia="仿宋_GB2312" w:cs="宋体"/>
          <w:color w:val="000000"/>
          <w:kern w:val="0"/>
          <w:sz w:val="32"/>
          <w:szCs w:val="32"/>
          <w:lang w:eastAsia="zh-CN"/>
        </w:rPr>
        <w:t>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年度杨凌示范区“青年文明号”争创集体申报表</w:t>
      </w:r>
      <w:r>
        <w:rPr>
          <w:rFonts w:hint="eastAsia" w:ascii="仿宋_GB2312" w:hAnsi="宋体" w:eastAsia="仿宋_GB2312" w:cs="宋体"/>
          <w:color w:val="000000"/>
          <w:kern w:val="0"/>
          <w:sz w:val="32"/>
          <w:szCs w:val="28"/>
        </w:rPr>
        <w:t>》（附件1）和创建青年文明号申报材料（1200字左右）各一式</w:t>
      </w:r>
      <w:r>
        <w:rPr>
          <w:rFonts w:hint="eastAsia" w:ascii="仿宋_GB2312" w:hAnsi="宋体" w:eastAsia="仿宋_GB2312" w:cs="宋体"/>
          <w:color w:val="000000"/>
          <w:kern w:val="0"/>
          <w:sz w:val="32"/>
          <w:szCs w:val="28"/>
          <w:lang w:eastAsia="zh-CN"/>
        </w:rPr>
        <w:t>三</w:t>
      </w:r>
      <w:r>
        <w:rPr>
          <w:rFonts w:hint="eastAsia" w:ascii="仿宋_GB2312" w:hAnsi="宋体" w:eastAsia="仿宋_GB2312" w:cs="宋体"/>
          <w:color w:val="000000"/>
          <w:kern w:val="0"/>
          <w:sz w:val="32"/>
          <w:szCs w:val="28"/>
        </w:rPr>
        <w:t>份，通过本单位团组织或</w:t>
      </w:r>
      <w:r>
        <w:rPr>
          <w:rFonts w:hint="eastAsia" w:ascii="仿宋_GB2312" w:hAnsi="宋体" w:eastAsia="仿宋_GB2312" w:cs="宋体"/>
          <w:color w:val="000000"/>
          <w:kern w:val="0"/>
          <w:sz w:val="32"/>
          <w:szCs w:val="28"/>
          <w:lang w:eastAsia="zh-CN"/>
        </w:rPr>
        <w:t>通过行业主管单位</w:t>
      </w:r>
      <w:r>
        <w:rPr>
          <w:rFonts w:hint="eastAsia" w:ascii="仿宋_GB2312" w:hAnsi="宋体" w:eastAsia="仿宋_GB2312" w:cs="宋体"/>
          <w:color w:val="000000"/>
          <w:kern w:val="0"/>
          <w:sz w:val="32"/>
          <w:szCs w:val="28"/>
        </w:rPr>
        <w:t>向示范区团工委</w:t>
      </w:r>
      <w:r>
        <w:rPr>
          <w:rFonts w:hint="eastAsia" w:ascii="仿宋_GB2312" w:hAnsi="宋体" w:eastAsia="仿宋_GB2312" w:cs="宋体"/>
          <w:color w:val="000000"/>
          <w:kern w:val="0"/>
          <w:sz w:val="32"/>
          <w:szCs w:val="28"/>
          <w:lang w:eastAsia="zh-CN"/>
        </w:rPr>
        <w:t>推荐</w:t>
      </w:r>
      <w:r>
        <w:rPr>
          <w:rFonts w:hint="eastAsia" w:ascii="仿宋_GB2312" w:hAnsi="宋体" w:eastAsia="仿宋_GB2312" w:cs="宋体"/>
          <w:color w:val="000000"/>
          <w:kern w:val="0"/>
          <w:sz w:val="32"/>
          <w:szCs w:val="28"/>
        </w:rPr>
        <w:t>申报。经审查合格的，认定为示范区级青年文明号创建集体。</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宋体" w:eastAsia="仿宋_GB2312" w:cs="宋体"/>
          <w:color w:val="000000"/>
          <w:kern w:val="0"/>
          <w:sz w:val="32"/>
          <w:szCs w:val="28"/>
        </w:rPr>
      </w:pPr>
      <w:r>
        <w:rPr>
          <w:rFonts w:hint="eastAsia" w:ascii="仿宋_GB2312" w:hAnsi="宋体" w:eastAsia="仿宋_GB2312" w:cs="宋体"/>
          <w:b/>
          <w:color w:val="000000"/>
          <w:kern w:val="0"/>
          <w:sz w:val="32"/>
          <w:szCs w:val="28"/>
        </w:rPr>
        <w:t>（</w:t>
      </w:r>
      <w:r>
        <w:rPr>
          <w:rFonts w:hint="eastAsia" w:ascii="仿宋_GB2312" w:hAnsi="宋体" w:eastAsia="仿宋_GB2312" w:cs="宋体"/>
          <w:b/>
          <w:color w:val="000000"/>
          <w:kern w:val="0"/>
          <w:sz w:val="32"/>
          <w:szCs w:val="28"/>
          <w:lang w:eastAsia="zh-CN"/>
        </w:rPr>
        <w:t>二</w:t>
      </w:r>
      <w:r>
        <w:rPr>
          <w:rFonts w:hint="eastAsia" w:ascii="仿宋_GB2312" w:hAnsi="宋体" w:eastAsia="仿宋_GB2312" w:cs="宋体"/>
          <w:b/>
          <w:color w:val="000000"/>
          <w:kern w:val="0"/>
          <w:sz w:val="32"/>
          <w:szCs w:val="28"/>
        </w:rPr>
        <w:t>）创建阶段（</w:t>
      </w:r>
      <w:r>
        <w:rPr>
          <w:rFonts w:hint="eastAsia" w:ascii="仿宋_GB2312" w:hAnsi="宋体" w:eastAsia="仿宋_GB2312" w:cs="宋体"/>
          <w:b/>
          <w:color w:val="000000"/>
          <w:kern w:val="0"/>
          <w:sz w:val="32"/>
          <w:szCs w:val="28"/>
          <w:lang w:val="en-US" w:eastAsia="zh-CN"/>
        </w:rPr>
        <w:t>4</w:t>
      </w:r>
      <w:r>
        <w:rPr>
          <w:rFonts w:hint="eastAsia" w:ascii="仿宋_GB2312" w:hAnsi="宋体" w:eastAsia="仿宋_GB2312" w:cs="宋体"/>
          <w:b/>
          <w:color w:val="000000"/>
          <w:kern w:val="0"/>
          <w:sz w:val="32"/>
          <w:szCs w:val="28"/>
        </w:rPr>
        <w:t>月</w:t>
      </w:r>
      <w:r>
        <w:rPr>
          <w:rFonts w:hint="eastAsia" w:ascii="仿宋_GB2312" w:hAnsi="宋体" w:eastAsia="仿宋_GB2312" w:cs="宋体"/>
          <w:b/>
          <w:color w:val="000000"/>
          <w:kern w:val="0"/>
          <w:sz w:val="32"/>
          <w:szCs w:val="28"/>
          <w:lang w:val="en-US" w:eastAsia="zh-CN"/>
        </w:rPr>
        <w:t>22</w:t>
      </w:r>
      <w:r>
        <w:rPr>
          <w:rFonts w:hint="eastAsia" w:ascii="仿宋_GB2312" w:hAnsi="宋体" w:eastAsia="仿宋_GB2312" w:cs="宋体"/>
          <w:b/>
          <w:color w:val="000000"/>
          <w:kern w:val="0"/>
          <w:sz w:val="32"/>
          <w:szCs w:val="28"/>
        </w:rPr>
        <w:t>日—10月28日）。</w:t>
      </w:r>
      <w:r>
        <w:rPr>
          <w:rFonts w:hint="eastAsia" w:ascii="仿宋_GB2312" w:hAnsi="宋体" w:eastAsia="仿宋_GB2312" w:cs="宋体"/>
          <w:color w:val="000000"/>
          <w:kern w:val="0"/>
          <w:sz w:val="32"/>
          <w:szCs w:val="28"/>
        </w:rPr>
        <w:t>各创建单位可采取在办公桌和服务柜台上放置创建青年文明号标牌、向群众发放“青年文明号服务卡”、张贴创建青年文明号标语、悬挂创建青年文明号横幅等方式向社会广泛宣传,在本单位青年中开展为创建青年文明号献计献策活动,形成人人参与、个个为争创青年文明号做贡献的良好氛围。各创建单位可根据活动宗旨和创建标准制定具体可行的计划，建立起一整套标准化服务（作业）、管理的方法和模式，广泛开展形式多样的创建活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宋体" w:eastAsia="仿宋_GB2312" w:cs="宋体"/>
          <w:color w:val="000000"/>
          <w:kern w:val="0"/>
          <w:sz w:val="32"/>
          <w:szCs w:val="28"/>
        </w:rPr>
      </w:pPr>
      <w:r>
        <w:rPr>
          <w:rFonts w:hint="eastAsia" w:ascii="仿宋_GB2312" w:hAnsi="宋体" w:eastAsia="仿宋_GB2312" w:cs="宋体"/>
          <w:b/>
          <w:color w:val="000000"/>
          <w:kern w:val="0"/>
          <w:sz w:val="32"/>
          <w:szCs w:val="28"/>
        </w:rPr>
        <w:t>（</w:t>
      </w:r>
      <w:r>
        <w:rPr>
          <w:rFonts w:hint="eastAsia" w:ascii="仿宋_GB2312" w:hAnsi="宋体" w:eastAsia="仿宋_GB2312" w:cs="宋体"/>
          <w:b/>
          <w:color w:val="000000"/>
          <w:kern w:val="0"/>
          <w:sz w:val="32"/>
          <w:szCs w:val="28"/>
          <w:lang w:eastAsia="zh-CN"/>
        </w:rPr>
        <w:t>三</w:t>
      </w:r>
      <w:r>
        <w:rPr>
          <w:rFonts w:hint="eastAsia" w:ascii="仿宋_GB2312" w:hAnsi="宋体" w:eastAsia="仿宋_GB2312" w:cs="宋体"/>
          <w:b/>
          <w:color w:val="000000"/>
          <w:kern w:val="0"/>
          <w:sz w:val="32"/>
          <w:szCs w:val="28"/>
        </w:rPr>
        <w:t>）考核阶段（10月29日—11月29日）。</w:t>
      </w:r>
      <w:r>
        <w:rPr>
          <w:rFonts w:hint="eastAsia" w:ascii="仿宋_GB2312" w:hAnsi="宋体" w:eastAsia="仿宋_GB2312" w:cs="宋体"/>
          <w:color w:val="000000"/>
          <w:kern w:val="0"/>
          <w:sz w:val="32"/>
          <w:szCs w:val="28"/>
        </w:rPr>
        <w:t>示范区团工委对照《杨凌示范区青年文明号管理办法》和《杨凌示范区青年文明号认定标准体系》相关规定，组织相关人员认真进行考核。</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宋体" w:eastAsia="仿宋_GB2312" w:cs="宋体"/>
          <w:color w:val="000000"/>
          <w:kern w:val="0"/>
          <w:sz w:val="32"/>
          <w:szCs w:val="28"/>
        </w:rPr>
      </w:pPr>
      <w:r>
        <w:rPr>
          <w:rFonts w:hint="eastAsia" w:ascii="仿宋_GB2312" w:hAnsi="宋体" w:eastAsia="仿宋_GB2312" w:cs="宋体"/>
          <w:b/>
          <w:color w:val="000000"/>
          <w:kern w:val="0"/>
          <w:sz w:val="32"/>
          <w:szCs w:val="28"/>
        </w:rPr>
        <w:t>（</w:t>
      </w:r>
      <w:r>
        <w:rPr>
          <w:rFonts w:hint="eastAsia" w:ascii="仿宋_GB2312" w:hAnsi="宋体" w:eastAsia="仿宋_GB2312" w:cs="宋体"/>
          <w:b/>
          <w:color w:val="000000"/>
          <w:kern w:val="0"/>
          <w:sz w:val="32"/>
          <w:szCs w:val="28"/>
          <w:lang w:eastAsia="zh-CN"/>
        </w:rPr>
        <w:t>四</w:t>
      </w:r>
      <w:r>
        <w:rPr>
          <w:rFonts w:hint="eastAsia" w:ascii="仿宋_GB2312" w:hAnsi="宋体" w:eastAsia="仿宋_GB2312" w:cs="宋体"/>
          <w:b/>
          <w:color w:val="000000"/>
          <w:kern w:val="0"/>
          <w:sz w:val="32"/>
          <w:szCs w:val="28"/>
        </w:rPr>
        <w:t>）公示、命名表彰阶段（11月30日—12月31日）。</w:t>
      </w:r>
      <w:r>
        <w:rPr>
          <w:rFonts w:hint="eastAsia" w:ascii="仿宋_GB2312" w:hAnsi="宋体" w:eastAsia="仿宋_GB2312" w:cs="宋体"/>
          <w:color w:val="000000"/>
          <w:kern w:val="0"/>
          <w:sz w:val="32"/>
          <w:szCs w:val="28"/>
        </w:rPr>
        <w:t>示范区团工委将</w:t>
      </w:r>
      <w:r>
        <w:rPr>
          <w:rFonts w:hint="eastAsia" w:ascii="仿宋_GB2312" w:hAnsi="宋体" w:eastAsia="仿宋_GB2312" w:cs="宋体"/>
          <w:kern w:val="0"/>
          <w:sz w:val="32"/>
          <w:szCs w:val="28"/>
        </w:rPr>
        <w:t>对考核符合条件的青年文明号集</w:t>
      </w:r>
      <w:r>
        <w:rPr>
          <w:rFonts w:hint="eastAsia" w:ascii="仿宋_GB2312" w:hAnsi="宋体" w:eastAsia="仿宋_GB2312" w:cs="宋体"/>
          <w:color w:val="000000"/>
          <w:kern w:val="0"/>
          <w:sz w:val="32"/>
          <w:szCs w:val="28"/>
        </w:rPr>
        <w:t>体,集中公示后进行命名表彰。同时,团工委将创建成绩优异具有导向和示范作用的青年集体，推荐申报省级或国家级青年文明号。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40"/>
        </w:rPr>
      </w:pPr>
      <w:r>
        <w:rPr>
          <w:rFonts w:hint="eastAsia" w:ascii="黑体" w:hAnsi="黑体" w:eastAsia="黑体" w:cs="黑体"/>
          <w:sz w:val="32"/>
          <w:szCs w:val="40"/>
        </w:rPr>
        <w:t>四、工作要求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28"/>
        </w:rPr>
      </w:pPr>
      <w:r>
        <w:rPr>
          <w:rFonts w:hint="eastAsia" w:ascii="仿宋_GB2312" w:hAnsi="宋体" w:eastAsia="仿宋_GB2312" w:cs="宋体"/>
          <w:color w:val="000000"/>
          <w:kern w:val="0"/>
          <w:sz w:val="32"/>
          <w:szCs w:val="28"/>
        </w:rPr>
        <w:t>1.开展青年文明号创建工作是加强青年文明号管理，推动青年文明号活动持续健康发展的重要手段，各级团组织和</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s="宋体"/>
          <w:color w:val="000000"/>
          <w:kern w:val="0"/>
          <w:sz w:val="32"/>
          <w:szCs w:val="28"/>
          <w:lang w:val="en-US" w:eastAsia="zh-CN"/>
        </w:rPr>
      </w:pPr>
      <w:r>
        <w:rPr>
          <w:rFonts w:hint="eastAsia" w:ascii="仿宋_GB2312" w:hAnsi="宋体" w:eastAsia="仿宋_GB2312" w:cs="宋体"/>
          <w:color w:val="000000"/>
          <w:kern w:val="0"/>
          <w:sz w:val="32"/>
          <w:szCs w:val="28"/>
          <w:lang w:val="en-US" w:eastAsia="zh-CN"/>
        </w:rPr>
        <w:t>有关单位要高度重视，精心组织，抓好落实。</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宋体"/>
          <w:color w:val="000000"/>
          <w:kern w:val="0"/>
          <w:sz w:val="32"/>
          <w:szCs w:val="28"/>
        </w:rPr>
      </w:pPr>
      <w:r>
        <w:rPr>
          <w:rFonts w:hint="eastAsia" w:ascii="仿宋_GB2312" w:hAnsi="宋体" w:eastAsia="仿宋_GB2312" w:cs="宋体"/>
          <w:color w:val="000000"/>
          <w:kern w:val="0"/>
          <w:sz w:val="32"/>
          <w:szCs w:val="28"/>
          <w:lang w:val="en-US" w:eastAsia="zh-CN"/>
        </w:rPr>
        <w:t>要进行广泛宣传发动，使广大青年充分认识活动意义、目的，明确创建目标，调动青年参与创建活动的积极性，最大限度地把青年吸引到活动中来。要注重活动的社会效益，借助各种宣传媒体，大力宣传在活动中涌现出来的先进典型，营造人人关心支持参与创建活动的社会氛围。</w:t>
      </w:r>
      <w:r>
        <w:rPr>
          <w:rFonts w:hint="eastAsia" w:ascii="仿宋_GB2312" w:hAnsi="宋体" w:eastAsia="仿宋_GB2312" w:cs="宋体"/>
          <w:color w:val="000000"/>
          <w:kern w:val="0"/>
          <w:sz w:val="32"/>
          <w:szCs w:val="28"/>
          <w:lang w:val="en-US" w:eastAsia="zh-CN"/>
        </w:rPr>
        <w:br w:type="textWrapping"/>
      </w:r>
      <w:r>
        <w:rPr>
          <w:rFonts w:hint="eastAsia" w:ascii="仿宋_GB2312" w:hAnsi="宋体" w:eastAsia="仿宋_GB2312" w:cs="宋体"/>
          <w:color w:val="000000"/>
          <w:kern w:val="0"/>
          <w:sz w:val="32"/>
          <w:szCs w:val="28"/>
          <w:lang w:val="en-US" w:eastAsia="zh-CN"/>
        </w:rPr>
        <w:t xml:space="preserve">    联 系 人：张倩</w:t>
      </w:r>
      <w:r>
        <w:rPr>
          <w:rFonts w:hint="eastAsia" w:ascii="仿宋_GB2312" w:hAnsi="宋体" w:eastAsia="仿宋_GB2312" w:cs="宋体"/>
          <w:color w:val="000000"/>
          <w:kern w:val="0"/>
          <w:sz w:val="32"/>
          <w:szCs w:val="28"/>
          <w:lang w:val="en-US" w:eastAsia="zh-CN"/>
        </w:rPr>
        <w:br w:type="textWrapping"/>
      </w:r>
      <w:r>
        <w:rPr>
          <w:rFonts w:hint="eastAsia" w:ascii="仿宋_GB2312" w:hAnsi="宋体" w:eastAsia="仿宋_GB2312" w:cs="宋体"/>
          <w:color w:val="000000"/>
          <w:kern w:val="0"/>
          <w:sz w:val="32"/>
          <w:szCs w:val="28"/>
          <w:lang w:val="en-US" w:eastAsia="zh-CN"/>
        </w:rPr>
        <w:t xml:space="preserve">    联系电话：029－87019032，QQ：289414101</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right="0" w:rightChars="0" w:hanging="640" w:hangingChars="200"/>
        <w:jc w:val="both"/>
        <w:textAlignment w:val="auto"/>
        <w:outlineLvl w:val="9"/>
        <w:rPr>
          <w:rFonts w:hint="eastAsia" w:ascii="仿宋_GB2312" w:hAnsi="宋体" w:eastAsia="仿宋_GB2312" w:cs="宋体"/>
          <w:color w:val="000000"/>
          <w:kern w:val="0"/>
          <w:sz w:val="32"/>
          <w:szCs w:val="28"/>
        </w:rPr>
      </w:pPr>
      <w:r>
        <w:rPr>
          <w:rFonts w:hint="eastAsia" w:ascii="仿宋_GB2312" w:hAnsi="宋体" w:eastAsia="仿宋_GB2312" w:cs="宋体"/>
          <w:color w:val="000000"/>
          <w:kern w:val="0"/>
          <w:sz w:val="32"/>
          <w:szCs w:val="28"/>
          <w:lang w:val="en-US" w:eastAsia="zh-CN"/>
        </w:rPr>
        <w:br w:type="textWrapping"/>
      </w:r>
      <w:r>
        <w:rPr>
          <w:rFonts w:hint="eastAsia" w:ascii="仿宋_GB2312" w:hAnsi="宋体" w:eastAsia="仿宋_GB2312" w:cs="宋体"/>
          <w:color w:val="000000"/>
          <w:kern w:val="0"/>
          <w:sz w:val="32"/>
          <w:szCs w:val="28"/>
          <w:lang w:val="en-US" w:eastAsia="zh-CN"/>
        </w:rPr>
        <w:t>附件：1．杨凌示范区“青年文明号”争创集体申报表</w:t>
      </w:r>
      <w:r>
        <w:rPr>
          <w:rFonts w:hint="eastAsia" w:ascii="仿宋_GB2312" w:hAnsi="宋体" w:eastAsia="仿宋_GB2312" w:cs="宋体"/>
          <w:color w:val="000000"/>
          <w:kern w:val="0"/>
          <w:sz w:val="32"/>
          <w:szCs w:val="28"/>
          <w:lang w:val="en-US" w:eastAsia="zh-CN"/>
        </w:rPr>
        <w:br w:type="textWrapping"/>
      </w:r>
      <w:r>
        <w:rPr>
          <w:rFonts w:hint="eastAsia" w:ascii="仿宋_GB2312" w:hAnsi="宋体" w:eastAsia="仿宋_GB2312" w:cs="宋体"/>
          <w:color w:val="000000"/>
          <w:kern w:val="0"/>
          <w:sz w:val="32"/>
          <w:szCs w:val="28"/>
          <w:lang w:val="en-US" w:eastAsia="zh-CN"/>
        </w:rPr>
        <w:t xml:space="preserve">      2．创建杨凌示范区青年文明号公示牌（样本）</w:t>
      </w:r>
      <w:r>
        <w:rPr>
          <w:rFonts w:hint="eastAsia" w:ascii="仿宋_GB2312" w:hAnsi="宋体" w:eastAsia="仿宋_GB2312" w:cs="宋体"/>
          <w:color w:val="000000"/>
          <w:kern w:val="0"/>
          <w:sz w:val="32"/>
          <w:szCs w:val="28"/>
          <w:lang w:val="en-US" w:eastAsia="zh-CN"/>
        </w:rPr>
        <w:br w:type="textWrapping"/>
      </w:r>
      <w:r>
        <w:rPr>
          <w:rFonts w:hint="eastAsia" w:ascii="仿宋_GB2312" w:hAnsi="宋体" w:eastAsia="仿宋_GB2312" w:cs="宋体"/>
          <w:color w:val="000000"/>
          <w:kern w:val="0"/>
          <w:sz w:val="32"/>
          <w:szCs w:val="28"/>
          <w:lang w:val="en-US" w:eastAsia="zh-CN"/>
        </w:rPr>
        <w:t xml:space="preserve">      3．杨凌示范区青年文明号考核标准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宋体" w:eastAsia="仿宋_GB2312" w:cs="宋体"/>
          <w:color w:val="000000"/>
          <w:kern w:val="0"/>
          <w:sz w:val="32"/>
          <w:szCs w:val="28"/>
          <w:lang w:val="en-US" w:eastAsia="zh-CN"/>
        </w:rPr>
      </w:pPr>
      <w:r>
        <w:rPr>
          <w:rFonts w:hint="eastAsia" w:ascii="仿宋_GB2312" w:hAnsi="宋体" w:eastAsia="仿宋_GB2312" w:cs="宋体"/>
          <w:color w:val="000000"/>
          <w:kern w:val="0"/>
          <w:sz w:val="32"/>
          <w:szCs w:val="28"/>
          <w:lang w:val="en-US" w:eastAsia="zh-CN"/>
        </w:rPr>
        <w:t xml:space="preserve">               共青团杨凌示范区工委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新宋体" w:hAnsi="新宋体" w:eastAsia="新宋体" w:cs="新宋体"/>
          <w:bCs/>
          <w:color w:val="000000"/>
          <w:kern w:val="0"/>
          <w:sz w:val="28"/>
          <w:szCs w:val="28"/>
          <w:u w:val="single"/>
          <w:lang w:val="en-US" w:eastAsia="zh-CN"/>
        </w:rPr>
      </w:pPr>
      <w:r>
        <w:rPr>
          <w:rFonts w:hint="eastAsia" w:ascii="仿宋_GB2312" w:hAnsi="宋体" w:eastAsia="仿宋_GB2312" w:cs="宋体"/>
          <w:color w:val="000000"/>
          <w:kern w:val="0"/>
          <w:sz w:val="32"/>
          <w:szCs w:val="28"/>
          <w:lang w:val="en-US" w:eastAsia="zh-CN"/>
        </w:rPr>
        <w:t xml:space="preserve">                2020年4月 3</w:t>
      </w:r>
      <w:bookmarkStart w:id="0" w:name="_GoBack"/>
      <w:bookmarkEnd w:id="0"/>
      <w:r>
        <w:rPr>
          <w:rFonts w:hint="eastAsia" w:ascii="仿宋_GB2312" w:hAnsi="宋体" w:eastAsia="仿宋_GB2312" w:cs="宋体"/>
          <w:color w:val="000000"/>
          <w:kern w:val="0"/>
          <w:sz w:val="32"/>
          <w:szCs w:val="28"/>
          <w:lang w:val="en-US" w:eastAsia="zh-CN"/>
        </w:rPr>
        <w:t xml:space="preserve"> 日</w:t>
      </w:r>
    </w:p>
    <w:p>
      <w:pPr>
        <w:widowControl/>
        <w:rPr>
          <w:rFonts w:hint="eastAsia" w:ascii="仿宋_GB2312" w:hAnsi="仿宋_GB2312" w:eastAsia="仿宋_GB2312" w:cs="仿宋_GB2312"/>
          <w:bCs/>
          <w:color w:val="000000"/>
          <w:kern w:val="0"/>
          <w:sz w:val="32"/>
          <w:szCs w:val="32"/>
        </w:rPr>
      </w:pPr>
    </w:p>
    <w:p>
      <w:pPr>
        <w:widowControl/>
        <w:rPr>
          <w:rFonts w:hint="eastAsia" w:ascii="仿宋_GB2312" w:hAnsi="仿宋_GB2312" w:eastAsia="仿宋_GB2312" w:cs="仿宋_GB2312"/>
          <w:bCs/>
          <w:color w:val="000000"/>
          <w:kern w:val="0"/>
          <w:sz w:val="32"/>
          <w:szCs w:val="32"/>
        </w:rPr>
      </w:pPr>
    </w:p>
    <w:p>
      <w:pPr>
        <w:widowControl/>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附件1</w:t>
      </w:r>
      <w:r>
        <w:rPr>
          <w:rFonts w:hint="eastAsia" w:ascii="仿宋_GB2312" w:hAnsi="仿宋_GB2312" w:eastAsia="仿宋_GB2312" w:cs="仿宋_GB2312"/>
          <w:bCs/>
          <w:color w:val="000000"/>
          <w:kern w:val="0"/>
          <w:sz w:val="32"/>
          <w:szCs w:val="32"/>
          <w:lang w:eastAsia="zh-CN"/>
        </w:rPr>
        <w:t>：</w:t>
      </w:r>
    </w:p>
    <w:p>
      <w:pPr>
        <w:widowControl/>
        <w:spacing w:line="560" w:lineRule="exact"/>
        <w:jc w:val="center"/>
        <w:outlineLvl w:val="1"/>
        <w:rPr>
          <w:rFonts w:hint="eastAsia" w:ascii="方正小标宋简体" w:hAnsi="方正小标宋简体" w:eastAsia="方正小标宋简体"/>
          <w:b w:val="0"/>
          <w:bCs w:val="0"/>
          <w:spacing w:val="20"/>
          <w:kern w:val="11"/>
          <w:sz w:val="36"/>
          <w:szCs w:val="36"/>
        </w:rPr>
      </w:pPr>
      <w:r>
        <w:rPr>
          <w:rFonts w:hint="eastAsia" w:ascii="方正小标宋简体" w:hAnsi="Batang" w:eastAsia="方正小标宋简体"/>
          <w:b w:val="0"/>
          <w:bCs w:val="0"/>
          <w:sz w:val="36"/>
          <w:szCs w:val="36"/>
          <w:lang w:eastAsia="zh-CN"/>
        </w:rPr>
        <w:t>20</w:t>
      </w:r>
      <w:r>
        <w:rPr>
          <w:rFonts w:hint="eastAsia" w:ascii="方正小标宋简体" w:hAnsi="Batang" w:eastAsia="方正小标宋简体"/>
          <w:b w:val="0"/>
          <w:bCs w:val="0"/>
          <w:sz w:val="36"/>
          <w:szCs w:val="36"/>
          <w:lang w:val="en-US" w:eastAsia="zh-CN"/>
        </w:rPr>
        <w:t>20</w:t>
      </w:r>
      <w:r>
        <w:rPr>
          <w:rFonts w:hint="eastAsia" w:ascii="方正小标宋简体" w:hAnsi="Batang" w:eastAsia="方正小标宋简体"/>
          <w:b w:val="0"/>
          <w:bCs w:val="0"/>
          <w:sz w:val="36"/>
          <w:szCs w:val="36"/>
        </w:rPr>
        <w:t>年度杨凌示范区“青年文明号”争创集体申报表</w:t>
      </w:r>
    </w:p>
    <w:tbl>
      <w:tblPr>
        <w:tblStyle w:val="6"/>
        <w:tblW w:w="91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747"/>
        <w:gridCol w:w="2250"/>
        <w:gridCol w:w="516"/>
        <w:gridCol w:w="2004"/>
        <w:gridCol w:w="2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exact"/>
          <w:jc w:val="center"/>
        </w:trPr>
        <w:tc>
          <w:tcPr>
            <w:tcW w:w="1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青年集体名称（集体类型）</w:t>
            </w:r>
          </w:p>
        </w:tc>
        <w:tc>
          <w:tcPr>
            <w:tcW w:w="735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exact"/>
          <w:jc w:val="center"/>
        </w:trPr>
        <w:tc>
          <w:tcPr>
            <w:tcW w:w="1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集体成员</w:t>
            </w:r>
          </w:p>
          <w:p>
            <w:pPr>
              <w:jc w:val="center"/>
              <w:rPr>
                <w:rFonts w:hint="eastAsia" w:ascii="仿宋_GB2312" w:eastAsia="仿宋_GB2312"/>
                <w:sz w:val="24"/>
              </w:rPr>
            </w:pPr>
            <w:r>
              <w:rPr>
                <w:rFonts w:hint="eastAsia" w:ascii="仿宋_GB2312" w:eastAsia="仿宋_GB2312"/>
                <w:sz w:val="24"/>
              </w:rPr>
              <w:t>人  数</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 </w:t>
            </w:r>
          </w:p>
          <w:p>
            <w:pPr>
              <w:jc w:val="center"/>
              <w:rPr>
                <w:rFonts w:hint="eastAsia" w:ascii="仿宋_GB2312" w:eastAsia="仿宋_GB2312"/>
                <w:sz w:val="24"/>
              </w:rPr>
            </w:pPr>
            <w:r>
              <w:rPr>
                <w:rFonts w:hint="eastAsia" w:ascii="仿宋_GB2312" w:eastAsia="仿宋_GB2312"/>
                <w:sz w:val="24"/>
              </w:rPr>
              <w:t xml:space="preserve"> </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sz w:val="24"/>
              </w:rPr>
              <w:t xml:space="preserve">     平均年龄</w:t>
            </w: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exact"/>
          <w:jc w:val="center"/>
        </w:trPr>
        <w:tc>
          <w:tcPr>
            <w:tcW w:w="1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负责人姓名</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 </w:t>
            </w:r>
          </w:p>
          <w:p>
            <w:pPr>
              <w:jc w:val="center"/>
              <w:rPr>
                <w:rFonts w:hint="eastAsia" w:ascii="仿宋_GB2312" w:eastAsia="仿宋_GB2312"/>
                <w:sz w:val="24"/>
              </w:rPr>
            </w:pPr>
            <w:r>
              <w:rPr>
                <w:rFonts w:hint="eastAsia" w:ascii="仿宋_GB2312" w:eastAsia="仿宋_GB2312"/>
                <w:sz w:val="24"/>
              </w:rPr>
              <w:t> </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年  龄</w:t>
            </w: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exact"/>
          <w:jc w:val="center"/>
        </w:trPr>
        <w:tc>
          <w:tcPr>
            <w:tcW w:w="1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联系电话</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QQ号码</w:t>
            </w: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exact"/>
          <w:jc w:val="center"/>
        </w:trPr>
        <w:tc>
          <w:tcPr>
            <w:tcW w:w="18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通讯地址</w:t>
            </w:r>
          </w:p>
        </w:tc>
        <w:tc>
          <w:tcPr>
            <w:tcW w:w="735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9"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争</w:t>
            </w:r>
          </w:p>
          <w:p>
            <w:pPr>
              <w:jc w:val="center"/>
              <w:rPr>
                <w:rFonts w:hint="eastAsia" w:ascii="仿宋_GB2312" w:eastAsia="仿宋_GB2312"/>
                <w:sz w:val="24"/>
              </w:rPr>
            </w:pPr>
            <w:r>
              <w:rPr>
                <w:rFonts w:hint="eastAsia" w:ascii="仿宋_GB2312" w:eastAsia="仿宋_GB2312"/>
                <w:sz w:val="24"/>
              </w:rPr>
              <w:t>创</w:t>
            </w:r>
          </w:p>
          <w:p>
            <w:pPr>
              <w:jc w:val="center"/>
              <w:rPr>
                <w:rFonts w:hint="eastAsia" w:ascii="仿宋_GB2312" w:eastAsia="仿宋_GB2312"/>
                <w:sz w:val="24"/>
              </w:rPr>
            </w:pPr>
            <w:r>
              <w:rPr>
                <w:rFonts w:hint="eastAsia" w:ascii="仿宋_GB2312" w:eastAsia="仿宋_GB2312"/>
                <w:sz w:val="24"/>
              </w:rPr>
              <w:t>规</w:t>
            </w:r>
          </w:p>
          <w:p>
            <w:pPr>
              <w:jc w:val="center"/>
              <w:rPr>
                <w:rFonts w:hint="eastAsia" w:ascii="仿宋_GB2312" w:eastAsia="仿宋_GB2312"/>
                <w:sz w:val="24"/>
              </w:rPr>
            </w:pPr>
            <w:r>
              <w:rPr>
                <w:rFonts w:hint="eastAsia" w:ascii="仿宋_GB2312" w:eastAsia="仿宋_GB2312"/>
                <w:sz w:val="24"/>
              </w:rPr>
              <w:t>划</w:t>
            </w:r>
          </w:p>
        </w:tc>
        <w:tc>
          <w:tcPr>
            <w:tcW w:w="8097"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both"/>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9"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争</w:t>
            </w:r>
          </w:p>
          <w:p>
            <w:pPr>
              <w:jc w:val="center"/>
              <w:rPr>
                <w:rFonts w:hint="eastAsia" w:ascii="仿宋_GB2312" w:eastAsia="仿宋_GB2312"/>
                <w:sz w:val="24"/>
              </w:rPr>
            </w:pPr>
            <w:r>
              <w:rPr>
                <w:rFonts w:hint="eastAsia" w:ascii="仿宋_GB2312" w:eastAsia="仿宋_GB2312"/>
                <w:sz w:val="24"/>
              </w:rPr>
              <w:t>创</w:t>
            </w:r>
          </w:p>
          <w:p>
            <w:pPr>
              <w:jc w:val="center"/>
              <w:rPr>
                <w:rFonts w:hint="eastAsia" w:ascii="仿宋_GB2312" w:eastAsia="仿宋_GB2312"/>
                <w:sz w:val="24"/>
              </w:rPr>
            </w:pPr>
            <w:r>
              <w:rPr>
                <w:rFonts w:hint="eastAsia" w:ascii="仿宋_GB2312" w:eastAsia="仿宋_GB2312"/>
                <w:sz w:val="24"/>
              </w:rPr>
              <w:t>规</w:t>
            </w:r>
          </w:p>
          <w:p>
            <w:pPr>
              <w:jc w:val="center"/>
              <w:rPr>
                <w:rFonts w:hint="eastAsia" w:ascii="仿宋_GB2312" w:eastAsia="仿宋_GB2312"/>
                <w:sz w:val="24"/>
              </w:rPr>
            </w:pPr>
            <w:r>
              <w:rPr>
                <w:rFonts w:hint="eastAsia" w:ascii="仿宋_GB2312" w:eastAsia="仿宋_GB2312"/>
                <w:sz w:val="24"/>
              </w:rPr>
              <w:t>划</w:t>
            </w:r>
          </w:p>
        </w:tc>
        <w:tc>
          <w:tcPr>
            <w:tcW w:w="8097"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both"/>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2"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近</w:t>
            </w:r>
          </w:p>
          <w:p>
            <w:pPr>
              <w:jc w:val="center"/>
              <w:rPr>
                <w:rFonts w:hint="eastAsia" w:ascii="仿宋_GB2312" w:eastAsia="仿宋_GB2312"/>
                <w:sz w:val="24"/>
              </w:rPr>
            </w:pPr>
            <w:r>
              <w:rPr>
                <w:rFonts w:hint="eastAsia" w:ascii="仿宋_GB2312" w:eastAsia="仿宋_GB2312"/>
                <w:sz w:val="24"/>
              </w:rPr>
              <w:t>年</w:t>
            </w:r>
          </w:p>
          <w:p>
            <w:pPr>
              <w:jc w:val="center"/>
              <w:rPr>
                <w:rFonts w:hint="eastAsia" w:ascii="仿宋_GB2312" w:eastAsia="仿宋_GB2312"/>
                <w:sz w:val="24"/>
              </w:rPr>
            </w:pPr>
            <w:r>
              <w:rPr>
                <w:rFonts w:hint="eastAsia" w:ascii="仿宋_GB2312" w:eastAsia="仿宋_GB2312"/>
                <w:sz w:val="24"/>
              </w:rPr>
              <w:t>获</w:t>
            </w:r>
          </w:p>
          <w:p>
            <w:pPr>
              <w:jc w:val="center"/>
              <w:rPr>
                <w:rFonts w:hint="eastAsia" w:ascii="仿宋_GB2312" w:eastAsia="仿宋_GB2312"/>
                <w:sz w:val="24"/>
              </w:rPr>
            </w:pPr>
            <w:r>
              <w:rPr>
                <w:rFonts w:hint="eastAsia" w:ascii="仿宋_GB2312" w:eastAsia="仿宋_GB2312"/>
                <w:sz w:val="24"/>
              </w:rPr>
              <w:t>奖</w:t>
            </w:r>
          </w:p>
          <w:p>
            <w:pPr>
              <w:jc w:val="center"/>
              <w:rPr>
                <w:rFonts w:hint="eastAsia" w:ascii="仿宋_GB2312" w:eastAsia="仿宋_GB2312"/>
                <w:sz w:val="24"/>
              </w:rPr>
            </w:pPr>
            <w:r>
              <w:rPr>
                <w:rFonts w:hint="eastAsia" w:ascii="仿宋_GB2312" w:eastAsia="仿宋_GB2312"/>
                <w:sz w:val="24"/>
              </w:rPr>
              <w:t>情</w:t>
            </w:r>
          </w:p>
          <w:p>
            <w:pPr>
              <w:jc w:val="center"/>
              <w:rPr>
                <w:rFonts w:hint="eastAsia" w:ascii="仿宋_GB2312" w:eastAsia="仿宋_GB2312"/>
                <w:sz w:val="24"/>
              </w:rPr>
            </w:pPr>
            <w:r>
              <w:rPr>
                <w:rFonts w:hint="eastAsia" w:ascii="仿宋_GB2312" w:eastAsia="仿宋_GB2312"/>
                <w:sz w:val="24"/>
              </w:rPr>
              <w:t>况</w:t>
            </w:r>
          </w:p>
        </w:tc>
        <w:tc>
          <w:tcPr>
            <w:tcW w:w="8097"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7" w:hRule="atLeast"/>
          <w:jc w:val="center"/>
        </w:trPr>
        <w:tc>
          <w:tcPr>
            <w:tcW w:w="458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所在单位</w:t>
            </w:r>
            <w:r>
              <w:rPr>
                <w:rFonts w:hint="eastAsia" w:ascii="仿宋_GB2312" w:eastAsia="仿宋_GB2312"/>
                <w:sz w:val="24"/>
                <w:lang w:eastAsia="zh-CN"/>
              </w:rPr>
              <w:t>党</w:t>
            </w:r>
            <w:r>
              <w:rPr>
                <w:rFonts w:hint="eastAsia" w:ascii="仿宋_GB2312" w:eastAsia="仿宋_GB2312"/>
                <w:sz w:val="24"/>
              </w:rPr>
              <w:t>组织意见</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（盖章）</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年     月     日</w:t>
            </w:r>
          </w:p>
        </w:tc>
        <w:tc>
          <w:tcPr>
            <w:tcW w:w="45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推荐单位意见</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（盖章）</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7" w:hRule="atLeast"/>
          <w:jc w:val="center"/>
        </w:trPr>
        <w:tc>
          <w:tcPr>
            <w:tcW w:w="9168"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p>
            <w:pPr>
              <w:jc w:val="center"/>
              <w:rPr>
                <w:rFonts w:hint="eastAsia" w:ascii="仿宋_GB2312" w:eastAsia="仿宋_GB2312"/>
                <w:sz w:val="24"/>
                <w:lang w:val="en-US" w:eastAsia="zh-CN"/>
              </w:rPr>
            </w:pPr>
            <w:r>
              <w:rPr>
                <w:rFonts w:hint="eastAsia" w:ascii="仿宋_GB2312" w:eastAsia="仿宋_GB2312"/>
                <w:sz w:val="24"/>
                <w:lang w:val="en-US" w:eastAsia="zh-CN"/>
              </w:rPr>
              <w:t xml:space="preserve"> </w:t>
            </w:r>
          </w:p>
          <w:p>
            <w:pPr>
              <w:ind w:firstLine="5280" w:firstLineChars="2200"/>
              <w:jc w:val="both"/>
              <w:rPr>
                <w:rFonts w:hint="eastAsia" w:ascii="仿宋_GB2312" w:eastAsia="仿宋_GB2312"/>
                <w:sz w:val="24"/>
              </w:rPr>
            </w:pPr>
            <w:r>
              <w:rPr>
                <w:rFonts w:hint="eastAsia" w:ascii="仿宋_GB2312" w:eastAsia="仿宋_GB2312"/>
                <w:sz w:val="24"/>
              </w:rPr>
              <w:t>组委会意见</w:t>
            </w:r>
          </w:p>
          <w:p>
            <w:pPr>
              <w:ind w:firstLine="5280" w:firstLineChars="2200"/>
              <w:jc w:val="both"/>
              <w:rPr>
                <w:rFonts w:hint="eastAsia" w:ascii="仿宋_GB2312" w:eastAsia="仿宋_GB2312"/>
                <w:sz w:val="24"/>
              </w:rPr>
            </w:pPr>
            <w:r>
              <w:rPr>
                <w:rFonts w:hint="eastAsia" w:ascii="仿宋_GB2312" w:eastAsia="仿宋_GB2312"/>
                <w:sz w:val="24"/>
              </w:rPr>
              <w:t>（盖章）</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年     月     日</w:t>
            </w:r>
          </w:p>
        </w:tc>
      </w:tr>
    </w:tbl>
    <w:p>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注：1.争创规划另附1200字书面材料</w:t>
      </w:r>
    </w:p>
    <w:p>
      <w:pPr>
        <w:widowControl/>
        <w:numPr>
          <w:ilvl w:val="0"/>
          <w:numId w:val="0"/>
        </w:numPr>
        <w:ind w:left="480" w:leftChars="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集体类型请从“窗口服务类、生产经营类”中选择填写</w:t>
      </w:r>
    </w:p>
    <w:p>
      <w:pPr>
        <w:widowControl/>
        <w:numPr>
          <w:ilvl w:val="0"/>
          <w:numId w:val="0"/>
        </w:numPr>
        <w:ind w:left="480" w:leftChars="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3.A4,正反打印。</w:t>
      </w:r>
    </w:p>
    <w:p>
      <w:pPr>
        <w:spacing w:line="300" w:lineRule="atLeast"/>
        <w:jc w:val="left"/>
        <w:rPr>
          <w:rFonts w:hint="eastAsia" w:ascii="仿宋_GB2312" w:hAnsi="宋体" w:eastAsia="仿宋_GB2312" w:cs="宋体"/>
          <w:sz w:val="32"/>
          <w:szCs w:val="32"/>
        </w:rPr>
      </w:pPr>
      <w:r>
        <w:rPr>
          <w:rFonts w:hint="eastAsia" w:ascii="仿宋_GB2312" w:hAnsi="宋体" w:eastAsia="仿宋_GB2312" w:cs="宋体"/>
          <w:sz w:val="32"/>
          <w:szCs w:val="32"/>
        </w:rPr>
        <w:t>附件2：</w:t>
      </w:r>
    </w:p>
    <w:p>
      <w:pPr>
        <w:spacing w:line="580" w:lineRule="exact"/>
        <w:ind w:firstLine="1440" w:firstLineChars="400"/>
        <w:jc w:val="both"/>
        <w:rPr>
          <w:rFonts w:hint="eastAsia" w:ascii="方正小标宋简体" w:hAnsi="宋体" w:eastAsia="方正小标宋简体" w:cs="宋体"/>
          <w:b w:val="0"/>
          <w:bCs w:val="0"/>
          <w:sz w:val="36"/>
          <w:szCs w:val="36"/>
        </w:rPr>
      </w:pPr>
      <w:r>
        <w:rPr>
          <w:rFonts w:hint="eastAsia" w:ascii="方正小标宋简体" w:hAnsi="宋体" w:eastAsia="方正小标宋简体" w:cs="宋体"/>
          <w:b w:val="0"/>
          <w:bCs w:val="0"/>
          <w:sz w:val="36"/>
          <w:szCs w:val="36"/>
        </w:rPr>
        <w:t>创建20</w:t>
      </w:r>
      <w:r>
        <w:rPr>
          <w:rFonts w:hint="eastAsia" w:ascii="方正小标宋简体" w:hAnsi="宋体" w:eastAsia="方正小标宋简体" w:cs="宋体"/>
          <w:b w:val="0"/>
          <w:bCs w:val="0"/>
          <w:sz w:val="36"/>
          <w:szCs w:val="36"/>
          <w:lang w:val="en-US" w:eastAsia="zh-CN"/>
        </w:rPr>
        <w:t>20</w:t>
      </w:r>
      <w:r>
        <w:rPr>
          <w:rFonts w:hint="eastAsia" w:ascii="方正小标宋简体" w:hAnsi="宋体" w:eastAsia="方正小标宋简体" w:cs="宋体"/>
          <w:b w:val="0"/>
          <w:bCs w:val="0"/>
          <w:sz w:val="36"/>
          <w:szCs w:val="36"/>
        </w:rPr>
        <w:t>年度</w:t>
      </w:r>
      <w:r>
        <w:rPr>
          <w:rFonts w:hint="eastAsia" w:ascii="方正小标宋简体" w:hAnsi="宋体" w:eastAsia="方正小标宋简体" w:cs="宋体"/>
          <w:b w:val="0"/>
          <w:bCs w:val="0"/>
          <w:sz w:val="36"/>
          <w:szCs w:val="36"/>
          <w:lang w:eastAsia="zh-CN"/>
        </w:rPr>
        <w:t>杨凌示范区</w:t>
      </w:r>
      <w:r>
        <w:rPr>
          <w:rFonts w:hint="eastAsia" w:ascii="方正小标宋简体" w:hAnsi="宋体" w:eastAsia="方正小标宋简体" w:cs="宋体"/>
          <w:b w:val="0"/>
          <w:bCs w:val="0"/>
          <w:sz w:val="36"/>
          <w:szCs w:val="36"/>
        </w:rPr>
        <w:t>青年文明号</w:t>
      </w:r>
    </w:p>
    <w:p>
      <w:pPr>
        <w:spacing w:line="580" w:lineRule="exact"/>
        <w:jc w:val="center"/>
        <w:rPr>
          <w:rFonts w:hint="eastAsia" w:ascii="方正小标宋简体" w:hAnsi="宋体" w:eastAsia="方正小标宋简体" w:cs="宋体"/>
          <w:b w:val="0"/>
          <w:bCs w:val="0"/>
          <w:sz w:val="36"/>
          <w:szCs w:val="36"/>
        </w:rPr>
      </w:pPr>
      <w:r>
        <w:rPr>
          <w:rFonts w:hint="eastAsia" w:ascii="方正小标宋简体" w:hAnsi="宋体" w:eastAsia="方正小标宋简体" w:cs="宋体"/>
          <w:b w:val="0"/>
          <w:bCs w:val="0"/>
          <w:sz w:val="36"/>
          <w:szCs w:val="36"/>
          <w:lang w:val="en-US" w:eastAsia="zh-CN"/>
        </w:rPr>
        <w:t xml:space="preserve"> </w:t>
      </w:r>
      <w:r>
        <w:rPr>
          <w:rFonts w:hint="eastAsia" w:ascii="方正小标宋简体" w:hAnsi="宋体" w:eastAsia="方正小标宋简体" w:cs="宋体"/>
          <w:b w:val="0"/>
          <w:bCs w:val="0"/>
          <w:sz w:val="36"/>
          <w:szCs w:val="36"/>
        </w:rPr>
        <w:t>公示牌（样本）</w:t>
      </w:r>
    </w:p>
    <w:p>
      <w:pPr>
        <w:spacing w:line="580" w:lineRule="exact"/>
        <w:jc w:val="center"/>
        <w:rPr>
          <w:rFonts w:hint="eastAsia" w:ascii="仿宋_GB2312" w:hAnsi="宋体" w:cs="宋体"/>
          <w:b/>
          <w:sz w:val="32"/>
          <w:szCs w:val="32"/>
        </w:rPr>
      </w:pPr>
      <w:r>
        <w:rPr>
          <w:rFonts w:hint="eastAsia" w:ascii="宋体" w:hAnsi="宋体" w:cs="宋体"/>
          <w:b/>
          <w:sz w:val="32"/>
          <w:szCs w:val="32"/>
        </w:rPr>
        <w:t> </w:t>
      </w:r>
    </w:p>
    <w:p>
      <w:pPr>
        <w:spacing w:line="580" w:lineRule="exact"/>
        <w:ind w:firstLine="960" w:firstLineChars="300"/>
        <w:jc w:val="left"/>
        <w:rPr>
          <w:rFonts w:hint="eastAsia" w:ascii="仿宋_GB2312" w:hAnsi="宋体" w:eastAsia="仿宋_GB2312" w:cs="宋体"/>
          <w:sz w:val="32"/>
          <w:szCs w:val="32"/>
        </w:rPr>
      </w:pPr>
      <w:r>
        <w:rPr>
          <w:rFonts w:hint="eastAsia" w:ascii="仿宋_GB2312" w:hAnsi="宋体" w:eastAsia="仿宋_GB2312" w:cs="宋体"/>
          <w:sz w:val="32"/>
          <w:szCs w:val="32"/>
        </w:rPr>
        <w:t>XXXX有青年XX人，共青团员XX人，正在创建20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年度</w:t>
      </w:r>
      <w:r>
        <w:rPr>
          <w:rFonts w:hint="eastAsia" w:ascii="仿宋_GB2312" w:hAnsi="宋体" w:eastAsia="仿宋_GB2312" w:cs="宋体"/>
          <w:sz w:val="32"/>
          <w:szCs w:val="32"/>
          <w:lang w:eastAsia="zh-CN"/>
        </w:rPr>
        <w:t>杨凌示范区</w:t>
      </w:r>
      <w:r>
        <w:rPr>
          <w:rFonts w:hint="eastAsia" w:ascii="仿宋_GB2312" w:hAnsi="宋体" w:eastAsia="仿宋_GB2312" w:cs="宋体"/>
          <w:sz w:val="32"/>
          <w:szCs w:val="32"/>
        </w:rPr>
        <w:t>青年文明号，现向社会各界作出如下服务承诺：</w:t>
      </w:r>
    </w:p>
    <w:p>
      <w:pPr>
        <w:spacing w:line="580" w:lineRule="exact"/>
        <w:jc w:val="left"/>
        <w:rPr>
          <w:rFonts w:hint="eastAsia" w:ascii="仿宋_GB2312" w:hAnsi="宋体" w:eastAsia="仿宋_GB2312" w:cs="宋体"/>
          <w:sz w:val="32"/>
          <w:szCs w:val="32"/>
        </w:rPr>
      </w:pPr>
      <w:r>
        <w:rPr>
          <w:rFonts w:hint="eastAsia" w:ascii="仿宋_GB2312" w:hAnsi="宋体" w:eastAsia="仿宋_GB2312" w:cs="宋体"/>
          <w:sz w:val="32"/>
          <w:szCs w:val="32"/>
        </w:rPr>
        <w:t>1、……………….</w:t>
      </w:r>
    </w:p>
    <w:p>
      <w:pPr>
        <w:spacing w:line="580" w:lineRule="exact"/>
        <w:jc w:val="left"/>
        <w:rPr>
          <w:rFonts w:hint="eastAsia" w:ascii="仿宋_GB2312" w:hAnsi="宋体" w:eastAsia="仿宋_GB2312" w:cs="宋体"/>
          <w:sz w:val="32"/>
          <w:szCs w:val="32"/>
        </w:rPr>
      </w:pPr>
      <w:r>
        <w:rPr>
          <w:rFonts w:hint="eastAsia" w:ascii="仿宋_GB2312" w:hAnsi="宋体" w:eastAsia="仿宋_GB2312" w:cs="宋体"/>
          <w:sz w:val="32"/>
          <w:szCs w:val="32"/>
        </w:rPr>
        <w:t>2、……………….</w:t>
      </w:r>
    </w:p>
    <w:p>
      <w:pPr>
        <w:spacing w:line="580" w:lineRule="exact"/>
        <w:jc w:val="left"/>
        <w:rPr>
          <w:rFonts w:hint="eastAsia" w:ascii="仿宋_GB2312" w:hAnsi="宋体" w:eastAsia="仿宋_GB2312" w:cs="宋体"/>
          <w:sz w:val="32"/>
          <w:szCs w:val="32"/>
        </w:rPr>
      </w:pPr>
      <w:r>
        <w:rPr>
          <w:rFonts w:hint="eastAsia" w:ascii="仿宋_GB2312" w:hAnsi="宋体" w:eastAsia="仿宋_GB2312" w:cs="宋体"/>
          <w:sz w:val="32"/>
          <w:szCs w:val="32"/>
        </w:rPr>
        <w:t>3、……………….</w:t>
      </w:r>
    </w:p>
    <w:p>
      <w:pPr>
        <w:spacing w:line="580" w:lineRule="exact"/>
        <w:jc w:val="left"/>
        <w:rPr>
          <w:rFonts w:hint="eastAsia" w:ascii="仿宋_GB2312" w:hAnsi="宋体" w:eastAsia="仿宋_GB2312" w:cs="宋体"/>
          <w:sz w:val="32"/>
          <w:szCs w:val="32"/>
        </w:rPr>
      </w:pPr>
      <w:r>
        <w:rPr>
          <w:rFonts w:hint="eastAsia" w:ascii="仿宋_GB2312" w:hAnsi="宋体" w:eastAsia="仿宋_GB2312" w:cs="宋体"/>
          <w:sz w:val="32"/>
          <w:szCs w:val="32"/>
        </w:rPr>
        <w:t>4、……………….</w:t>
      </w:r>
    </w:p>
    <w:p>
      <w:pPr>
        <w:spacing w:line="580" w:lineRule="exact"/>
        <w:jc w:val="left"/>
        <w:rPr>
          <w:rFonts w:hint="eastAsia" w:ascii="仿宋_GB2312" w:hAnsi="宋体" w:eastAsia="仿宋_GB2312" w:cs="宋体"/>
          <w:sz w:val="32"/>
          <w:szCs w:val="32"/>
        </w:rPr>
      </w:pPr>
      <w:r>
        <w:rPr>
          <w:rFonts w:hint="eastAsia" w:ascii="仿宋_GB2312" w:hAnsi="宋体" w:eastAsia="仿宋_GB2312" w:cs="宋体"/>
          <w:sz w:val="32"/>
          <w:szCs w:val="32"/>
        </w:rPr>
        <w:t>5、……………….</w:t>
      </w:r>
    </w:p>
    <w:p>
      <w:pPr>
        <w:spacing w:line="580" w:lineRule="exact"/>
        <w:jc w:val="center"/>
        <w:rPr>
          <w:rFonts w:hint="eastAsia" w:ascii="仿宋_GB2312" w:hAnsi="宋体" w:eastAsia="仿宋_GB2312" w:cs="宋体"/>
          <w:sz w:val="32"/>
          <w:szCs w:val="32"/>
        </w:rPr>
      </w:pPr>
      <w:r>
        <w:rPr>
          <w:rFonts w:hint="eastAsia" w:ascii="仿宋_GB2312" w:hAnsi="宋体" w:eastAsia="仿宋_GB2312" w:cs="宋体"/>
          <w:bCs/>
          <w:sz w:val="32"/>
          <w:szCs w:val="32"/>
        </w:rPr>
        <w:t>诚信为本</w:t>
      </w:r>
      <w:r>
        <w:rPr>
          <w:rFonts w:hint="eastAsia" w:ascii="宋体" w:hAnsi="宋体" w:eastAsia="仿宋_GB2312" w:cs="宋体"/>
          <w:bCs/>
          <w:sz w:val="32"/>
          <w:szCs w:val="32"/>
        </w:rPr>
        <w:t>       </w:t>
      </w:r>
      <w:r>
        <w:rPr>
          <w:rFonts w:hint="eastAsia" w:ascii="仿宋_GB2312" w:hAnsi="宋体" w:eastAsia="仿宋_GB2312" w:cs="宋体"/>
          <w:bCs/>
          <w:sz w:val="32"/>
          <w:szCs w:val="32"/>
        </w:rPr>
        <w:t xml:space="preserve"> </w:t>
      </w:r>
      <w:r>
        <w:rPr>
          <w:rFonts w:hint="eastAsia" w:ascii="宋体" w:hAnsi="宋体" w:eastAsia="仿宋_GB2312" w:cs="宋体"/>
          <w:bCs/>
          <w:sz w:val="32"/>
          <w:szCs w:val="32"/>
        </w:rPr>
        <w:t> </w:t>
      </w:r>
      <w:r>
        <w:rPr>
          <w:rFonts w:hint="eastAsia" w:ascii="仿宋_GB2312" w:hAnsi="宋体" w:eastAsia="仿宋_GB2312" w:cs="宋体"/>
          <w:bCs/>
          <w:sz w:val="32"/>
          <w:szCs w:val="32"/>
        </w:rPr>
        <w:t>有诺必践</w:t>
      </w:r>
    </w:p>
    <w:p>
      <w:pPr>
        <w:spacing w:line="580" w:lineRule="exact"/>
        <w:jc w:val="center"/>
        <w:rPr>
          <w:rFonts w:hint="eastAsia" w:ascii="仿宋_GB2312" w:hAnsi="宋体" w:eastAsia="仿宋_GB2312" w:cs="宋体"/>
          <w:sz w:val="32"/>
          <w:szCs w:val="32"/>
        </w:rPr>
      </w:pPr>
      <w:r>
        <w:rPr>
          <w:rFonts w:hint="eastAsia" w:ascii="仿宋_GB2312" w:hAnsi="宋体" w:eastAsia="仿宋_GB2312" w:cs="宋体"/>
          <w:bCs/>
          <w:sz w:val="32"/>
          <w:szCs w:val="32"/>
        </w:rPr>
        <w:t>恪尽职守</w:t>
      </w:r>
      <w:r>
        <w:rPr>
          <w:rFonts w:hint="eastAsia" w:ascii="宋体" w:hAnsi="宋体" w:eastAsia="仿宋_GB2312" w:cs="宋体"/>
          <w:bCs/>
          <w:sz w:val="32"/>
          <w:szCs w:val="32"/>
        </w:rPr>
        <w:t>        </w:t>
      </w:r>
      <w:r>
        <w:rPr>
          <w:rFonts w:hint="eastAsia" w:ascii="仿宋_GB2312" w:hAnsi="宋体" w:eastAsia="仿宋_GB2312" w:cs="宋体"/>
          <w:bCs/>
          <w:sz w:val="32"/>
          <w:szCs w:val="32"/>
        </w:rPr>
        <w:t xml:space="preserve"> 率先垂范</w:t>
      </w:r>
    </w:p>
    <w:p>
      <w:pPr>
        <w:spacing w:line="580" w:lineRule="exact"/>
        <w:ind w:left="8230" w:leftChars="3919"/>
        <w:jc w:val="lef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p>
    <w:p>
      <w:pPr>
        <w:spacing w:line="580" w:lineRule="exact"/>
        <w:jc w:val="left"/>
        <w:rPr>
          <w:rFonts w:hint="eastAsia" w:ascii="仿宋_GB2312" w:hAnsi="宋体" w:eastAsia="仿宋_GB2312" w:cs="宋体"/>
          <w:sz w:val="32"/>
          <w:szCs w:val="32"/>
        </w:rPr>
      </w:pPr>
      <w:r>
        <w:rPr>
          <w:rFonts w:hint="eastAsia" w:ascii="仿宋_GB2312" w:hAnsi="宋体" w:eastAsia="仿宋_GB2312" w:cs="宋体"/>
          <w:sz w:val="32"/>
          <w:szCs w:val="32"/>
        </w:rPr>
        <w:t>监督投诉电话：</w:t>
      </w:r>
    </w:p>
    <w:p>
      <w:pPr>
        <w:spacing w:line="580" w:lineRule="exact"/>
        <w:jc w:val="left"/>
        <w:rPr>
          <w:rFonts w:hint="eastAsia" w:ascii="仿宋_GB2312" w:hAnsi="宋体" w:eastAsia="仿宋_GB2312" w:cs="宋体"/>
          <w:sz w:val="32"/>
          <w:szCs w:val="32"/>
        </w:rPr>
      </w:pPr>
      <w:r>
        <w:rPr>
          <w:rFonts w:hint="eastAsia" w:ascii="仿宋_GB2312" w:hAnsi="宋体" w:eastAsia="仿宋_GB2312" w:cs="宋体"/>
          <w:sz w:val="32"/>
          <w:szCs w:val="32"/>
          <w:lang w:eastAsia="zh-CN"/>
        </w:rPr>
        <w:t>示范区团工委</w:t>
      </w:r>
      <w:r>
        <w:rPr>
          <w:rFonts w:hint="eastAsia" w:ascii="仿宋_GB2312" w:hAnsi="宋体" w:eastAsia="仿宋_GB2312" w:cs="宋体"/>
          <w:sz w:val="32"/>
          <w:szCs w:val="32"/>
        </w:rPr>
        <w:t>办公室：029-</w:t>
      </w:r>
      <w:r>
        <w:rPr>
          <w:rFonts w:hint="eastAsia" w:ascii="仿宋_GB2312" w:hAnsi="宋体" w:eastAsia="仿宋_GB2312" w:cs="宋体"/>
          <w:sz w:val="32"/>
          <w:szCs w:val="32"/>
          <w:lang w:val="en-US" w:eastAsia="zh-CN"/>
        </w:rPr>
        <w:t>87019032</w:t>
      </w:r>
    </w:p>
    <w:p>
      <w:pPr>
        <w:spacing w:line="580" w:lineRule="exact"/>
        <w:jc w:val="left"/>
        <w:rPr>
          <w:rFonts w:hint="eastAsia" w:ascii="仿宋_GB2312" w:hAnsi="宋体" w:eastAsia="仿宋_GB2312" w:cs="宋体"/>
          <w:color w:val="000000"/>
          <w:sz w:val="32"/>
          <w:szCs w:val="32"/>
        </w:rPr>
      </w:pPr>
      <w:r>
        <w:rPr>
          <w:rFonts w:hint="eastAsia" w:ascii="仿宋_GB2312" w:hAnsi="宋体" w:eastAsia="仿宋_GB2312" w:cs="宋体"/>
          <w:sz w:val="32"/>
          <w:szCs w:val="32"/>
        </w:rPr>
        <w:t>电子信箱：</w:t>
      </w:r>
      <w:r>
        <w:rPr>
          <w:rFonts w:hint="eastAsia" w:ascii="仿宋_GB2312" w:hAnsi="宋体" w:eastAsia="仿宋_GB2312" w:cs="宋体"/>
          <w:color w:val="000000"/>
          <w:sz w:val="32"/>
          <w:szCs w:val="32"/>
          <w:lang w:val="en-US" w:eastAsia="zh-CN"/>
        </w:rPr>
        <w:t>289414101@qq.com</w:t>
      </w:r>
      <w:r>
        <w:rPr>
          <w:rFonts w:hint="eastAsia" w:ascii="仿宋_GB2312" w:hAnsi="宋体" w:eastAsia="仿宋_GB2312" w:cs="宋体"/>
          <w:color w:val="000000"/>
          <w:sz w:val="32"/>
          <w:szCs w:val="32"/>
        </w:rPr>
        <w:t xml:space="preserve"> </w:t>
      </w:r>
    </w:p>
    <w:p>
      <w:pPr>
        <w:spacing w:line="580" w:lineRule="exact"/>
        <w:jc w:val="left"/>
        <w:rPr>
          <w:rFonts w:hint="eastAsia" w:ascii="仿宋_GB2312" w:hAnsi="宋体" w:eastAsia="仿宋_GB2312" w:cs="宋体"/>
          <w:sz w:val="32"/>
          <w:szCs w:val="32"/>
        </w:rPr>
      </w:pPr>
      <w:r>
        <w:rPr>
          <w:rFonts w:hint="eastAsia" w:ascii="仿宋_GB2312" w:hAnsi="宋体" w:eastAsia="仿宋_GB2312" w:cs="宋体"/>
          <w:sz w:val="32"/>
          <w:szCs w:val="32"/>
        </w:rPr>
        <w:t>本单位（行业）：…………..</w:t>
      </w:r>
    </w:p>
    <w:p>
      <w:pPr>
        <w:spacing w:line="580" w:lineRule="exact"/>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rPr>
        <w:t>（XXXX须为创建单位全称；服务承诺可根据工作性质提出，须体现优质文明服务）、（规格：460MM×560MM</w:t>
      </w:r>
      <w:r>
        <w:rPr>
          <w:rFonts w:hint="eastAsia" w:ascii="仿宋_GB2312" w:hAnsi="宋体" w:eastAsia="仿宋_GB2312" w:cs="宋体"/>
          <w:sz w:val="32"/>
          <w:szCs w:val="32"/>
          <w:lang w:eastAsia="zh-CN"/>
        </w:rPr>
        <w:t>）</w:t>
      </w:r>
    </w:p>
    <w:p>
      <w:pPr>
        <w:spacing w:line="580" w:lineRule="exact"/>
        <w:jc w:val="left"/>
        <w:rPr>
          <w:rFonts w:hint="eastAsia" w:ascii="仿宋_GB2312" w:hAnsi="宋体" w:eastAsia="仿宋_GB2312" w:cs="宋体"/>
          <w:sz w:val="32"/>
          <w:szCs w:val="32"/>
          <w:lang w:eastAsia="zh-CN"/>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pPr>
        <w:spacing w:line="580" w:lineRule="exact"/>
        <w:jc w:val="left"/>
        <w:rPr>
          <w:rFonts w:hint="eastAsia" w:ascii="仿宋_GB2312" w:hAnsi="宋体" w:eastAsia="仿宋_GB2312" w:cs="宋体"/>
          <w:sz w:val="32"/>
          <w:szCs w:val="32"/>
        </w:rPr>
      </w:pPr>
      <w:r>
        <w:rPr>
          <w:rFonts w:hint="eastAsia" w:ascii="仿宋_GB2312" w:hAnsi="宋体" w:eastAsia="仿宋_GB2312" w:cs="宋体"/>
          <w:sz w:val="32"/>
          <w:szCs w:val="32"/>
        </w:rPr>
        <w:t>附件3：</w:t>
      </w:r>
    </w:p>
    <w:p>
      <w:pPr>
        <w:spacing w:line="6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杨凌示范区</w:t>
      </w:r>
      <w:r>
        <w:rPr>
          <w:rFonts w:hint="eastAsia" w:ascii="方正小标宋简体" w:hAnsi="方正小标宋简体" w:eastAsia="方正小标宋简体" w:cs="方正小标宋简体"/>
          <w:b w:val="0"/>
          <w:bCs/>
          <w:sz w:val="44"/>
          <w:szCs w:val="44"/>
        </w:rPr>
        <w:t>青年文明号考核标准（100分）</w:t>
      </w:r>
    </w:p>
    <w:p>
      <w:pPr>
        <w:spacing w:line="620" w:lineRule="exact"/>
        <w:jc w:val="left"/>
        <w:rPr>
          <w:rFonts w:hint="eastAsia" w:ascii="华文中宋" w:hAnsi="华文中宋" w:eastAsia="华文中宋"/>
          <w:sz w:val="22"/>
        </w:rPr>
      </w:pPr>
      <w:r>
        <w:rPr>
          <w:rFonts w:hint="eastAsia"/>
          <w:sz w:val="20"/>
          <w:szCs w:val="20"/>
        </w:rPr>
        <w:t xml:space="preserve">被考核单位：                                                                </w:t>
      </w:r>
    </w:p>
    <w:tbl>
      <w:tblPr>
        <w:tblStyle w:val="7"/>
        <w:tblW w:w="151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4"/>
        <w:gridCol w:w="10785"/>
        <w:gridCol w:w="139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gridSpan w:val="2"/>
            <w:vAlign w:val="center"/>
          </w:tcPr>
          <w:p>
            <w:pPr>
              <w:jc w:val="center"/>
              <w:rPr>
                <w:rFonts w:hint="eastAsia" w:ascii="宋体" w:hAnsi="宋体"/>
                <w:b/>
                <w:sz w:val="18"/>
                <w:szCs w:val="18"/>
              </w:rPr>
            </w:pPr>
            <w:r>
              <w:rPr>
                <w:rFonts w:hint="eastAsia" w:ascii="宋体" w:hAnsi="宋体"/>
                <w:b/>
                <w:sz w:val="18"/>
                <w:szCs w:val="18"/>
              </w:rPr>
              <w:t>考核项目</w:t>
            </w:r>
          </w:p>
        </w:tc>
        <w:tc>
          <w:tcPr>
            <w:tcW w:w="10785" w:type="dxa"/>
            <w:vAlign w:val="center"/>
          </w:tcPr>
          <w:p>
            <w:pPr>
              <w:jc w:val="center"/>
              <w:rPr>
                <w:rFonts w:hint="eastAsia" w:ascii="宋体" w:hAnsi="宋体"/>
                <w:b/>
                <w:sz w:val="18"/>
                <w:szCs w:val="18"/>
              </w:rPr>
            </w:pPr>
            <w:r>
              <w:rPr>
                <w:rFonts w:hint="eastAsia" w:ascii="宋体" w:hAnsi="宋体"/>
                <w:b/>
                <w:sz w:val="18"/>
                <w:szCs w:val="18"/>
              </w:rPr>
              <w:t>考核标准</w:t>
            </w:r>
          </w:p>
        </w:tc>
        <w:tc>
          <w:tcPr>
            <w:tcW w:w="1395" w:type="dxa"/>
            <w:vAlign w:val="center"/>
          </w:tcPr>
          <w:p>
            <w:pPr>
              <w:jc w:val="center"/>
              <w:rPr>
                <w:rFonts w:hint="eastAsia" w:ascii="宋体" w:hAnsi="宋体"/>
                <w:b/>
                <w:sz w:val="18"/>
                <w:szCs w:val="18"/>
              </w:rPr>
            </w:pPr>
            <w:r>
              <w:rPr>
                <w:rFonts w:hint="eastAsia" w:ascii="宋体" w:hAnsi="宋体"/>
                <w:b/>
                <w:sz w:val="18"/>
                <w:szCs w:val="18"/>
              </w:rPr>
              <w:t>分值</w:t>
            </w:r>
          </w:p>
        </w:tc>
        <w:tc>
          <w:tcPr>
            <w:tcW w:w="1676" w:type="dxa"/>
            <w:vAlign w:val="center"/>
          </w:tcPr>
          <w:p>
            <w:pPr>
              <w:jc w:val="center"/>
              <w:rPr>
                <w:rFonts w:hint="eastAsia" w:ascii="宋体" w:hAnsi="宋体"/>
                <w:b/>
                <w:sz w:val="18"/>
                <w:szCs w:val="18"/>
              </w:rPr>
            </w:pPr>
            <w:r>
              <w:rPr>
                <w:rFonts w:hint="eastAsia" w:ascii="宋体" w:hAnsi="宋体"/>
                <w:b/>
                <w:sz w:val="18"/>
                <w:szCs w:val="18"/>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40"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基础分值指标</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70分</w:t>
            </w:r>
          </w:p>
        </w:tc>
        <w:tc>
          <w:tcPr>
            <w:tcW w:w="7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综合</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指标</w:t>
            </w:r>
            <w:r>
              <w:rPr>
                <w:rFonts w:hint="eastAsia" w:ascii="仿宋" w:hAnsi="仿宋" w:eastAsia="仿宋" w:cs="仿宋"/>
                <w:sz w:val="21"/>
                <w:szCs w:val="21"/>
              </w:rPr>
              <w:br w:type="textWrapping"/>
            </w:r>
            <w:r>
              <w:rPr>
                <w:rFonts w:hint="eastAsia" w:ascii="仿宋" w:hAnsi="仿宋" w:eastAsia="仿宋" w:cs="仿宋"/>
                <w:sz w:val="21"/>
                <w:szCs w:val="21"/>
              </w:rPr>
              <w:t>（10分）</w:t>
            </w: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1、符合青年文明号集体申报标准。</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分</w:t>
            </w:r>
          </w:p>
        </w:tc>
        <w:tc>
          <w:tcPr>
            <w:tcW w:w="1676" w:type="dxa"/>
            <w:vMerge w:val="restart"/>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看现场、听汇报，查看有关文件资料，调查了解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color w:val="000000"/>
                <w:kern w:val="0"/>
                <w:sz w:val="21"/>
                <w:szCs w:val="21"/>
              </w:rPr>
              <w:t>2、有青年文明号创建活动领导小组和工作机构；一名党政负责人主管创建活动；经费有保证。                     </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2分</w:t>
            </w:r>
          </w:p>
        </w:tc>
        <w:tc>
          <w:tcPr>
            <w:tcW w:w="1676" w:type="dxa"/>
            <w:vMerge w:val="continue"/>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0" w:type="dxa"/>
            <w:vMerge w:val="continue"/>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p>
        </w:tc>
        <w:tc>
          <w:tcPr>
            <w:tcW w:w="10785" w:type="dxa"/>
            <w:vAlign w:val="top"/>
          </w:tcPr>
          <w:p>
            <w:pPr>
              <w:keepNext w:val="0"/>
              <w:keepLines w:val="0"/>
              <w:pageBreakBefore w:val="0"/>
              <w:kinsoku/>
              <w:wordWrap/>
              <w:overflowPunct/>
              <w:topLinePunct w:val="0"/>
              <w:autoSpaceDE/>
              <w:autoSpaceDN/>
              <w:bidi w:val="0"/>
              <w:adjustRightInd/>
              <w:snapToGrid/>
              <w:spacing w:line="240" w:lineRule="auto"/>
              <w:ind w:left="315" w:leftChars="0" w:right="0" w:rightChars="0" w:hanging="315" w:hangingChars="150"/>
              <w:textAlignment w:val="auto"/>
              <w:outlineLvl w:val="9"/>
              <w:rPr>
                <w:rFonts w:hint="eastAsia" w:ascii="仿宋" w:hAnsi="仿宋" w:eastAsia="仿宋" w:cs="仿宋"/>
                <w:sz w:val="21"/>
                <w:szCs w:val="21"/>
              </w:rPr>
            </w:pPr>
            <w:r>
              <w:rPr>
                <w:rFonts w:hint="eastAsia" w:ascii="仿宋" w:hAnsi="仿宋" w:eastAsia="仿宋" w:cs="仿宋"/>
                <w:sz w:val="21"/>
                <w:szCs w:val="21"/>
              </w:rPr>
              <w:t>3、注意收集保存创建过程中的有关文件、图片、影音、实物、原始记录等资料；有包括计划、措施、自查、申报、考核、表彰、总结等一整套的全面反映本单位创建“青年文明号”的资料档案。</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0" w:type="dxa"/>
            <w:vMerge w:val="continue"/>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p>
        </w:tc>
        <w:tc>
          <w:tcPr>
            <w:tcW w:w="1078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color w:val="000000"/>
                <w:kern w:val="0"/>
                <w:sz w:val="21"/>
                <w:szCs w:val="21"/>
              </w:rPr>
              <w:t>有明确的创建主题；有醒目的创建标志、创建公示牌；有切实可行的创建标准和制度保证。</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40" w:type="dxa"/>
            <w:vMerge w:val="continue"/>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5、创建活动的主要负责人政治素质好，业务能力强，能自觉带领青年积极主动地开展创建活动。</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岗位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文明</w:t>
            </w:r>
            <w:r>
              <w:rPr>
                <w:rFonts w:hint="eastAsia" w:ascii="仿宋" w:hAnsi="仿宋" w:eastAsia="仿宋" w:cs="仿宋"/>
                <w:sz w:val="21"/>
                <w:szCs w:val="21"/>
              </w:rPr>
              <w:br w:type="textWrapping"/>
            </w:r>
            <w:r>
              <w:rPr>
                <w:rFonts w:hint="eastAsia" w:ascii="仿宋" w:hAnsi="仿宋" w:eastAsia="仿宋" w:cs="仿宋"/>
                <w:sz w:val="21"/>
                <w:szCs w:val="21"/>
              </w:rPr>
              <w:t>（20分）</w:t>
            </w: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color w:val="000000"/>
                <w:kern w:val="0"/>
                <w:sz w:val="21"/>
                <w:szCs w:val="21"/>
              </w:rPr>
              <w:t>恪守职业道德，遵守执法规范，无被举报、投诉现象</w:t>
            </w:r>
            <w:r>
              <w:rPr>
                <w:rFonts w:hint="eastAsia" w:ascii="仿宋" w:hAnsi="仿宋" w:eastAsia="仿宋" w:cs="仿宋"/>
                <w:sz w:val="21"/>
                <w:szCs w:val="21"/>
              </w:rPr>
              <w:t>。</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5分</w:t>
            </w:r>
          </w:p>
        </w:tc>
        <w:tc>
          <w:tcPr>
            <w:tcW w:w="1676" w:type="dxa"/>
            <w:vMerge w:val="restart"/>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看现场，查看有关资料、记录，征求服务对象的意见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p>
        </w:tc>
        <w:tc>
          <w:tcPr>
            <w:tcW w:w="10785" w:type="dxa"/>
            <w:vAlign w:val="top"/>
          </w:tcPr>
          <w:p>
            <w:pPr>
              <w:keepNext w:val="0"/>
              <w:keepLines w:val="0"/>
              <w:pageBreakBefore w:val="0"/>
              <w:kinsoku/>
              <w:wordWrap/>
              <w:overflowPunct/>
              <w:topLinePunct w:val="0"/>
              <w:autoSpaceDE/>
              <w:autoSpaceDN/>
              <w:bidi w:val="0"/>
              <w:adjustRightInd/>
              <w:snapToGrid/>
              <w:spacing w:line="240" w:lineRule="auto"/>
              <w:ind w:left="315" w:leftChars="0" w:right="0" w:rightChars="0" w:hanging="315" w:hangingChars="150"/>
              <w:textAlignment w:val="auto"/>
              <w:outlineLvl w:val="9"/>
              <w:rPr>
                <w:rFonts w:hint="eastAsia" w:ascii="仿宋" w:hAnsi="仿宋" w:eastAsia="仿宋" w:cs="仿宋"/>
                <w:sz w:val="21"/>
                <w:szCs w:val="21"/>
              </w:rPr>
            </w:pPr>
            <w:r>
              <w:rPr>
                <w:rFonts w:hint="eastAsia" w:ascii="仿宋" w:hAnsi="仿宋" w:eastAsia="仿宋" w:cs="仿宋"/>
                <w:sz w:val="21"/>
                <w:szCs w:val="21"/>
              </w:rPr>
              <w:t>2、争创单位中所有成员的基本资料（姓名、工号、岗位职责等）公开接受社会监督，实行承诺知服务并落到实处，在醒目位置设有投诉信箱、电话，实行挂牌上岗（团员需佩带团徽）。</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5分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p>
        </w:tc>
        <w:tc>
          <w:tcPr>
            <w:tcW w:w="1078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3、文明用语；服务规范；环境优美；仪表整洁；秩序良好。</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5分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p>
        </w:tc>
        <w:tc>
          <w:tcPr>
            <w:tcW w:w="10785"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4、按要求推出了“青年文明号”服务卡，便民，利民措施落到实处。</w:t>
            </w:r>
          </w:p>
        </w:tc>
        <w:tc>
          <w:tcPr>
            <w:tcW w:w="1395"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5分</w:t>
            </w:r>
          </w:p>
        </w:tc>
        <w:tc>
          <w:tcPr>
            <w:tcW w:w="1676"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岗位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技能</w:t>
            </w:r>
            <w:r>
              <w:rPr>
                <w:rFonts w:hint="eastAsia" w:ascii="仿宋" w:hAnsi="仿宋" w:eastAsia="仿宋" w:cs="仿宋"/>
                <w:sz w:val="21"/>
                <w:szCs w:val="21"/>
              </w:rPr>
              <w:br w:type="textWrapping"/>
            </w:r>
            <w:r>
              <w:rPr>
                <w:rFonts w:hint="eastAsia" w:ascii="仿宋" w:hAnsi="仿宋" w:eastAsia="仿宋" w:cs="仿宋"/>
                <w:sz w:val="21"/>
                <w:szCs w:val="21"/>
              </w:rPr>
              <w:t>（10分）</w:t>
            </w: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1、有培养青年人才的规划和措施；高度重视青年人才的培养，大胆选拔、培养和使用年轻干部，尤其是团干部。</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4分</w:t>
            </w:r>
          </w:p>
        </w:tc>
        <w:tc>
          <w:tcPr>
            <w:tcW w:w="1676" w:type="dxa"/>
            <w:vMerge w:val="restart"/>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听汇报，检查培训、考核记录，查看竞赛的证书、锦旗、牌匾和论文发表及评奖情况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2、经常组织业务培训，保证青年每人每年至少有一次培训机会；不定期组织业务考核。</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3、鼓励青年积极参加文化、业务继续教育。</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kern w:val="0"/>
                <w:sz w:val="21"/>
                <w:szCs w:val="21"/>
              </w:rPr>
            </w:pPr>
            <w:r>
              <w:rPr>
                <w:rFonts w:hint="eastAsia" w:ascii="仿宋" w:hAnsi="仿宋" w:eastAsia="仿宋" w:cs="仿宋"/>
                <w:sz w:val="21"/>
                <w:szCs w:val="21"/>
              </w:rPr>
              <w:t>4、科研气氛浓厚，鼓励青年刻苦钻研技术，积极撰写业务论文。</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岗位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效益</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（10分）</w:t>
            </w: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1、按质按量完成年度工作任务。</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4分</w:t>
            </w:r>
          </w:p>
        </w:tc>
        <w:tc>
          <w:tcPr>
            <w:tcW w:w="1676"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听汇报调查了解，向服务对象发问卷调查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2、创建活动扎实有效，取得一定的社会效益。</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p>
        </w:tc>
        <w:tc>
          <w:tcPr>
            <w:tcW w:w="1078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3、考核时现场发放意见征询表，服务对象对本集体的综合满意程度到达90%以上。</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团的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建设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（20分）</w:t>
            </w: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1、团的基层组织建</w:t>
            </w:r>
            <w:r>
              <w:rPr>
                <w:rFonts w:hint="eastAsia" w:ascii="仿宋" w:hAnsi="仿宋" w:eastAsia="仿宋" w:cs="仿宋"/>
                <w:spacing w:val="-12"/>
                <w:sz w:val="21"/>
                <w:szCs w:val="21"/>
              </w:rPr>
              <w:t>设健全；团费收缴正常。</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5分</w:t>
            </w:r>
          </w:p>
        </w:tc>
        <w:tc>
          <w:tcPr>
            <w:tcW w:w="1676"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听汇报，查看有关文件资料，调查了解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2、积极开展政治理论学习，培养和发展新党员。</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3、围绕中心工作，结合青年特点，检查</w:t>
            </w:r>
            <w:r>
              <w:rPr>
                <w:rFonts w:hint="eastAsia" w:ascii="仿宋" w:hAnsi="仿宋" w:eastAsia="仿宋" w:cs="仿宋"/>
                <w:spacing w:val="-20"/>
                <w:sz w:val="21"/>
                <w:szCs w:val="21"/>
              </w:rPr>
              <w:t>开展丰富多彩的团活动。</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40"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4、按照区域化团建工作要求，联系1个街道或1个非公企业，主动承担工作并开展活动。</w:t>
            </w:r>
          </w:p>
        </w:tc>
        <w:tc>
          <w:tcPr>
            <w:tcW w:w="1395"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4分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40" w:type="dxa"/>
            <w:vMerge w:val="continue"/>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10785"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5、按规定落实团干部待遇，团组织在单位发挥作用明显。</w:t>
            </w:r>
          </w:p>
        </w:tc>
        <w:tc>
          <w:tcPr>
            <w:tcW w:w="1395"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5分</w:t>
            </w:r>
          </w:p>
        </w:tc>
        <w:tc>
          <w:tcPr>
            <w:tcW w:w="1676"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40"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加分分值指标</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30分</w:t>
            </w:r>
          </w:p>
        </w:tc>
        <w:tc>
          <w:tcPr>
            <w:tcW w:w="724"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荣誉</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表彰</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（10分）</w:t>
            </w: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1、单位获得</w:t>
            </w:r>
            <w:r>
              <w:rPr>
                <w:rFonts w:hint="eastAsia" w:ascii="仿宋" w:hAnsi="仿宋" w:eastAsia="仿宋" w:cs="仿宋"/>
                <w:sz w:val="21"/>
                <w:szCs w:val="21"/>
                <w:lang w:eastAsia="zh-CN"/>
              </w:rPr>
              <w:t>示范区</w:t>
            </w:r>
            <w:r>
              <w:rPr>
                <w:rFonts w:hint="eastAsia" w:ascii="仿宋" w:hAnsi="仿宋" w:eastAsia="仿宋" w:cs="仿宋"/>
                <w:sz w:val="21"/>
                <w:szCs w:val="21"/>
              </w:rPr>
              <w:t>级（或以上）荣誉表彰；集体成员被评为</w:t>
            </w:r>
            <w:r>
              <w:rPr>
                <w:rFonts w:hint="eastAsia" w:ascii="仿宋" w:hAnsi="仿宋" w:eastAsia="仿宋" w:cs="仿宋"/>
                <w:sz w:val="21"/>
                <w:szCs w:val="21"/>
                <w:lang w:eastAsia="zh-CN"/>
              </w:rPr>
              <w:t>示范区</w:t>
            </w:r>
            <w:r>
              <w:rPr>
                <w:rFonts w:hint="eastAsia" w:ascii="仿宋" w:hAnsi="仿宋" w:eastAsia="仿宋" w:cs="仿宋"/>
                <w:sz w:val="21"/>
                <w:szCs w:val="21"/>
              </w:rPr>
              <w:t>级（或以上）先进称号。</w:t>
            </w:r>
          </w:p>
        </w:tc>
        <w:tc>
          <w:tcPr>
            <w:tcW w:w="139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eastAsia="zh-CN"/>
              </w:rPr>
              <w:t>示范区</w:t>
            </w:r>
            <w:r>
              <w:rPr>
                <w:rFonts w:hint="eastAsia" w:ascii="仿宋" w:hAnsi="仿宋" w:eastAsia="仿宋" w:cs="仿宋"/>
                <w:sz w:val="21"/>
                <w:szCs w:val="21"/>
              </w:rPr>
              <w:t>级加0.5分、省级加1分、国家级加2分</w:t>
            </w:r>
          </w:p>
        </w:tc>
        <w:tc>
          <w:tcPr>
            <w:tcW w:w="1676" w:type="dxa"/>
            <w:vMerge w:val="restart"/>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kern w:val="0"/>
                <w:sz w:val="21"/>
                <w:szCs w:val="21"/>
              </w:rPr>
            </w:pPr>
            <w:r>
              <w:rPr>
                <w:rFonts w:hint="eastAsia" w:ascii="仿宋" w:hAnsi="仿宋" w:eastAsia="仿宋" w:cs="仿宋"/>
                <w:color w:val="000000"/>
                <w:kern w:val="0"/>
                <w:sz w:val="21"/>
                <w:szCs w:val="21"/>
              </w:rPr>
              <w:t>查看证书、锦旗、报</w:t>
            </w:r>
            <w:r>
              <w:rPr>
                <w:rFonts w:hint="eastAsia" w:ascii="仿宋" w:hAnsi="仿宋" w:eastAsia="仿宋" w:cs="仿宋"/>
                <w:kern w:val="0"/>
                <w:sz w:val="21"/>
                <w:szCs w:val="21"/>
              </w:rPr>
              <w:t>刊等或音像资料等。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kern w:val="0"/>
                <w:sz w:val="21"/>
                <w:szCs w:val="21"/>
              </w:rPr>
              <w:t>2、</w:t>
            </w:r>
            <w:r>
              <w:rPr>
                <w:rFonts w:hint="eastAsia" w:ascii="仿宋" w:hAnsi="仿宋" w:eastAsia="仿宋" w:cs="仿宋"/>
                <w:sz w:val="21"/>
                <w:szCs w:val="21"/>
              </w:rPr>
              <w:t>在重大突发事件、紧急任务中表现突出，受到嘉奖。</w:t>
            </w:r>
          </w:p>
        </w:tc>
        <w:tc>
          <w:tcPr>
            <w:tcW w:w="139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每报道一次加1分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kern w:val="0"/>
                <w:sz w:val="21"/>
                <w:szCs w:val="21"/>
              </w:rPr>
            </w:pPr>
            <w:r>
              <w:rPr>
                <w:rFonts w:hint="eastAsia" w:ascii="仿宋" w:hAnsi="仿宋" w:eastAsia="仿宋" w:cs="仿宋"/>
                <w:sz w:val="21"/>
                <w:szCs w:val="21"/>
              </w:rPr>
              <w:t>3、创建工作成绩突出，受到省级以上新闻媒体宣传报道等</w:t>
            </w:r>
            <w:r>
              <w:rPr>
                <w:rFonts w:hint="eastAsia" w:ascii="仿宋" w:hAnsi="仿宋" w:eastAsia="仿宋" w:cs="仿宋"/>
                <w:kern w:val="0"/>
                <w:sz w:val="21"/>
                <w:szCs w:val="21"/>
              </w:rPr>
              <w:t>。</w:t>
            </w:r>
          </w:p>
        </w:tc>
        <w:tc>
          <w:tcPr>
            <w:tcW w:w="139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每获得一次加1分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各类</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活动</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（20分）</w:t>
            </w: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kern w:val="0"/>
                <w:sz w:val="21"/>
                <w:szCs w:val="21"/>
              </w:rPr>
              <w:t>1、积极开展</w:t>
            </w:r>
            <w:r>
              <w:rPr>
                <w:rFonts w:hint="eastAsia" w:ascii="仿宋" w:hAnsi="仿宋" w:eastAsia="仿宋" w:cs="仿宋"/>
                <w:kern w:val="0"/>
                <w:sz w:val="21"/>
                <w:szCs w:val="21"/>
                <w:lang w:eastAsia="zh-CN"/>
              </w:rPr>
              <w:t>集中安排的</w:t>
            </w:r>
            <w:r>
              <w:rPr>
                <w:rFonts w:hint="eastAsia" w:ascii="仿宋" w:hAnsi="仿宋" w:eastAsia="仿宋" w:cs="仿宋"/>
                <w:kern w:val="0"/>
                <w:sz w:val="21"/>
                <w:szCs w:val="21"/>
              </w:rPr>
              <w:t>“青年文明号信用示范周”、“</w:t>
            </w:r>
            <w:r>
              <w:rPr>
                <w:rFonts w:hint="eastAsia" w:ascii="仿宋" w:hAnsi="仿宋" w:eastAsia="仿宋" w:cs="仿宋"/>
                <w:sz w:val="21"/>
                <w:szCs w:val="21"/>
              </w:rPr>
              <w:t>青年文明号助万家”、“青年文明号促和谐行动”、“青年岗位能手节能减排示范行动”、“青年志愿者”、“青年文明号创先争优”等活动。</w:t>
            </w:r>
          </w:p>
        </w:tc>
        <w:tc>
          <w:tcPr>
            <w:tcW w:w="1395"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每组织开展一次加3分</w:t>
            </w:r>
          </w:p>
        </w:tc>
        <w:tc>
          <w:tcPr>
            <w:tcW w:w="1676"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查阅活动信息、总结。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2、推出符合本单位实际的有特色的服务活动，受到群众和舆论的好评。</w:t>
            </w:r>
          </w:p>
        </w:tc>
        <w:tc>
          <w:tcPr>
            <w:tcW w:w="1395"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每开展一次加2分</w:t>
            </w: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724"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1078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3、积极组织、开展或参与、支持共青团组织的各类工作和活动。</w:t>
            </w:r>
          </w:p>
        </w:tc>
        <w:tc>
          <w:tcPr>
            <w:tcW w:w="1395" w:type="dxa"/>
            <w:vMerge w:val="continue"/>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p>
        </w:tc>
        <w:tc>
          <w:tcPr>
            <w:tcW w:w="167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1264" w:type="dxa"/>
            <w:gridSpan w:val="2"/>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一票否决</w:t>
            </w:r>
          </w:p>
        </w:tc>
        <w:tc>
          <w:tcPr>
            <w:tcW w:w="1078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kern w:val="0"/>
                <w:sz w:val="21"/>
                <w:szCs w:val="21"/>
              </w:rPr>
            </w:pPr>
            <w:r>
              <w:rPr>
                <w:rFonts w:hint="eastAsia" w:ascii="仿宋" w:hAnsi="仿宋" w:eastAsia="仿宋" w:cs="仿宋"/>
                <w:color w:val="000000"/>
                <w:kern w:val="0"/>
                <w:sz w:val="21"/>
                <w:szCs w:val="21"/>
              </w:rPr>
              <w:t>发生下列情况之一，将实行一票否决制：</w:t>
            </w:r>
          </w:p>
          <w:p>
            <w:pPr>
              <w:keepNext w:val="0"/>
              <w:keepLines w:val="0"/>
              <w:pageBreakBefore w:val="0"/>
              <w:widowControl/>
              <w:tabs>
                <w:tab w:val="left" w:pos="360"/>
              </w:tabs>
              <w:kinsoku/>
              <w:wordWrap/>
              <w:overflowPunct/>
              <w:topLinePunct w:val="0"/>
              <w:autoSpaceDE/>
              <w:autoSpaceDN/>
              <w:bidi w:val="0"/>
              <w:adjustRightInd/>
              <w:snapToGrid/>
              <w:spacing w:line="240" w:lineRule="auto"/>
              <w:ind w:left="0" w:leftChars="0" w:right="0" w:rightChars="0" w:hanging="360"/>
              <w:jc w:val="left"/>
              <w:textAlignment w:val="auto"/>
              <w:outlineLvl w:val="9"/>
              <w:rPr>
                <w:rFonts w:hint="eastAsia" w:ascii="仿宋" w:hAnsi="仿宋" w:eastAsia="仿宋" w:cs="仿宋"/>
                <w:kern w:val="0"/>
                <w:sz w:val="21"/>
                <w:szCs w:val="21"/>
              </w:rPr>
            </w:pPr>
            <w:r>
              <w:rPr>
                <w:rFonts w:hint="eastAsia" w:ascii="仿宋" w:hAnsi="仿宋" w:eastAsia="仿宋" w:cs="仿宋"/>
                <w:color w:val="000000"/>
                <w:kern w:val="0"/>
                <w:sz w:val="21"/>
                <w:szCs w:val="21"/>
              </w:rPr>
              <w:t>1、 1、集体或集体成员违法和受党、政、团纪处分；</w:t>
            </w:r>
          </w:p>
          <w:p>
            <w:pPr>
              <w:keepNext w:val="0"/>
              <w:keepLines w:val="0"/>
              <w:pageBreakBefore w:val="0"/>
              <w:widowControl/>
              <w:tabs>
                <w:tab w:val="left" w:pos="360"/>
              </w:tabs>
              <w:kinsoku/>
              <w:wordWrap/>
              <w:overflowPunct/>
              <w:topLinePunct w:val="0"/>
              <w:autoSpaceDE/>
              <w:autoSpaceDN/>
              <w:bidi w:val="0"/>
              <w:adjustRightInd/>
              <w:snapToGrid/>
              <w:spacing w:line="240" w:lineRule="auto"/>
              <w:ind w:left="420" w:leftChars="0" w:right="0" w:rightChars="0" w:hanging="420" w:hangingChars="200"/>
              <w:jc w:val="left"/>
              <w:textAlignment w:val="auto"/>
              <w:outlineLvl w:val="9"/>
              <w:rPr>
                <w:rFonts w:hint="eastAsia" w:ascii="仿宋" w:hAnsi="仿宋" w:eastAsia="仿宋" w:cs="仿宋"/>
                <w:sz w:val="21"/>
                <w:szCs w:val="21"/>
              </w:rPr>
            </w:pPr>
            <w:r>
              <w:rPr>
                <w:rFonts w:hint="eastAsia" w:ascii="仿宋" w:hAnsi="仿宋" w:eastAsia="仿宋" w:cs="仿宋"/>
                <w:color w:val="000000"/>
                <w:kern w:val="0"/>
                <w:sz w:val="21"/>
                <w:szCs w:val="21"/>
              </w:rPr>
              <w:t>2、</w:t>
            </w:r>
            <w:r>
              <w:rPr>
                <w:rFonts w:hint="eastAsia" w:ascii="仿宋" w:hAnsi="仿宋" w:eastAsia="仿宋" w:cs="仿宋"/>
                <w:sz w:val="21"/>
                <w:szCs w:val="21"/>
              </w:rPr>
              <w:t>在日常生产、经营、管理、安全、服务工作中发生重大责任事故；经营管理不善、经济亏损或服务水平明显下降并在短期内无法改变的</w:t>
            </w:r>
            <w:r>
              <w:rPr>
                <w:rFonts w:hint="eastAsia" w:ascii="仿宋" w:hAnsi="仿宋" w:eastAsia="仿宋" w:cs="仿宋"/>
                <w:color w:val="000000"/>
                <w:kern w:val="0"/>
                <w:sz w:val="21"/>
                <w:szCs w:val="21"/>
              </w:rPr>
              <w:t>；</w:t>
            </w:r>
          </w:p>
          <w:p>
            <w:pPr>
              <w:keepNext w:val="0"/>
              <w:keepLines w:val="0"/>
              <w:pageBreakBefore w:val="0"/>
              <w:widowControl/>
              <w:tabs>
                <w:tab w:val="left" w:pos="360"/>
              </w:tabs>
              <w:kinsoku/>
              <w:wordWrap/>
              <w:overflowPunct/>
              <w:topLinePunct w:val="0"/>
              <w:autoSpaceDE/>
              <w:autoSpaceDN/>
              <w:bidi w:val="0"/>
              <w:adjustRightInd/>
              <w:snapToGrid/>
              <w:spacing w:line="240" w:lineRule="auto"/>
              <w:ind w:left="0" w:leftChars="0" w:right="0" w:rightChars="0" w:hanging="360"/>
              <w:jc w:val="left"/>
              <w:textAlignment w:val="auto"/>
              <w:outlineLvl w:val="9"/>
              <w:rPr>
                <w:rFonts w:hint="eastAsia" w:ascii="仿宋" w:hAnsi="仿宋" w:eastAsia="仿宋" w:cs="仿宋"/>
                <w:kern w:val="0"/>
                <w:sz w:val="21"/>
                <w:szCs w:val="21"/>
              </w:rPr>
            </w:pPr>
            <w:r>
              <w:rPr>
                <w:rFonts w:hint="eastAsia" w:ascii="仿宋" w:hAnsi="仿宋" w:eastAsia="仿宋" w:cs="仿宋"/>
                <w:color w:val="000000"/>
                <w:kern w:val="0"/>
                <w:sz w:val="21"/>
                <w:szCs w:val="21"/>
              </w:rPr>
              <w:t>3、 3、</w:t>
            </w:r>
            <w:r>
              <w:rPr>
                <w:rFonts w:hint="eastAsia" w:ascii="仿宋" w:hAnsi="仿宋" w:eastAsia="仿宋" w:cs="仿宋"/>
                <w:sz w:val="21"/>
                <w:szCs w:val="21"/>
              </w:rPr>
              <w:t>发生损害消费者、客户利益事件，在社会上造成不良影响，群众反映</w:t>
            </w:r>
            <w:r>
              <w:rPr>
                <w:rFonts w:hint="eastAsia" w:ascii="仿宋" w:hAnsi="仿宋" w:eastAsia="仿宋" w:cs="仿宋"/>
                <w:spacing w:val="-12"/>
                <w:sz w:val="21"/>
                <w:szCs w:val="21"/>
              </w:rPr>
              <w:t>强烈，经查核属实的</w:t>
            </w:r>
            <w:r>
              <w:rPr>
                <w:rFonts w:hint="eastAsia" w:ascii="仿宋" w:hAnsi="仿宋" w:eastAsia="仿宋" w:cs="仿宋"/>
                <w:color w:val="000000"/>
                <w:kern w:val="0"/>
                <w:sz w:val="21"/>
                <w:szCs w:val="21"/>
              </w:rPr>
              <w:t>；</w:t>
            </w:r>
          </w:p>
          <w:p>
            <w:pPr>
              <w:keepNext w:val="0"/>
              <w:keepLines w:val="0"/>
              <w:pageBreakBefore w:val="0"/>
              <w:widowControl/>
              <w:tabs>
                <w:tab w:val="left" w:pos="360"/>
              </w:tabs>
              <w:kinsoku/>
              <w:wordWrap/>
              <w:overflowPunct/>
              <w:topLinePunct w:val="0"/>
              <w:autoSpaceDE/>
              <w:autoSpaceDN/>
              <w:bidi w:val="0"/>
              <w:adjustRightInd/>
              <w:snapToGrid/>
              <w:spacing w:line="240" w:lineRule="auto"/>
              <w:ind w:left="0" w:leftChars="0" w:right="0" w:rightChars="0" w:hanging="360"/>
              <w:jc w:val="left"/>
              <w:textAlignment w:val="auto"/>
              <w:outlineLvl w:val="9"/>
              <w:rPr>
                <w:rFonts w:hint="eastAsia" w:ascii="仿宋" w:hAnsi="仿宋" w:eastAsia="仿宋" w:cs="仿宋"/>
                <w:kern w:val="0"/>
                <w:sz w:val="21"/>
                <w:szCs w:val="21"/>
              </w:rPr>
            </w:pPr>
            <w:r>
              <w:rPr>
                <w:rFonts w:hint="eastAsia" w:ascii="仿宋" w:hAnsi="仿宋" w:eastAsia="仿宋" w:cs="仿宋"/>
                <w:kern w:val="0"/>
                <w:sz w:val="21"/>
                <w:szCs w:val="21"/>
              </w:rPr>
              <w:t>4、 4、</w:t>
            </w:r>
            <w:r>
              <w:rPr>
                <w:rFonts w:hint="eastAsia" w:ascii="仿宋" w:hAnsi="仿宋" w:eastAsia="仿宋" w:cs="仿宋"/>
                <w:spacing w:val="-8"/>
                <w:kern w:val="0"/>
                <w:sz w:val="21"/>
                <w:szCs w:val="21"/>
              </w:rPr>
              <w:t>因服务质量问题，服务对象反应强烈并经调查属实</w:t>
            </w:r>
            <w:r>
              <w:rPr>
                <w:rFonts w:hint="eastAsia" w:ascii="仿宋" w:hAnsi="仿宋" w:eastAsia="仿宋" w:cs="仿宋"/>
                <w:color w:val="000000"/>
                <w:kern w:val="0"/>
                <w:sz w:val="21"/>
                <w:szCs w:val="21"/>
              </w:rPr>
              <w:t>；</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color w:val="000000"/>
                <w:kern w:val="0"/>
                <w:sz w:val="21"/>
                <w:szCs w:val="21"/>
              </w:rPr>
            </w:pPr>
            <w:r>
              <w:rPr>
                <w:rFonts w:hint="eastAsia" w:ascii="仿宋" w:hAnsi="仿宋" w:eastAsia="仿宋" w:cs="仿宋"/>
                <w:kern w:val="0"/>
                <w:sz w:val="21"/>
                <w:szCs w:val="21"/>
              </w:rPr>
              <w:t>5、</w:t>
            </w:r>
            <w:r>
              <w:rPr>
                <w:rFonts w:hint="eastAsia" w:ascii="仿宋" w:hAnsi="仿宋" w:eastAsia="仿宋" w:cs="仿宋"/>
                <w:sz w:val="21"/>
                <w:szCs w:val="21"/>
              </w:rPr>
              <w:t>申报时弄虚作假，骗取荣誉的</w:t>
            </w:r>
            <w:r>
              <w:rPr>
                <w:rFonts w:hint="eastAsia" w:ascii="仿宋" w:hAnsi="仿宋" w:eastAsia="仿宋" w:cs="仿宋"/>
                <w:color w:val="000000"/>
                <w:kern w:val="0"/>
                <w:sz w:val="21"/>
                <w:szCs w:val="21"/>
              </w:rPr>
              <w:t>。</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6、总分在60分以下；基础分值在50分以下；任一单项指标为0分。</w:t>
            </w:r>
          </w:p>
        </w:tc>
        <w:tc>
          <w:tcPr>
            <w:tcW w:w="139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tc>
        <w:tc>
          <w:tcPr>
            <w:tcW w:w="167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r>
              <w:rPr>
                <w:rFonts w:hint="eastAsia" w:ascii="仿宋" w:hAnsi="仿宋" w:eastAsia="仿宋" w:cs="仿宋"/>
                <w:sz w:val="21"/>
                <w:szCs w:val="21"/>
              </w:rPr>
              <w:t>接受社会监督</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1"/>
          <w:szCs w:val="21"/>
        </w:rPr>
      </w:pPr>
    </w:p>
    <w:sectPr>
      <w:pgSz w:w="16838" w:h="11906" w:orient="landscape"/>
      <w:pgMar w:top="1689" w:right="1440" w:bottom="1689"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15F8B5"/>
    <w:multiLevelType w:val="singleLevel"/>
    <w:tmpl w:val="9715F8B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95C39"/>
    <w:rsid w:val="024A52E6"/>
    <w:rsid w:val="02DD69F5"/>
    <w:rsid w:val="050C7DBD"/>
    <w:rsid w:val="08CF5561"/>
    <w:rsid w:val="09724007"/>
    <w:rsid w:val="0A8C0F39"/>
    <w:rsid w:val="0DE86EDD"/>
    <w:rsid w:val="0F04027E"/>
    <w:rsid w:val="10D24811"/>
    <w:rsid w:val="11DB087A"/>
    <w:rsid w:val="13574117"/>
    <w:rsid w:val="15DC43BF"/>
    <w:rsid w:val="172F0BA0"/>
    <w:rsid w:val="18543391"/>
    <w:rsid w:val="18924BB0"/>
    <w:rsid w:val="1D6E7F83"/>
    <w:rsid w:val="2CB7387F"/>
    <w:rsid w:val="2D102E9B"/>
    <w:rsid w:val="35A30938"/>
    <w:rsid w:val="434863B2"/>
    <w:rsid w:val="43DB3C01"/>
    <w:rsid w:val="47E25862"/>
    <w:rsid w:val="4A1F3C46"/>
    <w:rsid w:val="4D474836"/>
    <w:rsid w:val="4DA868AB"/>
    <w:rsid w:val="55C5259E"/>
    <w:rsid w:val="55D06F6E"/>
    <w:rsid w:val="57595C39"/>
    <w:rsid w:val="5905576C"/>
    <w:rsid w:val="5D5B2A3F"/>
    <w:rsid w:val="5DA4700A"/>
    <w:rsid w:val="5F0C7CDD"/>
    <w:rsid w:val="607F1ABF"/>
    <w:rsid w:val="6AE32C95"/>
    <w:rsid w:val="6D2E5D40"/>
    <w:rsid w:val="6D502978"/>
    <w:rsid w:val="6D535020"/>
    <w:rsid w:val="6EB157E5"/>
    <w:rsid w:val="70A96865"/>
    <w:rsid w:val="725342BD"/>
    <w:rsid w:val="73E957AC"/>
    <w:rsid w:val="7A327E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after="100" w:afterLines="0" w:afterAutospacing="1" w:line="480" w:lineRule="auto"/>
      <w:jc w:val="left"/>
    </w:pPr>
    <w:rPr>
      <w:rFonts w:ascii="??" w:hAnsi="??" w:cs="宋体"/>
      <w:kern w:val="0"/>
      <w:sz w:val="17"/>
      <w:szCs w:val="17"/>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10</Pages>
  <Words>3460</Words>
  <Characters>3592</Characters>
  <Lines>0</Lines>
  <Paragraphs>0</Paragraphs>
  <TotalTime>128</TotalTime>
  <ScaleCrop>false</ScaleCrop>
  <LinksUpToDate>false</LinksUpToDate>
  <CharactersWithSpaces>4077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2018-03-30T03:36:00Z</dcterms:created>
  <dc:creator>团杨陵区委</dc:creator>
  <cp:lastModifiedBy>独爱小米粥</cp:lastModifiedBy>
  <cp:lastPrinted>2020-04-02T03:45:00Z</cp:lastPrinted>
  <dcterms:modified xsi:type="dcterms:W3CDTF">2020-04-03T06:46:34Z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