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E492" w14:textId="77777777" w:rsidR="002561A0" w:rsidRDefault="002561A0">
      <w:pPr>
        <w:rPr>
          <w:rFonts w:ascii="黑体" w:eastAsia="黑体" w:hAnsi="黑体"/>
          <w:sz w:val="32"/>
          <w:szCs w:val="32"/>
        </w:rPr>
      </w:pPr>
    </w:p>
    <w:p w14:paraId="791E70FB" w14:textId="77777777" w:rsidR="002561A0" w:rsidRDefault="002561A0">
      <w:pPr>
        <w:jc w:val="center"/>
        <w:rPr>
          <w:rFonts w:ascii="宋体" w:hAnsi="宋体" w:cs="宋体"/>
          <w:b/>
          <w:bCs/>
          <w:sz w:val="44"/>
          <w:szCs w:val="44"/>
        </w:rPr>
      </w:pPr>
    </w:p>
    <w:p w14:paraId="1FE13303" w14:textId="77777777" w:rsidR="002561A0" w:rsidRDefault="002561A0">
      <w:pPr>
        <w:jc w:val="center"/>
        <w:rPr>
          <w:rFonts w:ascii="宋体" w:hAnsi="宋体" w:cs="宋体"/>
          <w:b/>
          <w:bCs/>
          <w:sz w:val="44"/>
          <w:szCs w:val="44"/>
        </w:rPr>
      </w:pPr>
    </w:p>
    <w:p w14:paraId="1D6ECE3D" w14:textId="77777777" w:rsidR="002561A0" w:rsidRDefault="002561A0">
      <w:pPr>
        <w:spacing w:line="440" w:lineRule="exact"/>
        <w:jc w:val="center"/>
        <w:rPr>
          <w:rFonts w:ascii="宋体" w:hAnsi="宋体" w:cs="宋体"/>
          <w:b/>
          <w:bCs/>
          <w:sz w:val="44"/>
          <w:szCs w:val="44"/>
        </w:rPr>
      </w:pPr>
    </w:p>
    <w:p w14:paraId="3EEAACF6" w14:textId="77777777" w:rsidR="002561A0" w:rsidRDefault="005547CE">
      <w:pPr>
        <w:spacing w:line="560" w:lineRule="exact"/>
        <w:jc w:val="center"/>
        <w:rPr>
          <w:rFonts w:ascii="宋体" w:hAnsi="宋体" w:cs="宋体"/>
          <w:b/>
          <w:bCs/>
          <w:sz w:val="48"/>
          <w:szCs w:val="48"/>
        </w:rPr>
      </w:pPr>
      <w:r>
        <w:rPr>
          <w:rFonts w:ascii="宋体" w:hAnsi="宋体" w:cs="宋体" w:hint="eastAsia"/>
          <w:b/>
          <w:bCs/>
          <w:sz w:val="48"/>
          <w:szCs w:val="48"/>
        </w:rPr>
        <w:t>杨陵区计划生育协会2020年部门决算表</w:t>
      </w:r>
    </w:p>
    <w:p w14:paraId="4BFA390D" w14:textId="77777777" w:rsidR="002561A0" w:rsidRDefault="002561A0">
      <w:pPr>
        <w:spacing w:line="560" w:lineRule="exact"/>
        <w:jc w:val="center"/>
        <w:rPr>
          <w:rFonts w:ascii="宋体" w:hAnsi="宋体" w:cs="宋体"/>
          <w:b/>
          <w:bCs/>
          <w:sz w:val="44"/>
          <w:szCs w:val="44"/>
        </w:rPr>
      </w:pPr>
    </w:p>
    <w:p w14:paraId="596B7FD6" w14:textId="77777777" w:rsidR="002561A0" w:rsidRDefault="002561A0">
      <w:pPr>
        <w:spacing w:line="560" w:lineRule="exact"/>
        <w:jc w:val="center"/>
        <w:rPr>
          <w:rFonts w:ascii="宋体" w:hAnsi="宋体" w:cs="宋体"/>
          <w:b/>
          <w:bCs/>
          <w:sz w:val="44"/>
          <w:szCs w:val="44"/>
        </w:rPr>
      </w:pPr>
    </w:p>
    <w:p w14:paraId="0C1425F6" w14:textId="77777777" w:rsidR="002561A0" w:rsidRDefault="002561A0">
      <w:pPr>
        <w:spacing w:line="560" w:lineRule="exact"/>
        <w:jc w:val="center"/>
        <w:rPr>
          <w:rFonts w:ascii="宋体" w:hAnsi="宋体" w:cs="宋体"/>
          <w:b/>
          <w:bCs/>
          <w:sz w:val="44"/>
          <w:szCs w:val="44"/>
        </w:rPr>
      </w:pPr>
    </w:p>
    <w:p w14:paraId="7C011373" w14:textId="77777777" w:rsidR="002561A0" w:rsidRDefault="002561A0">
      <w:pPr>
        <w:spacing w:line="560" w:lineRule="exact"/>
        <w:jc w:val="center"/>
        <w:rPr>
          <w:rFonts w:ascii="宋体" w:hAnsi="宋体" w:cs="宋体"/>
          <w:b/>
          <w:bCs/>
          <w:sz w:val="44"/>
          <w:szCs w:val="44"/>
        </w:rPr>
      </w:pPr>
    </w:p>
    <w:p w14:paraId="50540EC0" w14:textId="77777777" w:rsidR="002561A0" w:rsidRDefault="002561A0">
      <w:pPr>
        <w:spacing w:line="560" w:lineRule="exact"/>
        <w:rPr>
          <w:rFonts w:ascii="宋体" w:hAnsi="宋体" w:cs="宋体"/>
          <w:b/>
          <w:bCs/>
          <w:sz w:val="44"/>
          <w:szCs w:val="44"/>
        </w:rPr>
      </w:pPr>
    </w:p>
    <w:p w14:paraId="43C6ABD9" w14:textId="77777777" w:rsidR="002561A0" w:rsidRDefault="002561A0">
      <w:pPr>
        <w:spacing w:line="560" w:lineRule="exact"/>
        <w:rPr>
          <w:rFonts w:ascii="宋体" w:hAnsi="宋体" w:cs="宋体"/>
          <w:b/>
          <w:bCs/>
          <w:sz w:val="44"/>
          <w:szCs w:val="44"/>
        </w:rPr>
      </w:pPr>
    </w:p>
    <w:p w14:paraId="37BB8457" w14:textId="77777777" w:rsidR="002561A0" w:rsidRDefault="002561A0">
      <w:pPr>
        <w:spacing w:line="560" w:lineRule="exact"/>
        <w:rPr>
          <w:rFonts w:ascii="宋体" w:hAnsi="宋体" w:cs="宋体"/>
          <w:b/>
          <w:bCs/>
          <w:sz w:val="44"/>
          <w:szCs w:val="44"/>
        </w:rPr>
      </w:pPr>
    </w:p>
    <w:p w14:paraId="2FD0D5A6" w14:textId="77777777" w:rsidR="002561A0" w:rsidRDefault="002561A0">
      <w:pPr>
        <w:spacing w:line="560" w:lineRule="exact"/>
        <w:rPr>
          <w:rFonts w:ascii="宋体" w:hAnsi="宋体" w:cs="宋体"/>
          <w:b/>
          <w:bCs/>
          <w:sz w:val="44"/>
          <w:szCs w:val="44"/>
        </w:rPr>
      </w:pPr>
    </w:p>
    <w:p w14:paraId="79A10530" w14:textId="77777777" w:rsidR="002561A0" w:rsidRDefault="002561A0">
      <w:pPr>
        <w:spacing w:line="560" w:lineRule="exact"/>
        <w:rPr>
          <w:rFonts w:ascii="宋体" w:hAnsi="宋体" w:cs="宋体"/>
          <w:b/>
          <w:bCs/>
          <w:sz w:val="44"/>
          <w:szCs w:val="44"/>
        </w:rPr>
      </w:pPr>
    </w:p>
    <w:p w14:paraId="3150F202" w14:textId="77777777" w:rsidR="002561A0" w:rsidRDefault="002561A0">
      <w:pPr>
        <w:spacing w:line="560" w:lineRule="exact"/>
        <w:rPr>
          <w:rFonts w:ascii="宋体" w:hAnsi="宋体" w:cs="宋体"/>
          <w:b/>
          <w:bCs/>
          <w:sz w:val="44"/>
          <w:szCs w:val="44"/>
        </w:rPr>
      </w:pPr>
    </w:p>
    <w:p w14:paraId="0960FC0A" w14:textId="77777777" w:rsidR="002561A0" w:rsidRDefault="002561A0">
      <w:pPr>
        <w:spacing w:line="560" w:lineRule="exact"/>
        <w:rPr>
          <w:rFonts w:ascii="宋体" w:hAnsi="宋体" w:cs="宋体"/>
          <w:b/>
          <w:bCs/>
          <w:sz w:val="44"/>
          <w:szCs w:val="44"/>
        </w:rPr>
      </w:pPr>
    </w:p>
    <w:p w14:paraId="68B1BFC8" w14:textId="77777777" w:rsidR="002561A0" w:rsidRDefault="002561A0">
      <w:pPr>
        <w:spacing w:line="560" w:lineRule="exact"/>
        <w:rPr>
          <w:rFonts w:ascii="宋体" w:hAnsi="宋体" w:cs="宋体"/>
          <w:b/>
          <w:bCs/>
          <w:sz w:val="44"/>
          <w:szCs w:val="44"/>
        </w:rPr>
      </w:pPr>
    </w:p>
    <w:p w14:paraId="061745AF" w14:textId="77777777" w:rsidR="002561A0" w:rsidRDefault="002561A0">
      <w:pPr>
        <w:spacing w:line="400" w:lineRule="exact"/>
        <w:ind w:firstLineChars="800" w:firstLine="2570"/>
        <w:rPr>
          <w:rFonts w:ascii="宋体" w:hAnsi="宋体" w:cs="宋体"/>
          <w:b/>
          <w:bCs/>
          <w:sz w:val="32"/>
          <w:szCs w:val="32"/>
        </w:rPr>
      </w:pPr>
    </w:p>
    <w:p w14:paraId="45D8FEE0" w14:textId="77777777" w:rsidR="002561A0" w:rsidRDefault="002561A0">
      <w:pPr>
        <w:spacing w:line="400" w:lineRule="exact"/>
        <w:ind w:firstLineChars="800" w:firstLine="2570"/>
        <w:rPr>
          <w:rFonts w:ascii="宋体" w:hAnsi="宋体" w:cs="宋体"/>
          <w:b/>
          <w:bCs/>
          <w:sz w:val="32"/>
          <w:szCs w:val="32"/>
        </w:rPr>
      </w:pPr>
    </w:p>
    <w:p w14:paraId="30B6A8F9" w14:textId="77777777" w:rsidR="002561A0" w:rsidRDefault="005547CE">
      <w:pPr>
        <w:spacing w:line="400" w:lineRule="exact"/>
        <w:ind w:firstLineChars="650" w:firstLine="2088"/>
        <w:rPr>
          <w:rFonts w:ascii="宋体" w:hAnsi="宋体" w:cs="宋体"/>
          <w:b/>
          <w:bCs/>
          <w:sz w:val="32"/>
          <w:szCs w:val="32"/>
        </w:rPr>
      </w:pPr>
      <w:r>
        <w:rPr>
          <w:rFonts w:ascii="宋体" w:hAnsi="宋体" w:cs="宋体" w:hint="eastAsia"/>
          <w:b/>
          <w:bCs/>
          <w:sz w:val="32"/>
          <w:szCs w:val="32"/>
        </w:rPr>
        <w:t>保密审查情况：已审查</w:t>
      </w:r>
    </w:p>
    <w:p w14:paraId="6A7D2AE0" w14:textId="77777777" w:rsidR="002561A0" w:rsidRDefault="002561A0">
      <w:pPr>
        <w:spacing w:line="400" w:lineRule="exact"/>
        <w:jc w:val="center"/>
        <w:rPr>
          <w:rFonts w:ascii="宋体" w:hAnsi="宋体" w:cs="宋体"/>
          <w:b/>
          <w:bCs/>
          <w:sz w:val="32"/>
          <w:szCs w:val="32"/>
        </w:rPr>
      </w:pPr>
    </w:p>
    <w:p w14:paraId="5EE2CC15" w14:textId="77777777" w:rsidR="002561A0" w:rsidRDefault="005547CE">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部门主要负责人审签情况：已审查</w:t>
      </w:r>
    </w:p>
    <w:p w14:paraId="3DBC335F" w14:textId="77777777" w:rsidR="002561A0" w:rsidRDefault="005547CE">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14:paraId="780B9302" w14:textId="77777777" w:rsidR="002561A0" w:rsidRDefault="005547CE">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14:paraId="6F13A936" w14:textId="77777777" w:rsidR="002561A0" w:rsidRDefault="005547CE">
      <w:pPr>
        <w:jc w:val="center"/>
        <w:rPr>
          <w:rFonts w:ascii="黑体" w:eastAsia="黑体" w:hAnsi="宋体"/>
          <w:bCs/>
          <w:color w:val="000000"/>
          <w:kern w:val="0"/>
          <w:sz w:val="36"/>
          <w:szCs w:val="36"/>
          <w:lang w:bidi="ar"/>
        </w:rPr>
      </w:pPr>
      <w:r>
        <w:rPr>
          <w:rFonts w:ascii="黑体" w:eastAsia="黑体" w:hAnsi="宋体"/>
          <w:b/>
          <w:color w:val="000000"/>
          <w:kern w:val="0"/>
          <w:sz w:val="56"/>
          <w:szCs w:val="56"/>
          <w:lang w:bidi="ar"/>
        </w:rPr>
        <w:br w:type="page"/>
      </w:r>
      <w:r>
        <w:rPr>
          <w:rFonts w:ascii="黑体" w:eastAsia="黑体" w:hAnsi="宋体"/>
          <w:bCs/>
          <w:color w:val="000000"/>
          <w:kern w:val="0"/>
          <w:sz w:val="36"/>
          <w:szCs w:val="36"/>
          <w:lang w:bidi="ar"/>
        </w:rPr>
        <w:lastRenderedPageBreak/>
        <w:t>目</w:t>
      </w:r>
      <w:r>
        <w:rPr>
          <w:rFonts w:ascii="黑体" w:eastAsia="黑体" w:hAnsi="宋体" w:hint="eastAsia"/>
          <w:bCs/>
          <w:color w:val="000000"/>
          <w:kern w:val="0"/>
          <w:sz w:val="36"/>
          <w:szCs w:val="36"/>
          <w:lang w:bidi="ar"/>
        </w:rPr>
        <w:t xml:space="preserve">  </w:t>
      </w:r>
      <w:r>
        <w:rPr>
          <w:rFonts w:ascii="黑体" w:eastAsia="黑体" w:hAnsi="宋体"/>
          <w:bCs/>
          <w:color w:val="000000"/>
          <w:kern w:val="0"/>
          <w:sz w:val="36"/>
          <w:szCs w:val="36"/>
          <w:lang w:bidi="ar"/>
        </w:rPr>
        <w:t>录</w:t>
      </w:r>
    </w:p>
    <w:p w14:paraId="604F75A0" w14:textId="77777777" w:rsidR="002561A0" w:rsidRDefault="005547CE">
      <w:pPr>
        <w:widowControl/>
        <w:jc w:val="center"/>
      </w:pPr>
      <w:r>
        <w:rPr>
          <w:rFonts w:ascii="黑体" w:eastAsia="黑体" w:hAnsi="宋体" w:hint="eastAsia"/>
          <w:color w:val="000000"/>
          <w:kern w:val="0"/>
          <w:sz w:val="32"/>
          <w:szCs w:val="32"/>
          <w:lang w:bidi="ar"/>
        </w:rPr>
        <w:t xml:space="preserve">第一部分 </w:t>
      </w:r>
      <w:r>
        <w:rPr>
          <w:rFonts w:ascii="黑体" w:eastAsia="黑体" w:hAnsi="宋体"/>
          <w:color w:val="000000"/>
          <w:kern w:val="0"/>
          <w:sz w:val="32"/>
          <w:szCs w:val="32"/>
          <w:lang w:bidi="ar"/>
        </w:rPr>
        <w:t xml:space="preserve"> </w:t>
      </w:r>
      <w:r>
        <w:rPr>
          <w:rFonts w:ascii="黑体" w:eastAsia="黑体" w:hAnsi="宋体" w:hint="eastAsia"/>
          <w:color w:val="000000"/>
          <w:kern w:val="0"/>
          <w:sz w:val="32"/>
          <w:szCs w:val="32"/>
          <w:lang w:bidi="ar"/>
        </w:rPr>
        <w:t>部门概况</w:t>
      </w:r>
    </w:p>
    <w:p w14:paraId="63606273"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一、部门主要职责及内设机构</w:t>
      </w:r>
    </w:p>
    <w:p w14:paraId="03ADC221"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二、部门决算单位构成</w:t>
      </w:r>
    </w:p>
    <w:p w14:paraId="3BFD1221"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三、部门人员情况</w:t>
      </w:r>
    </w:p>
    <w:p w14:paraId="76AD40EB" w14:textId="77777777" w:rsidR="002561A0" w:rsidRDefault="005547CE">
      <w:pPr>
        <w:widowControl/>
        <w:jc w:val="center"/>
      </w:pPr>
      <w:r>
        <w:rPr>
          <w:rFonts w:ascii="黑体" w:eastAsia="黑体" w:hAnsi="宋体" w:hint="eastAsia"/>
          <w:color w:val="000000"/>
          <w:kern w:val="0"/>
          <w:sz w:val="32"/>
          <w:szCs w:val="32"/>
          <w:lang w:bidi="ar"/>
        </w:rPr>
        <w:t>第二部分  2020年部门决算表</w:t>
      </w:r>
    </w:p>
    <w:p w14:paraId="6FA07BC4"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一、收入支出决算总表     </w:t>
      </w:r>
    </w:p>
    <w:p w14:paraId="7AB90CE7"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二、收入决算表     </w:t>
      </w:r>
    </w:p>
    <w:p w14:paraId="2831001E"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三、支出决算表    </w:t>
      </w:r>
    </w:p>
    <w:p w14:paraId="7ADE3EA9"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四、财政拨款收入支出决算总表    </w:t>
      </w:r>
    </w:p>
    <w:p w14:paraId="3B16C957"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五、一般公共预算财政拨款支出决算表  </w:t>
      </w:r>
    </w:p>
    <w:p w14:paraId="7436D077"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六、一般公共预算财政拨款基本支出决算表    </w:t>
      </w:r>
    </w:p>
    <w:p w14:paraId="75E85878" w14:textId="77777777" w:rsidR="002561A0" w:rsidRDefault="005547CE">
      <w:pPr>
        <w:widowControl/>
        <w:ind w:left="640" w:hangingChars="200" w:hanging="640"/>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七、一般公共预算财政拨款“三公”经费及会议费、培训费支出决算表    </w:t>
      </w:r>
    </w:p>
    <w:p w14:paraId="6D96DB84"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八、政府性基金预算财政拨款收入支出决算表</w:t>
      </w:r>
    </w:p>
    <w:p w14:paraId="4F7054C2"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九、国有资本经营预算财政拨款支出决算表</w:t>
      </w:r>
    </w:p>
    <w:p w14:paraId="23706F6B" w14:textId="77777777" w:rsidR="002561A0" w:rsidRDefault="005547CE">
      <w:pPr>
        <w:widowControl/>
        <w:jc w:val="center"/>
      </w:pPr>
      <w:r>
        <w:rPr>
          <w:rFonts w:ascii="黑体" w:eastAsia="黑体" w:hAnsi="宋体" w:hint="eastAsia"/>
          <w:color w:val="000000"/>
          <w:kern w:val="0"/>
          <w:sz w:val="32"/>
          <w:szCs w:val="32"/>
          <w:lang w:bidi="ar"/>
        </w:rPr>
        <w:t xml:space="preserve">第三部分 </w:t>
      </w:r>
      <w:r>
        <w:rPr>
          <w:rFonts w:ascii="黑体" w:eastAsia="黑体" w:hAnsi="宋体"/>
          <w:color w:val="000000"/>
          <w:kern w:val="0"/>
          <w:sz w:val="32"/>
          <w:szCs w:val="32"/>
          <w:lang w:bidi="ar"/>
        </w:rPr>
        <w:t xml:space="preserve"> </w:t>
      </w:r>
      <w:r>
        <w:rPr>
          <w:rFonts w:ascii="黑体" w:eastAsia="黑体" w:hAnsi="宋体" w:hint="eastAsia"/>
          <w:color w:val="000000"/>
          <w:kern w:val="0"/>
          <w:sz w:val="32"/>
          <w:szCs w:val="32"/>
          <w:lang w:bidi="ar"/>
        </w:rPr>
        <w:t>2020年部门决算情况说明</w:t>
      </w:r>
    </w:p>
    <w:p w14:paraId="2B6F26A7"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一、收入支出决算总体情况说明   </w:t>
      </w:r>
    </w:p>
    <w:p w14:paraId="622A92C8"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二、收入决算情况说明     </w:t>
      </w:r>
    </w:p>
    <w:p w14:paraId="164DF2C0"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三、支出决算情况说明    </w:t>
      </w:r>
    </w:p>
    <w:p w14:paraId="47667F66" w14:textId="77777777" w:rsidR="002561A0" w:rsidRDefault="005547CE">
      <w:pPr>
        <w:widowControl/>
        <w:jc w:val="left"/>
        <w:rPr>
          <w:rFonts w:ascii="楷体" w:eastAsia="楷体" w:hAnsi="楷体" w:cs="楷体"/>
        </w:rPr>
      </w:pPr>
      <w:r>
        <w:rPr>
          <w:rFonts w:ascii="仿宋" w:eastAsia="仿宋" w:hAnsi="仿宋" w:cs="楷体" w:hint="eastAsia"/>
          <w:color w:val="000000"/>
          <w:kern w:val="0"/>
          <w:sz w:val="32"/>
          <w:szCs w:val="32"/>
          <w:lang w:bidi="ar"/>
        </w:rPr>
        <w:t xml:space="preserve">四、财政拨款收入支出决算总体情况说明   </w:t>
      </w:r>
      <w:r>
        <w:rPr>
          <w:rFonts w:ascii="楷体" w:eastAsia="楷体" w:hAnsi="楷体" w:cs="楷体" w:hint="eastAsia"/>
          <w:color w:val="000000"/>
          <w:kern w:val="0"/>
          <w:sz w:val="32"/>
          <w:szCs w:val="32"/>
          <w:lang w:bidi="ar"/>
        </w:rPr>
        <w:t xml:space="preserve"> </w:t>
      </w:r>
    </w:p>
    <w:p w14:paraId="4232491E"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lastRenderedPageBreak/>
        <w:t xml:space="preserve">五、一般公共预算财政拨款支出决算情况说明 </w:t>
      </w:r>
    </w:p>
    <w:p w14:paraId="1E2BCE4E"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 xml:space="preserve">（一）财政拨款支出决算总体情况说明 </w:t>
      </w:r>
    </w:p>
    <w:p w14:paraId="119647FA"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 xml:space="preserve">（二）财政拨款支出决算具体情况说明 </w:t>
      </w:r>
    </w:p>
    <w:p w14:paraId="4D53F9CB"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六、一般公共预算财政拨款基本支出决算情况说明   </w:t>
      </w:r>
    </w:p>
    <w:p w14:paraId="29A2AE86" w14:textId="77777777" w:rsidR="002561A0" w:rsidRDefault="005547CE">
      <w:pPr>
        <w:widowControl/>
        <w:ind w:left="640" w:hangingChars="200" w:hanging="640"/>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七、一般公共预算财政拨款“三公”经费及会议费、培训费支出决算情况说明  </w:t>
      </w:r>
    </w:p>
    <w:p w14:paraId="610E12FC"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 xml:space="preserve">（一）“三公”经费财政拨款支出决算总体情况说明 </w:t>
      </w:r>
    </w:p>
    <w:p w14:paraId="73FB323F"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 xml:space="preserve">（二）“三公”经费财政拨款支出决算具体情况说明 </w:t>
      </w:r>
    </w:p>
    <w:p w14:paraId="06C39FE3"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 xml:space="preserve">（三）培训费支出情况说明 </w:t>
      </w:r>
    </w:p>
    <w:p w14:paraId="19D98AD4"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 xml:space="preserve">（四）会议费支出情况说明 </w:t>
      </w:r>
    </w:p>
    <w:p w14:paraId="49AFA5CE"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八、政府性基金预算财政拨款收入支出情况说明 </w:t>
      </w:r>
    </w:p>
    <w:p w14:paraId="7278B1EA" w14:textId="77777777" w:rsidR="002561A0" w:rsidRDefault="005547CE">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 xml:space="preserve">九、国有资本经营财政拨款收入支出情况说明 </w:t>
      </w:r>
    </w:p>
    <w:p w14:paraId="1B4E554C"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 xml:space="preserve">十、机关运行经费支出情况说明 </w:t>
      </w:r>
    </w:p>
    <w:p w14:paraId="272AFEAE"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 xml:space="preserve">十一、政府采购支出情况说明 </w:t>
      </w:r>
    </w:p>
    <w:p w14:paraId="37792A49"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 xml:space="preserve">十二、国有资产占用及购置情况说明 </w:t>
      </w:r>
    </w:p>
    <w:p w14:paraId="3E57FA87"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 xml:space="preserve">十三、预算绩效情况说明 </w:t>
      </w:r>
    </w:p>
    <w:p w14:paraId="5032D5DF"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 xml:space="preserve">（一）预算绩效管理工作开展情况说明     </w:t>
      </w:r>
    </w:p>
    <w:p w14:paraId="4943BB21" w14:textId="77777777" w:rsidR="002561A0" w:rsidRDefault="005547CE">
      <w:pPr>
        <w:widowControl/>
        <w:jc w:val="left"/>
        <w:rPr>
          <w:rFonts w:ascii="仿宋" w:eastAsia="仿宋" w:hAnsi="仿宋" w:cs="楷体"/>
          <w:kern w:val="0"/>
          <w:sz w:val="32"/>
          <w:szCs w:val="32"/>
          <w:lang w:bidi="ar"/>
        </w:rPr>
      </w:pPr>
      <w:r>
        <w:rPr>
          <w:rFonts w:ascii="仿宋" w:eastAsia="仿宋" w:hAnsi="仿宋" w:cs="楷体" w:hint="eastAsia"/>
          <w:kern w:val="0"/>
          <w:sz w:val="32"/>
          <w:szCs w:val="32"/>
          <w:lang w:bidi="ar"/>
        </w:rPr>
        <w:t>（二）部门决算</w:t>
      </w:r>
      <w:proofErr w:type="gramStart"/>
      <w:r>
        <w:rPr>
          <w:rFonts w:ascii="仿宋" w:eastAsia="仿宋" w:hAnsi="仿宋" w:cs="楷体" w:hint="eastAsia"/>
          <w:kern w:val="0"/>
          <w:sz w:val="32"/>
          <w:szCs w:val="32"/>
          <w:lang w:bidi="ar"/>
        </w:rPr>
        <w:t>中项目</w:t>
      </w:r>
      <w:proofErr w:type="gramEnd"/>
      <w:r>
        <w:rPr>
          <w:rFonts w:ascii="仿宋" w:eastAsia="仿宋" w:hAnsi="仿宋" w:cs="楷体" w:hint="eastAsia"/>
          <w:kern w:val="0"/>
          <w:sz w:val="32"/>
          <w:szCs w:val="32"/>
          <w:lang w:bidi="ar"/>
        </w:rPr>
        <w:t>绩效自评结果</w:t>
      </w:r>
    </w:p>
    <w:p w14:paraId="466EC923" w14:textId="77777777" w:rsidR="002561A0" w:rsidRDefault="005547CE">
      <w:pPr>
        <w:jc w:val="center"/>
        <w:rPr>
          <w:rFonts w:ascii="宋体" w:hAnsi="宋体" w:cs="宋体"/>
          <w:b/>
          <w:bCs/>
          <w:sz w:val="44"/>
          <w:szCs w:val="44"/>
        </w:rPr>
      </w:pPr>
      <w:r>
        <w:rPr>
          <w:rFonts w:ascii="黑体" w:eastAsia="黑体" w:hAnsi="宋体" w:hint="eastAsia"/>
          <w:color w:val="000000"/>
          <w:kern w:val="0"/>
          <w:sz w:val="32"/>
          <w:szCs w:val="32"/>
          <w:lang w:bidi="ar"/>
        </w:rPr>
        <w:t>第四部分 专业名词解释</w:t>
      </w:r>
    </w:p>
    <w:p w14:paraId="23272FFD" w14:textId="77777777" w:rsidR="002561A0" w:rsidRDefault="005547CE">
      <w:pPr>
        <w:jc w:val="center"/>
        <w:rPr>
          <w:rFonts w:ascii="黑体" w:eastAsia="黑体" w:hAnsi="宋体"/>
          <w:color w:val="000000"/>
          <w:kern w:val="0"/>
          <w:sz w:val="44"/>
          <w:szCs w:val="44"/>
          <w:lang w:bidi="ar"/>
        </w:rPr>
      </w:pPr>
      <w:r>
        <w:rPr>
          <w:rFonts w:ascii="黑体" w:eastAsia="黑体" w:hAnsi="宋体" w:hint="eastAsia"/>
          <w:color w:val="000000"/>
          <w:kern w:val="0"/>
          <w:sz w:val="44"/>
          <w:szCs w:val="44"/>
          <w:lang w:bidi="ar"/>
        </w:rPr>
        <w:t>第一部分 部门</w:t>
      </w:r>
      <w:r>
        <w:rPr>
          <w:rFonts w:ascii="黑体" w:eastAsia="黑体" w:hAnsi="宋体"/>
          <w:color w:val="000000"/>
          <w:kern w:val="0"/>
          <w:sz w:val="44"/>
          <w:szCs w:val="44"/>
          <w:lang w:bidi="ar"/>
        </w:rPr>
        <w:t>概况</w:t>
      </w:r>
    </w:p>
    <w:p w14:paraId="3168C272" w14:textId="77777777" w:rsidR="002561A0" w:rsidRDefault="005547CE">
      <w:pPr>
        <w:widowControl/>
        <w:ind w:firstLineChars="200" w:firstLine="640"/>
        <w:jc w:val="left"/>
        <w:rPr>
          <w:rFonts w:ascii="黑体" w:eastAsia="黑体" w:hAnsi="宋体"/>
          <w:color w:val="000000"/>
          <w:kern w:val="0"/>
          <w:sz w:val="32"/>
          <w:szCs w:val="32"/>
          <w:lang w:bidi="ar"/>
        </w:rPr>
      </w:pPr>
      <w:r>
        <w:rPr>
          <w:rFonts w:ascii="黑体" w:eastAsia="黑体" w:hAnsi="宋体" w:hint="eastAsia"/>
          <w:color w:val="000000"/>
          <w:kern w:val="0"/>
          <w:sz w:val="32"/>
          <w:szCs w:val="32"/>
          <w:lang w:bidi="ar"/>
        </w:rPr>
        <w:t>一、部门主要职责及内设机构</w:t>
      </w:r>
    </w:p>
    <w:p w14:paraId="1AF85879" w14:textId="77777777" w:rsidR="002561A0" w:rsidRDefault="005547CE">
      <w:pPr>
        <w:widowControl/>
        <w:ind w:firstLineChars="200" w:firstLine="643"/>
        <w:jc w:val="left"/>
        <w:rPr>
          <w:rFonts w:ascii="楷体" w:eastAsia="楷体" w:hAnsi="楷体" w:cs="楷体"/>
          <w:b/>
          <w:bCs/>
          <w:color w:val="000000"/>
          <w:kern w:val="0"/>
          <w:sz w:val="32"/>
          <w:szCs w:val="32"/>
          <w:lang w:bidi="ar"/>
        </w:rPr>
      </w:pPr>
      <w:r>
        <w:rPr>
          <w:rFonts w:ascii="楷体" w:eastAsia="楷体" w:hAnsi="楷体" w:cs="楷体" w:hint="eastAsia"/>
          <w:b/>
          <w:bCs/>
          <w:color w:val="000000"/>
          <w:kern w:val="0"/>
          <w:sz w:val="32"/>
          <w:szCs w:val="32"/>
          <w:lang w:bidi="ar"/>
        </w:rPr>
        <w:lastRenderedPageBreak/>
        <w:t>（一）主要职责。</w:t>
      </w:r>
    </w:p>
    <w:p w14:paraId="4466D141" w14:textId="77777777" w:rsidR="002561A0" w:rsidRDefault="005547C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协助区委、区政府贯彻落实有关计划生育法律、法规和政策，履行《中国计划生育协会章程》，承接落实好宣传教育、生殖健康咨询、优生优育指导、计生家庭帮扶、权益维护、流动人口服务等“六项重点任务”。</w:t>
      </w:r>
    </w:p>
    <w:p w14:paraId="37768667" w14:textId="77777777" w:rsidR="002561A0" w:rsidRDefault="005547C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2、依据《中国计划生育协会》章程、健全区、镇（办）、村（居）三级协会组织网络，稳定计生协队伍。</w:t>
      </w:r>
    </w:p>
    <w:p w14:paraId="590EE473" w14:textId="77777777" w:rsidR="002561A0" w:rsidRDefault="005547C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3、开展群众性计划生育宣传教育活动，依托新媒体网络平台，宣传健康理念、普及性与生殖健康知识，引导群众树立科学、文明、健康、进步的婚育观念。</w:t>
      </w:r>
    </w:p>
    <w:p w14:paraId="2B5EF11C" w14:textId="77777777" w:rsidR="002561A0" w:rsidRDefault="005547C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4、拓展服务领域，做好计划生育困难和家庭和计生特殊家庭关爱关怀工作。</w:t>
      </w:r>
    </w:p>
    <w:p w14:paraId="74549723" w14:textId="54F87E4B" w:rsidR="002561A0" w:rsidRDefault="005547C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5、探索计生家庭维权工作模式，依法维护计划生育家庭在生殖健康、计划生育方面的合法权益。协助落实计划生育各项奖励辅助政策。</w:t>
      </w:r>
    </w:p>
    <w:p w14:paraId="6C36FCFE" w14:textId="77777777" w:rsidR="002561A0" w:rsidRDefault="005547C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6、指导基层推进计划生育基层群众自治工作，发扬民主参与、民主监督的作用，完善计划生育“自我教育、自我管理、自我监督、自我服务”长效机制。</w:t>
      </w:r>
    </w:p>
    <w:p w14:paraId="1494900A" w14:textId="77777777" w:rsidR="002561A0" w:rsidRDefault="005547C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7、在区委、区政府领导下，开展计划生育家庭系列保险、健康促进、生育关怀、性与生殖健康等方面的国际国内交流和区</w:t>
      </w:r>
      <w:r>
        <w:rPr>
          <w:rFonts w:ascii="仿宋_GB2312" w:eastAsia="仿宋_GB2312" w:hAnsi="仿宋_GB2312" w:cs="仿宋_GB2312" w:hint="eastAsia"/>
          <w:sz w:val="32"/>
          <w:szCs w:val="32"/>
        </w:rPr>
        <w:lastRenderedPageBreak/>
        <w:t>域之间的交流与合作，发挥计生协会的职能作用。8、完成区委、区政府和上级部门交办的其他工作。</w:t>
      </w:r>
    </w:p>
    <w:p w14:paraId="22669B8A" w14:textId="77777777" w:rsidR="002561A0" w:rsidRDefault="005547CE">
      <w:pPr>
        <w:widowControl/>
        <w:ind w:firstLineChars="200" w:firstLine="643"/>
        <w:jc w:val="left"/>
        <w:rPr>
          <w:rFonts w:ascii="楷体" w:eastAsia="楷体" w:hAnsi="楷体" w:cs="楷体"/>
          <w:b/>
          <w:bCs/>
          <w:color w:val="000000"/>
          <w:kern w:val="0"/>
          <w:sz w:val="32"/>
          <w:szCs w:val="32"/>
          <w:lang w:bidi="ar"/>
        </w:rPr>
      </w:pPr>
      <w:r>
        <w:rPr>
          <w:rFonts w:ascii="楷体" w:eastAsia="楷体" w:hAnsi="楷体" w:cs="楷体" w:hint="eastAsia"/>
          <w:b/>
          <w:bCs/>
          <w:color w:val="000000"/>
          <w:kern w:val="0"/>
          <w:sz w:val="32"/>
          <w:szCs w:val="32"/>
          <w:lang w:bidi="ar"/>
        </w:rPr>
        <w:t>（二）内设机构：</w:t>
      </w:r>
      <w:r>
        <w:rPr>
          <w:rFonts w:ascii="仿宋" w:eastAsia="仿宋" w:hAnsi="仿宋" w:cs="楷体" w:hint="eastAsia"/>
          <w:color w:val="000000"/>
          <w:kern w:val="0"/>
          <w:sz w:val="32"/>
          <w:szCs w:val="32"/>
          <w:lang w:bidi="ar"/>
        </w:rPr>
        <w:t>杨陵区计划生育协会</w:t>
      </w:r>
    </w:p>
    <w:p w14:paraId="5569B0AF" w14:textId="77777777" w:rsidR="002561A0" w:rsidRDefault="005547CE">
      <w:pPr>
        <w:widowControl/>
        <w:ind w:firstLineChars="200" w:firstLine="640"/>
        <w:jc w:val="left"/>
      </w:pPr>
      <w:r>
        <w:rPr>
          <w:rFonts w:ascii="黑体" w:eastAsia="黑体" w:hAnsi="宋体"/>
          <w:color w:val="000000"/>
          <w:kern w:val="0"/>
          <w:sz w:val="32"/>
          <w:szCs w:val="32"/>
          <w:lang w:bidi="ar"/>
        </w:rPr>
        <w:t>二、</w:t>
      </w:r>
      <w:r>
        <w:rPr>
          <w:rFonts w:ascii="黑体" w:eastAsia="黑体" w:hAnsi="宋体" w:hint="eastAsia"/>
          <w:color w:val="000000"/>
          <w:kern w:val="0"/>
          <w:sz w:val="32"/>
          <w:szCs w:val="32"/>
          <w:lang w:bidi="ar"/>
        </w:rPr>
        <w:t>部门决算单位构成</w:t>
      </w:r>
    </w:p>
    <w:p w14:paraId="52AC0237" w14:textId="77777777" w:rsidR="002561A0" w:rsidRDefault="005547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示例：纳入2020年本部门决算编制范围的单位共1个，本部门的部门预算只有部门本级（机关）预算：</w:t>
      </w:r>
    </w:p>
    <w:tbl>
      <w:tblPr>
        <w:tblStyle w:val="ac"/>
        <w:tblW w:w="8959" w:type="dxa"/>
        <w:tblLayout w:type="fixed"/>
        <w:tblLook w:val="04A0" w:firstRow="1" w:lastRow="0" w:firstColumn="1" w:lastColumn="0" w:noHBand="0" w:noVBand="1"/>
      </w:tblPr>
      <w:tblGrid>
        <w:gridCol w:w="1681"/>
        <w:gridCol w:w="7278"/>
      </w:tblGrid>
      <w:tr w:rsidR="002561A0" w14:paraId="69CD196D" w14:textId="77777777">
        <w:trPr>
          <w:trHeight w:val="678"/>
        </w:trPr>
        <w:tc>
          <w:tcPr>
            <w:tcW w:w="1681" w:type="dxa"/>
            <w:vAlign w:val="center"/>
          </w:tcPr>
          <w:p w14:paraId="2BDDCD40" w14:textId="77777777" w:rsidR="002561A0" w:rsidRDefault="005547CE">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14:paraId="7717DED9" w14:textId="77777777" w:rsidR="002561A0" w:rsidRDefault="005547CE">
            <w:pPr>
              <w:jc w:val="center"/>
              <w:rPr>
                <w:rFonts w:ascii="黑体" w:eastAsia="黑体" w:hAnsi="黑体"/>
                <w:sz w:val="32"/>
                <w:szCs w:val="32"/>
              </w:rPr>
            </w:pPr>
            <w:r>
              <w:rPr>
                <w:rFonts w:ascii="黑体" w:eastAsia="黑体" w:hAnsi="黑体" w:hint="eastAsia"/>
                <w:sz w:val="32"/>
                <w:szCs w:val="32"/>
              </w:rPr>
              <w:t>单位名称</w:t>
            </w:r>
          </w:p>
        </w:tc>
      </w:tr>
      <w:tr w:rsidR="002561A0" w14:paraId="0E2B7B47" w14:textId="77777777">
        <w:trPr>
          <w:trHeight w:val="678"/>
        </w:trPr>
        <w:tc>
          <w:tcPr>
            <w:tcW w:w="1681" w:type="dxa"/>
            <w:vAlign w:val="center"/>
          </w:tcPr>
          <w:p w14:paraId="7C554854" w14:textId="77777777" w:rsidR="002561A0" w:rsidRDefault="005547C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14:paraId="6EC4C7A2" w14:textId="77777777" w:rsidR="002561A0" w:rsidRDefault="005547C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杨陵区计划生育协会部门本级（机关）</w:t>
            </w:r>
          </w:p>
        </w:tc>
      </w:tr>
      <w:tr w:rsidR="002561A0" w14:paraId="34533220" w14:textId="77777777">
        <w:trPr>
          <w:trHeight w:val="678"/>
        </w:trPr>
        <w:tc>
          <w:tcPr>
            <w:tcW w:w="1681" w:type="dxa"/>
            <w:vAlign w:val="center"/>
          </w:tcPr>
          <w:p w14:paraId="35251C26" w14:textId="77777777" w:rsidR="002561A0" w:rsidRDefault="002561A0">
            <w:pPr>
              <w:jc w:val="center"/>
              <w:rPr>
                <w:rFonts w:ascii="仿宋_GB2312" w:eastAsia="仿宋_GB2312" w:hAnsi="仿宋_GB2312" w:cs="仿宋_GB2312"/>
                <w:sz w:val="32"/>
                <w:szCs w:val="32"/>
              </w:rPr>
            </w:pPr>
          </w:p>
        </w:tc>
        <w:tc>
          <w:tcPr>
            <w:tcW w:w="7278" w:type="dxa"/>
            <w:vAlign w:val="center"/>
          </w:tcPr>
          <w:p w14:paraId="6BB5B0F9" w14:textId="77777777" w:rsidR="002561A0" w:rsidRDefault="002561A0">
            <w:pPr>
              <w:jc w:val="center"/>
              <w:rPr>
                <w:rFonts w:ascii="仿宋_GB2312" w:eastAsia="仿宋_GB2312" w:hAnsi="仿宋_GB2312" w:cs="仿宋_GB2312"/>
                <w:sz w:val="32"/>
                <w:szCs w:val="32"/>
              </w:rPr>
            </w:pPr>
          </w:p>
        </w:tc>
      </w:tr>
    </w:tbl>
    <w:p w14:paraId="76B6BE3A" w14:textId="77777777" w:rsidR="002561A0" w:rsidRDefault="005547CE">
      <w:pPr>
        <w:ind w:firstLine="640"/>
        <w:rPr>
          <w:rFonts w:ascii="黑体" w:eastAsia="黑体" w:hAnsi="黑体"/>
          <w:b/>
          <w:bCs/>
          <w:sz w:val="32"/>
          <w:szCs w:val="32"/>
        </w:rPr>
      </w:pPr>
      <w:r>
        <w:rPr>
          <w:rFonts w:ascii="黑体" w:eastAsia="黑体" w:hAnsi="黑体" w:hint="eastAsia"/>
          <w:b/>
          <w:bCs/>
          <w:sz w:val="32"/>
          <w:szCs w:val="32"/>
        </w:rPr>
        <w:t>三、部门人员情况</w:t>
      </w:r>
    </w:p>
    <w:p w14:paraId="5BACB7A5" w14:textId="77777777" w:rsidR="002561A0" w:rsidRDefault="005547CE">
      <w:pPr>
        <w:pStyle w:val="a5"/>
        <w:spacing w:before="137" w:line="321" w:lineRule="auto"/>
        <w:ind w:right="137"/>
      </w:pPr>
      <w:r>
        <w:rPr>
          <w:rFonts w:hint="eastAsia"/>
          <w:noProof/>
        </w:rPr>
        <w:drawing>
          <wp:anchor distT="0" distB="0" distL="114300" distR="114300" simplePos="0" relativeHeight="251659264" behindDoc="0" locked="0" layoutInCell="1" allowOverlap="1" wp14:anchorId="7F0A15A2" wp14:editId="40ECE355">
            <wp:simplePos x="0" y="0"/>
            <wp:positionH relativeFrom="column">
              <wp:posOffset>661670</wp:posOffset>
            </wp:positionH>
            <wp:positionV relativeFrom="paragraph">
              <wp:posOffset>139700</wp:posOffset>
            </wp:positionV>
            <wp:extent cx="4298950" cy="2762250"/>
            <wp:effectExtent l="4445" t="5080" r="20955" b="13970"/>
            <wp:wrapSquare wrapText="bothSides"/>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C0E2975" w14:textId="77777777" w:rsidR="002561A0" w:rsidRDefault="002561A0">
      <w:pPr>
        <w:pStyle w:val="a5"/>
        <w:spacing w:before="137" w:line="321" w:lineRule="auto"/>
        <w:ind w:left="100" w:right="137" w:firstLine="480"/>
      </w:pPr>
    </w:p>
    <w:p w14:paraId="1659324A" w14:textId="77777777" w:rsidR="002561A0" w:rsidRDefault="002561A0">
      <w:pPr>
        <w:pStyle w:val="a5"/>
        <w:spacing w:before="137" w:line="321" w:lineRule="auto"/>
        <w:ind w:left="100" w:right="137" w:firstLine="480"/>
      </w:pPr>
    </w:p>
    <w:p w14:paraId="76EB10FA" w14:textId="77777777" w:rsidR="002561A0" w:rsidRDefault="002561A0">
      <w:pPr>
        <w:pStyle w:val="a5"/>
        <w:spacing w:before="137" w:line="321" w:lineRule="auto"/>
        <w:ind w:left="100" w:right="137" w:firstLine="480"/>
      </w:pPr>
    </w:p>
    <w:p w14:paraId="32F74DB1" w14:textId="77777777" w:rsidR="002561A0" w:rsidRDefault="002561A0">
      <w:pPr>
        <w:pStyle w:val="a5"/>
        <w:spacing w:before="137" w:line="321" w:lineRule="auto"/>
        <w:ind w:left="100" w:right="137" w:firstLine="480"/>
      </w:pPr>
    </w:p>
    <w:p w14:paraId="546C5757" w14:textId="77777777" w:rsidR="002561A0" w:rsidRDefault="002561A0">
      <w:pPr>
        <w:pStyle w:val="a5"/>
        <w:spacing w:before="137" w:line="321" w:lineRule="auto"/>
        <w:ind w:left="100" w:right="137" w:firstLine="480"/>
      </w:pPr>
    </w:p>
    <w:p w14:paraId="5B5F8EDA" w14:textId="77777777" w:rsidR="002561A0" w:rsidRDefault="005547CE">
      <w:pPr>
        <w:pStyle w:val="a5"/>
        <w:spacing w:before="137" w:line="321" w:lineRule="auto"/>
        <w:ind w:right="137"/>
        <w:rPr>
          <w:rFonts w:ascii="黑体" w:eastAsia="黑体" w:hAnsi="宋体"/>
          <w:color w:val="000000"/>
          <w:kern w:val="0"/>
          <w:sz w:val="44"/>
          <w:szCs w:val="44"/>
          <w:lang w:bidi="ar"/>
        </w:rPr>
      </w:pPr>
      <w:r>
        <w:t>截止2020年底，本部门人员编制4人，其中行政编制2人、事业编制2人；实有人员</w:t>
      </w:r>
      <w:r>
        <w:rPr>
          <w:rFonts w:hint="eastAsia"/>
          <w:lang w:val="en-US"/>
        </w:rPr>
        <w:t>4</w:t>
      </w:r>
      <w:r>
        <w:t>人，其中行政</w:t>
      </w:r>
      <w:r>
        <w:rPr>
          <w:rFonts w:hint="eastAsia"/>
          <w:lang w:val="en-US"/>
        </w:rPr>
        <w:t>2</w:t>
      </w:r>
      <w:r>
        <w:t>人、事业</w:t>
      </w:r>
      <w:r>
        <w:rPr>
          <w:rFonts w:hint="eastAsia"/>
          <w:lang w:val="en-US"/>
        </w:rPr>
        <w:t>2</w:t>
      </w:r>
      <w:r>
        <w:t>人</w:t>
      </w:r>
      <w:r>
        <w:rPr>
          <w:rFonts w:hint="eastAsia"/>
        </w:rPr>
        <w:t>，</w:t>
      </w:r>
      <w:r>
        <w:rPr>
          <w:rFonts w:ascii="仿宋_GB2312" w:eastAsia="仿宋_GB2312" w:hAnsi="仿宋_GB2312" w:cs="仿宋_GB2312" w:hint="eastAsia"/>
          <w:lang w:val="en-US"/>
        </w:rPr>
        <w:t>工勤0</w:t>
      </w:r>
      <w:r>
        <w:rPr>
          <w:rFonts w:ascii="仿宋_GB2312" w:eastAsia="仿宋_GB2312" w:hAnsi="仿宋_GB2312" w:cs="仿宋_GB2312" w:hint="eastAsia"/>
        </w:rPr>
        <w:t>人。</w:t>
      </w:r>
      <w:r>
        <w:t>单位管理的离退休人员3人。</w:t>
      </w:r>
    </w:p>
    <w:p w14:paraId="7BF830C3" w14:textId="77777777" w:rsidR="002561A0" w:rsidRDefault="005547CE">
      <w:pPr>
        <w:widowControl/>
        <w:jc w:val="center"/>
        <w:rPr>
          <w:rFonts w:ascii="黑体" w:eastAsia="黑体" w:hAnsi="宋体"/>
          <w:color w:val="000000"/>
          <w:kern w:val="0"/>
          <w:sz w:val="44"/>
          <w:szCs w:val="44"/>
          <w:lang w:bidi="ar"/>
        </w:rPr>
      </w:pPr>
      <w:r>
        <w:rPr>
          <w:rFonts w:ascii="黑体" w:eastAsia="黑体" w:hAnsi="宋体"/>
          <w:color w:val="000000"/>
          <w:kern w:val="0"/>
          <w:sz w:val="44"/>
          <w:szCs w:val="44"/>
          <w:lang w:bidi="ar"/>
        </w:rPr>
        <w:lastRenderedPageBreak/>
        <w:t>第二部分 20</w:t>
      </w:r>
      <w:r>
        <w:rPr>
          <w:rFonts w:ascii="黑体" w:eastAsia="黑体" w:hAnsi="宋体" w:hint="eastAsia"/>
          <w:color w:val="000000"/>
          <w:kern w:val="0"/>
          <w:sz w:val="44"/>
          <w:szCs w:val="44"/>
          <w:lang w:bidi="ar"/>
        </w:rPr>
        <w:t>20</w:t>
      </w:r>
      <w:r>
        <w:rPr>
          <w:rFonts w:ascii="黑体" w:eastAsia="黑体" w:hAnsi="宋体"/>
          <w:color w:val="000000"/>
          <w:kern w:val="0"/>
          <w:sz w:val="44"/>
          <w:szCs w:val="44"/>
          <w:lang w:bidi="ar"/>
        </w:rPr>
        <w:t>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firstRow="1" w:lastRow="0" w:firstColumn="1" w:lastColumn="0" w:noHBand="0" w:noVBand="1"/>
      </w:tblPr>
      <w:tblGrid>
        <w:gridCol w:w="735"/>
        <w:gridCol w:w="4110"/>
        <w:gridCol w:w="1047"/>
        <w:gridCol w:w="3108"/>
      </w:tblGrid>
      <w:tr w:rsidR="002561A0" w14:paraId="057FF920" w14:textId="77777777">
        <w:trPr>
          <w:trHeight w:val="64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3946F" w14:textId="77777777" w:rsidR="002561A0" w:rsidRDefault="005547CE">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序号</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2603C" w14:textId="77777777" w:rsidR="002561A0" w:rsidRDefault="005547CE">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内容</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2A5A8" w14:textId="77777777" w:rsidR="002561A0" w:rsidRDefault="005547CE">
            <w:pPr>
              <w:widowControl/>
              <w:jc w:val="center"/>
              <w:textAlignment w:val="center"/>
              <w:rPr>
                <w:rFonts w:ascii="黑体" w:eastAsia="黑体" w:hAnsi="宋体"/>
                <w:color w:val="000000"/>
                <w:kern w:val="0"/>
                <w:sz w:val="24"/>
                <w:lang w:bidi="ar"/>
              </w:rPr>
            </w:pPr>
            <w:r>
              <w:rPr>
                <w:rFonts w:ascii="黑体" w:eastAsia="黑体" w:hAnsi="宋体" w:hint="eastAsia"/>
                <w:color w:val="000000"/>
                <w:kern w:val="0"/>
                <w:sz w:val="24"/>
                <w:lang w:bidi="ar"/>
              </w:rPr>
              <w:t>是否</w:t>
            </w:r>
          </w:p>
          <w:p w14:paraId="6899D8EC" w14:textId="77777777" w:rsidR="002561A0" w:rsidRDefault="005547CE">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空表</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3CD18" w14:textId="77777777" w:rsidR="002561A0" w:rsidRDefault="005547CE">
            <w:pPr>
              <w:widowControl/>
              <w:jc w:val="center"/>
              <w:textAlignment w:val="center"/>
              <w:rPr>
                <w:rFonts w:ascii="黑体" w:eastAsia="黑体" w:hAnsi="宋体"/>
                <w:color w:val="000000"/>
                <w:sz w:val="24"/>
              </w:rPr>
            </w:pPr>
            <w:r>
              <w:rPr>
                <w:rFonts w:ascii="黑体" w:eastAsia="黑体" w:hAnsi="宋体" w:hint="eastAsia"/>
                <w:color w:val="000000"/>
                <w:kern w:val="0"/>
                <w:sz w:val="24"/>
                <w:lang w:bidi="ar"/>
              </w:rPr>
              <w:t>表格为空的理由</w:t>
            </w:r>
          </w:p>
        </w:tc>
      </w:tr>
      <w:tr w:rsidR="002561A0" w14:paraId="00455A76"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4E737" w14:textId="77777777" w:rsidR="002561A0" w:rsidRDefault="005547CE">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表1</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6F15D" w14:textId="77777777" w:rsidR="002561A0" w:rsidRDefault="005547CE">
            <w:pPr>
              <w:widowControl/>
              <w:jc w:val="left"/>
              <w:rPr>
                <w:rFonts w:ascii="宋体" w:hAnsi="宋体" w:cs="宋体"/>
                <w:color w:val="000000"/>
                <w:kern w:val="0"/>
                <w:sz w:val="24"/>
                <w:lang w:bidi="ar"/>
              </w:rPr>
            </w:pPr>
            <w:r>
              <w:rPr>
                <w:rFonts w:ascii="宋体" w:hAnsi="宋体" w:cs="宋体" w:hint="eastAsia"/>
                <w:color w:val="000000"/>
                <w:kern w:val="0"/>
                <w:sz w:val="24"/>
                <w:lang w:bidi="ar"/>
              </w:rPr>
              <w:t>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64219" w14:textId="77777777" w:rsidR="002561A0" w:rsidRDefault="002561A0">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26D3B" w14:textId="77777777" w:rsidR="002561A0" w:rsidRDefault="002561A0">
            <w:pPr>
              <w:jc w:val="center"/>
              <w:rPr>
                <w:rFonts w:ascii="宋体" w:hAnsi="宋体" w:cs="宋体"/>
                <w:color w:val="000000"/>
                <w:sz w:val="24"/>
              </w:rPr>
            </w:pPr>
          </w:p>
        </w:tc>
      </w:tr>
      <w:tr w:rsidR="002561A0" w14:paraId="7AFF687F"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C152A" w14:textId="77777777" w:rsidR="002561A0" w:rsidRDefault="005547CE">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表2</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4E439" w14:textId="77777777" w:rsidR="002561A0" w:rsidRDefault="005547CE">
            <w:pPr>
              <w:widowControl/>
              <w:jc w:val="left"/>
              <w:rPr>
                <w:rFonts w:ascii="宋体" w:hAnsi="宋体" w:cs="宋体"/>
                <w:color w:val="000000"/>
                <w:kern w:val="0"/>
                <w:sz w:val="24"/>
                <w:lang w:bidi="ar"/>
              </w:rPr>
            </w:pPr>
            <w:r>
              <w:rPr>
                <w:rFonts w:ascii="宋体" w:hAnsi="宋体" w:cs="宋体" w:hint="eastAsia"/>
                <w:color w:val="000000"/>
                <w:kern w:val="0"/>
                <w:sz w:val="24"/>
                <w:lang w:bidi="ar"/>
              </w:rPr>
              <w:t>收入决算表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4193A" w14:textId="77777777" w:rsidR="002561A0" w:rsidRDefault="002561A0">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89A97" w14:textId="77777777" w:rsidR="002561A0" w:rsidRDefault="002561A0">
            <w:pPr>
              <w:jc w:val="center"/>
              <w:rPr>
                <w:rFonts w:ascii="宋体" w:hAnsi="宋体" w:cs="宋体"/>
                <w:color w:val="000000"/>
                <w:sz w:val="24"/>
              </w:rPr>
            </w:pPr>
          </w:p>
        </w:tc>
      </w:tr>
      <w:tr w:rsidR="002561A0" w14:paraId="12E20B2F"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8C194" w14:textId="77777777" w:rsidR="002561A0" w:rsidRDefault="005547CE">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表3</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724E7" w14:textId="77777777" w:rsidR="002561A0" w:rsidRDefault="005547CE">
            <w:pPr>
              <w:widowControl/>
              <w:jc w:val="left"/>
              <w:rPr>
                <w:rFonts w:ascii="宋体" w:hAnsi="宋体" w:cs="宋体"/>
                <w:color w:val="000000"/>
                <w:kern w:val="0"/>
                <w:sz w:val="24"/>
                <w:lang w:bidi="ar"/>
              </w:rPr>
            </w:pPr>
            <w:r>
              <w:rPr>
                <w:rFonts w:ascii="宋体" w:hAnsi="宋体" w:cs="宋体" w:hint="eastAsia"/>
                <w:color w:val="000000"/>
                <w:kern w:val="0"/>
                <w:sz w:val="24"/>
                <w:lang w:bidi="ar"/>
              </w:rPr>
              <w:t>支出决算表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F9F78" w14:textId="77777777" w:rsidR="002561A0" w:rsidRDefault="002561A0">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56149" w14:textId="77777777" w:rsidR="002561A0" w:rsidRDefault="002561A0">
            <w:pPr>
              <w:jc w:val="center"/>
              <w:rPr>
                <w:rFonts w:ascii="宋体" w:hAnsi="宋体" w:cs="宋体"/>
                <w:color w:val="000000"/>
                <w:sz w:val="24"/>
              </w:rPr>
            </w:pPr>
          </w:p>
        </w:tc>
      </w:tr>
      <w:tr w:rsidR="002561A0" w14:paraId="178D3041" w14:textId="77777777">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3CDE3" w14:textId="77777777" w:rsidR="002561A0" w:rsidRDefault="005547CE">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表4</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E3FB3" w14:textId="77777777" w:rsidR="002561A0" w:rsidRDefault="005547CE">
            <w:pPr>
              <w:widowControl/>
              <w:jc w:val="left"/>
              <w:rPr>
                <w:rFonts w:ascii="宋体" w:hAnsi="宋体" w:cs="宋体"/>
                <w:color w:val="000000"/>
                <w:kern w:val="0"/>
                <w:sz w:val="24"/>
                <w:lang w:bidi="ar"/>
              </w:rPr>
            </w:pPr>
            <w:r>
              <w:rPr>
                <w:rFonts w:ascii="宋体" w:hAnsi="宋体" w:cs="宋体" w:hint="eastAsia"/>
                <w:color w:val="000000"/>
                <w:kern w:val="0"/>
                <w:sz w:val="24"/>
                <w:lang w:bidi="ar"/>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EA5C0" w14:textId="77777777" w:rsidR="002561A0" w:rsidRDefault="002561A0">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96390" w14:textId="77777777" w:rsidR="002561A0" w:rsidRDefault="002561A0">
            <w:pPr>
              <w:jc w:val="center"/>
              <w:rPr>
                <w:rFonts w:ascii="宋体" w:hAnsi="宋体" w:cs="宋体"/>
                <w:color w:val="000000"/>
                <w:sz w:val="24"/>
              </w:rPr>
            </w:pPr>
          </w:p>
        </w:tc>
      </w:tr>
      <w:tr w:rsidR="002561A0" w14:paraId="4F289A47" w14:textId="77777777">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0F626" w14:textId="77777777" w:rsidR="002561A0" w:rsidRDefault="005547CE">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表5</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FC830" w14:textId="77777777" w:rsidR="002561A0" w:rsidRDefault="005547CE">
            <w:pPr>
              <w:widowControl/>
              <w:jc w:val="left"/>
              <w:rPr>
                <w:rFonts w:ascii="宋体" w:hAnsi="宋体" w:cs="宋体"/>
                <w:color w:val="000000"/>
                <w:kern w:val="0"/>
                <w:sz w:val="24"/>
                <w:lang w:bidi="ar"/>
              </w:rPr>
            </w:pPr>
            <w:r>
              <w:rPr>
                <w:rFonts w:ascii="宋体" w:hAnsi="宋体" w:cs="宋体" w:hint="eastAsia"/>
                <w:color w:val="000000"/>
                <w:kern w:val="0"/>
                <w:sz w:val="24"/>
                <w:lang w:bidi="ar"/>
              </w:rPr>
              <w:t>一般公共预算财政拨款支出决算表</w:t>
            </w:r>
          </w:p>
          <w:p w14:paraId="5F5FBA5B" w14:textId="77777777" w:rsidR="002561A0" w:rsidRDefault="005547CE">
            <w:pPr>
              <w:widowControl/>
              <w:jc w:val="left"/>
              <w:rPr>
                <w:rFonts w:ascii="宋体" w:hAnsi="宋体" w:cs="宋体"/>
                <w:color w:val="000000"/>
                <w:kern w:val="0"/>
                <w:sz w:val="24"/>
                <w:lang w:bidi="ar"/>
              </w:rPr>
            </w:pPr>
            <w:r>
              <w:rPr>
                <w:rFonts w:ascii="宋体" w:hAnsi="宋体" w:cs="宋体" w:hint="eastAsia"/>
                <w:color w:val="000000"/>
                <w:kern w:val="0"/>
                <w:sz w:val="24"/>
                <w:lang w:bidi="ar"/>
              </w:rPr>
              <w:t>（按功能分类科目）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D2034" w14:textId="77777777" w:rsidR="002561A0" w:rsidRDefault="002561A0">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9615A" w14:textId="77777777" w:rsidR="002561A0" w:rsidRDefault="002561A0">
            <w:pPr>
              <w:jc w:val="center"/>
              <w:rPr>
                <w:rFonts w:ascii="宋体" w:hAnsi="宋体" w:cs="宋体"/>
                <w:color w:val="000000"/>
                <w:sz w:val="24"/>
              </w:rPr>
            </w:pPr>
          </w:p>
        </w:tc>
      </w:tr>
      <w:tr w:rsidR="002561A0" w14:paraId="765C6C28" w14:textId="77777777">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374CD" w14:textId="77777777" w:rsidR="002561A0" w:rsidRDefault="005547CE">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表6</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4C299" w14:textId="77777777" w:rsidR="002561A0" w:rsidRDefault="005547CE">
            <w:pPr>
              <w:widowControl/>
              <w:jc w:val="left"/>
              <w:rPr>
                <w:rFonts w:ascii="宋体" w:hAnsi="宋体" w:cs="宋体"/>
                <w:color w:val="000000"/>
                <w:kern w:val="0"/>
                <w:sz w:val="24"/>
                <w:lang w:bidi="ar"/>
              </w:rPr>
            </w:pPr>
            <w:r>
              <w:rPr>
                <w:rFonts w:ascii="宋体" w:hAnsi="宋体" w:cs="宋体" w:hint="eastAsia"/>
                <w:color w:val="000000"/>
                <w:kern w:val="0"/>
                <w:sz w:val="24"/>
                <w:lang w:bidi="ar"/>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A5786" w14:textId="77777777" w:rsidR="002561A0" w:rsidRDefault="002561A0">
            <w:pPr>
              <w:jc w:val="center"/>
              <w:rPr>
                <w:rFonts w:ascii="宋体" w:hAnsi="宋体" w:cs="宋体"/>
                <w:color w:val="000000"/>
                <w:sz w:val="24"/>
              </w:rPr>
            </w:pP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C97E7" w14:textId="77777777" w:rsidR="002561A0" w:rsidRDefault="002561A0">
            <w:pPr>
              <w:jc w:val="center"/>
              <w:rPr>
                <w:rFonts w:ascii="宋体" w:hAnsi="宋体" w:cs="宋体"/>
                <w:color w:val="000000"/>
                <w:sz w:val="24"/>
              </w:rPr>
            </w:pPr>
          </w:p>
        </w:tc>
      </w:tr>
      <w:tr w:rsidR="002561A0" w14:paraId="2F756293" w14:textId="77777777">
        <w:trPr>
          <w:trHeight w:hRule="exact" w:val="851"/>
        </w:trPr>
        <w:tc>
          <w:tcPr>
            <w:tcW w:w="7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2AE2275" w14:textId="77777777" w:rsidR="002561A0" w:rsidRDefault="005547CE">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表7</w:t>
            </w:r>
          </w:p>
        </w:tc>
        <w:tc>
          <w:tcPr>
            <w:tcW w:w="411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7D6CB9F1" w14:textId="77777777" w:rsidR="002561A0" w:rsidRDefault="005547CE">
            <w:pPr>
              <w:widowControl/>
              <w:jc w:val="left"/>
              <w:textAlignment w:val="center"/>
              <w:rPr>
                <w:rFonts w:ascii="宋体" w:hAnsi="宋体" w:cs="宋体"/>
                <w:color w:val="000000"/>
                <w:sz w:val="24"/>
              </w:rPr>
            </w:pPr>
            <w:r>
              <w:rPr>
                <w:rFonts w:ascii="宋体" w:hAnsi="宋体" w:cs="宋体" w:hint="eastAsia"/>
                <w:color w:val="000000"/>
                <w:kern w:val="0"/>
                <w:sz w:val="24"/>
                <w:lang w:bidi="ar"/>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4F2651C7" w14:textId="77777777" w:rsidR="002561A0" w:rsidRDefault="002561A0">
            <w:pPr>
              <w:jc w:val="center"/>
              <w:rPr>
                <w:rFonts w:ascii="宋体" w:hAnsi="宋体" w:cs="宋体"/>
                <w:color w:val="000000"/>
                <w:sz w:val="24"/>
              </w:rPr>
            </w:pPr>
          </w:p>
        </w:tc>
        <w:tc>
          <w:tcPr>
            <w:tcW w:w="310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C1C299F" w14:textId="77777777" w:rsidR="002561A0" w:rsidRDefault="002561A0">
            <w:pPr>
              <w:jc w:val="center"/>
              <w:rPr>
                <w:rFonts w:ascii="宋体" w:hAnsi="宋体" w:cs="宋体"/>
                <w:color w:val="000000"/>
                <w:sz w:val="24"/>
              </w:rPr>
            </w:pPr>
          </w:p>
        </w:tc>
      </w:tr>
      <w:tr w:rsidR="002561A0" w14:paraId="08785648" w14:textId="77777777">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36284" w14:textId="77777777" w:rsidR="002561A0" w:rsidRDefault="005547CE">
            <w:pPr>
              <w:widowControl/>
              <w:jc w:val="center"/>
              <w:textAlignment w:val="center"/>
              <w:rPr>
                <w:rFonts w:ascii="宋体" w:hAnsi="宋体" w:cs="宋体"/>
                <w:color w:val="000000"/>
                <w:sz w:val="24"/>
              </w:rPr>
            </w:pPr>
            <w:r>
              <w:rPr>
                <w:rFonts w:ascii="宋体" w:hAnsi="宋体" w:cs="宋体" w:hint="eastAsia"/>
                <w:color w:val="000000"/>
                <w:kern w:val="0"/>
                <w:sz w:val="24"/>
                <w:lang w:bidi="ar"/>
              </w:rPr>
              <w:t>表8</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735E0" w14:textId="77777777" w:rsidR="002561A0" w:rsidRDefault="005547CE">
            <w:pPr>
              <w:widowControl/>
              <w:jc w:val="left"/>
              <w:rPr>
                <w:rFonts w:ascii="宋体" w:hAnsi="宋体" w:cs="宋体"/>
                <w:color w:val="000000"/>
                <w:kern w:val="0"/>
                <w:sz w:val="24"/>
                <w:lang w:bidi="ar"/>
              </w:rPr>
            </w:pPr>
            <w:r>
              <w:rPr>
                <w:rFonts w:ascii="宋体" w:hAnsi="宋体" w:cs="宋体" w:hint="eastAsia"/>
                <w:color w:val="000000"/>
                <w:kern w:val="0"/>
                <w:sz w:val="24"/>
                <w:lang w:bidi="ar"/>
              </w:rPr>
              <w:t>政府性基金预算财政拨款收入支出</w:t>
            </w:r>
          </w:p>
          <w:p w14:paraId="68DA96A2" w14:textId="77777777" w:rsidR="002561A0" w:rsidRDefault="005547CE">
            <w:pPr>
              <w:widowControl/>
              <w:jc w:val="left"/>
              <w:rPr>
                <w:rFonts w:ascii="宋体" w:hAnsi="宋体" w:cs="宋体"/>
                <w:color w:val="000000"/>
                <w:sz w:val="24"/>
              </w:rPr>
            </w:pPr>
            <w:r>
              <w:rPr>
                <w:rFonts w:ascii="宋体" w:hAnsi="宋体" w:cs="宋体" w:hint="eastAsia"/>
                <w:color w:val="000000"/>
                <w:kern w:val="0"/>
                <w:sz w:val="24"/>
                <w:lang w:bidi="ar"/>
              </w:rPr>
              <w:t>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1B0E6" w14:textId="77777777" w:rsidR="002561A0" w:rsidRDefault="005547CE">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C3E8D" w14:textId="77777777" w:rsidR="002561A0" w:rsidRDefault="005547CE">
            <w:pPr>
              <w:jc w:val="center"/>
              <w:rPr>
                <w:rFonts w:ascii="宋体" w:hAnsi="宋体" w:cs="宋体"/>
                <w:color w:val="000000"/>
                <w:sz w:val="24"/>
              </w:rPr>
            </w:pPr>
            <w:r>
              <w:rPr>
                <w:rFonts w:ascii="宋体" w:hAnsi="宋体" w:cs="宋体" w:hint="eastAsia"/>
                <w:color w:val="000000"/>
                <w:sz w:val="24"/>
              </w:rPr>
              <w:t>本单位无政府性基金收支</w:t>
            </w:r>
          </w:p>
        </w:tc>
      </w:tr>
      <w:tr w:rsidR="002561A0" w14:paraId="2E7C0A9D" w14:textId="77777777">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2BE55" w14:textId="77777777" w:rsidR="002561A0" w:rsidRDefault="005547C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表9</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C82DF" w14:textId="77777777" w:rsidR="002561A0" w:rsidRDefault="005547CE">
            <w:pPr>
              <w:widowControl/>
              <w:jc w:val="center"/>
              <w:rPr>
                <w:rFonts w:ascii="宋体" w:hAnsi="宋体" w:cs="宋体"/>
                <w:color w:val="000000"/>
                <w:kern w:val="0"/>
                <w:sz w:val="24"/>
                <w:lang w:bidi="ar"/>
              </w:rPr>
            </w:pPr>
            <w:r>
              <w:rPr>
                <w:rFonts w:ascii="宋体" w:hAnsi="宋体" w:cs="宋体" w:hint="eastAsia"/>
                <w:color w:val="000000"/>
                <w:kern w:val="0"/>
                <w:sz w:val="24"/>
                <w:lang w:bidi="ar"/>
              </w:rPr>
              <w:t>国有资本经营预算财政拨款支出决算表</w:t>
            </w:r>
          </w:p>
          <w:p w14:paraId="6A555D21" w14:textId="77777777" w:rsidR="002561A0" w:rsidRDefault="002561A0">
            <w:pPr>
              <w:widowControl/>
              <w:jc w:val="left"/>
              <w:rPr>
                <w:rFonts w:ascii="宋体" w:hAnsi="宋体" w:cs="宋体"/>
                <w:color w:val="000000"/>
                <w:kern w:val="0"/>
                <w:sz w:val="24"/>
                <w:lang w:bidi="ar"/>
              </w:rPr>
            </w:pP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2BD10" w14:textId="77777777" w:rsidR="002561A0" w:rsidRDefault="005547CE">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BF53E" w14:textId="77777777" w:rsidR="002561A0" w:rsidRDefault="005547CE">
            <w:pPr>
              <w:jc w:val="center"/>
              <w:rPr>
                <w:rFonts w:ascii="宋体" w:hAnsi="宋体" w:cs="宋体"/>
                <w:color w:val="000000"/>
                <w:sz w:val="24"/>
              </w:rPr>
            </w:pPr>
            <w:r>
              <w:rPr>
                <w:rFonts w:ascii="宋体" w:hAnsi="宋体" w:cs="宋体" w:hint="eastAsia"/>
                <w:color w:val="000000"/>
                <w:sz w:val="24"/>
              </w:rPr>
              <w:t>本单位无国有资本经营收支</w:t>
            </w:r>
          </w:p>
        </w:tc>
      </w:tr>
    </w:tbl>
    <w:p w14:paraId="67B000A0" w14:textId="77777777" w:rsidR="002561A0" w:rsidRDefault="002561A0">
      <w:pPr>
        <w:widowControl/>
        <w:rPr>
          <w:rFonts w:ascii="黑体" w:eastAsia="黑体" w:hAnsi="宋体"/>
          <w:color w:val="000000"/>
          <w:kern w:val="0"/>
          <w:sz w:val="44"/>
          <w:szCs w:val="44"/>
          <w:lang w:bidi="ar"/>
        </w:rPr>
      </w:pPr>
    </w:p>
    <w:p w14:paraId="6614EC6D" w14:textId="77777777" w:rsidR="002561A0" w:rsidRDefault="002561A0">
      <w:pPr>
        <w:widowControl/>
        <w:rPr>
          <w:rFonts w:ascii="黑体" w:eastAsia="黑体" w:hAnsi="宋体"/>
          <w:color w:val="000000"/>
          <w:kern w:val="0"/>
          <w:sz w:val="44"/>
          <w:szCs w:val="44"/>
          <w:lang w:bidi="ar"/>
        </w:rPr>
      </w:pPr>
    </w:p>
    <w:p w14:paraId="4BBF0224" w14:textId="77777777" w:rsidR="002561A0" w:rsidRDefault="005547CE">
      <w:pPr>
        <w:widowControl/>
        <w:jc w:val="center"/>
        <w:textAlignment w:val="center"/>
        <w:rPr>
          <w:rFonts w:ascii="宋体" w:hAnsi="宋体" w:cs="宋体"/>
          <w:b/>
          <w:bCs/>
          <w:sz w:val="32"/>
          <w:szCs w:val="32"/>
        </w:rPr>
      </w:pPr>
      <w:r>
        <w:rPr>
          <w:rFonts w:ascii="宋体" w:hAnsi="宋体" w:cs="宋体" w:hint="eastAsia"/>
          <w:b/>
          <w:color w:val="000000"/>
          <w:kern w:val="0"/>
          <w:sz w:val="40"/>
          <w:szCs w:val="40"/>
          <w:lang w:bidi="ar"/>
        </w:rPr>
        <w:br w:type="page"/>
      </w:r>
      <w:r>
        <w:rPr>
          <w:rFonts w:ascii="宋体" w:hAnsi="宋体" w:cs="宋体" w:hint="eastAsia"/>
          <w:b/>
          <w:bCs/>
          <w:sz w:val="32"/>
          <w:szCs w:val="32"/>
        </w:rPr>
        <w:lastRenderedPageBreak/>
        <w:t>收入支出决算总表</w:t>
      </w:r>
    </w:p>
    <w:p w14:paraId="79C1F22C" w14:textId="77777777" w:rsidR="002561A0" w:rsidRDefault="005547CE">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公开01表</w:t>
      </w:r>
    </w:p>
    <w:p w14:paraId="20746CAF" w14:textId="77777777" w:rsidR="002561A0" w:rsidRDefault="005547CE">
      <w:pPr>
        <w:rPr>
          <w:rFonts w:ascii="宋体" w:hAnsi="宋体" w:cs="宋体"/>
          <w:b/>
          <w:bCs/>
          <w:szCs w:val="21"/>
        </w:rPr>
      </w:pPr>
      <w:r>
        <w:rPr>
          <w:rFonts w:ascii="宋体" w:hAnsi="宋体" w:cs="宋体" w:hint="eastAsia"/>
          <w:b/>
          <w:bCs/>
          <w:szCs w:val="21"/>
        </w:rPr>
        <w:t>编制部门：杨陵区计划生育协会                                          金额单位：万元</w:t>
      </w:r>
    </w:p>
    <w:tbl>
      <w:tblPr>
        <w:tblW w:w="8884" w:type="dxa"/>
        <w:tblLayout w:type="fixed"/>
        <w:tblCellMar>
          <w:top w:w="15" w:type="dxa"/>
          <w:left w:w="15" w:type="dxa"/>
          <w:bottom w:w="15" w:type="dxa"/>
          <w:right w:w="15" w:type="dxa"/>
        </w:tblCellMar>
        <w:tblLook w:val="04A0" w:firstRow="1" w:lastRow="0" w:firstColumn="1" w:lastColumn="0" w:noHBand="0" w:noVBand="1"/>
      </w:tblPr>
      <w:tblGrid>
        <w:gridCol w:w="3388"/>
        <w:gridCol w:w="1080"/>
        <w:gridCol w:w="3090"/>
        <w:gridCol w:w="1326"/>
      </w:tblGrid>
      <w:tr w:rsidR="002561A0" w14:paraId="592B5C58" w14:textId="77777777">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14:paraId="2D7A423A"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14:paraId="464B7DF1"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2561A0" w14:paraId="55FCCE65" w14:textId="77777777">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14:paraId="6F8274FB"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14:paraId="7ACEB94A"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14:paraId="67A752AD"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14:paraId="191BAE5C"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2561A0" w14:paraId="549F4678"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5E86E3C3"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7DC9F54" w14:textId="77777777" w:rsidR="002561A0" w:rsidRDefault="005547CE">
            <w:pPr>
              <w:jc w:val="right"/>
              <w:rPr>
                <w:rFonts w:ascii="宋体" w:hAnsi="宋体" w:cs="宋体"/>
                <w:color w:val="000000"/>
                <w:szCs w:val="21"/>
              </w:rPr>
            </w:pPr>
            <w:r>
              <w:rPr>
                <w:rFonts w:ascii="宋体" w:hAnsi="宋体" w:cs="宋体" w:hint="eastAsia"/>
                <w:color w:val="000000"/>
                <w:szCs w:val="21"/>
              </w:rPr>
              <w:t>78.91</w:t>
            </w:r>
          </w:p>
        </w:tc>
        <w:tc>
          <w:tcPr>
            <w:tcW w:w="3090" w:type="dxa"/>
            <w:tcBorders>
              <w:top w:val="single" w:sz="4" w:space="0" w:color="000000"/>
              <w:left w:val="single" w:sz="4" w:space="0" w:color="000000"/>
              <w:bottom w:val="single" w:sz="4" w:space="0" w:color="000000"/>
              <w:right w:val="single" w:sz="4" w:space="0" w:color="000000"/>
            </w:tcBorders>
            <w:vAlign w:val="center"/>
          </w:tcPr>
          <w:p w14:paraId="65D96481"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5FF1A6F7" w14:textId="77777777" w:rsidR="002561A0" w:rsidRDefault="002561A0">
            <w:pPr>
              <w:jc w:val="right"/>
              <w:rPr>
                <w:rFonts w:ascii="宋体" w:hAnsi="宋体" w:cs="宋体"/>
                <w:color w:val="000000"/>
                <w:szCs w:val="21"/>
              </w:rPr>
            </w:pPr>
          </w:p>
        </w:tc>
      </w:tr>
      <w:tr w:rsidR="002561A0" w14:paraId="4F5A5695"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7D5F4348"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AA50B41"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38AD9E3F"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779CA45C" w14:textId="77777777" w:rsidR="002561A0" w:rsidRDefault="002561A0">
            <w:pPr>
              <w:jc w:val="right"/>
              <w:rPr>
                <w:rFonts w:ascii="宋体" w:hAnsi="宋体" w:cs="宋体"/>
                <w:color w:val="000000"/>
                <w:szCs w:val="21"/>
              </w:rPr>
            </w:pPr>
          </w:p>
        </w:tc>
      </w:tr>
      <w:tr w:rsidR="002561A0" w14:paraId="649A684B"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57B86107"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14:paraId="576F2DA5"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5F37068E"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5D0359D7" w14:textId="77777777" w:rsidR="002561A0" w:rsidRDefault="002561A0">
            <w:pPr>
              <w:jc w:val="right"/>
              <w:rPr>
                <w:rFonts w:ascii="宋体" w:hAnsi="宋体" w:cs="宋体"/>
                <w:color w:val="000000"/>
                <w:szCs w:val="21"/>
              </w:rPr>
            </w:pPr>
          </w:p>
        </w:tc>
      </w:tr>
      <w:tr w:rsidR="002561A0" w14:paraId="6593AF5C"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129FE143"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A917CEB" w14:textId="77777777" w:rsidR="002561A0" w:rsidRDefault="002561A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5A71F1FA"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605CDCE9" w14:textId="77777777" w:rsidR="002561A0" w:rsidRDefault="002561A0">
            <w:pPr>
              <w:jc w:val="right"/>
              <w:rPr>
                <w:rFonts w:ascii="宋体" w:hAnsi="宋体" w:cs="宋体"/>
                <w:color w:val="000000"/>
                <w:szCs w:val="21"/>
              </w:rPr>
            </w:pPr>
          </w:p>
        </w:tc>
      </w:tr>
      <w:tr w:rsidR="002561A0" w14:paraId="6B884FFC"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6DBB38A8"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427975E0" w14:textId="77777777" w:rsidR="002561A0" w:rsidRDefault="002561A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48ABDB21"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04026925" w14:textId="77777777" w:rsidR="002561A0" w:rsidRDefault="002561A0">
            <w:pPr>
              <w:jc w:val="right"/>
              <w:rPr>
                <w:rFonts w:ascii="宋体" w:hAnsi="宋体" w:cs="宋体"/>
                <w:color w:val="000000"/>
                <w:szCs w:val="21"/>
              </w:rPr>
            </w:pPr>
          </w:p>
        </w:tc>
      </w:tr>
      <w:tr w:rsidR="002561A0" w14:paraId="6E798486"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67716271"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6、经营收入</w:t>
            </w:r>
          </w:p>
        </w:tc>
        <w:tc>
          <w:tcPr>
            <w:tcW w:w="1080" w:type="dxa"/>
            <w:tcBorders>
              <w:top w:val="single" w:sz="4" w:space="0" w:color="000000"/>
              <w:bottom w:val="single" w:sz="4" w:space="0" w:color="000000"/>
              <w:right w:val="single" w:sz="4" w:space="0" w:color="000000"/>
            </w:tcBorders>
            <w:vAlign w:val="center"/>
          </w:tcPr>
          <w:p w14:paraId="03DA7879"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6F4C7140"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62A1A666" w14:textId="77777777" w:rsidR="002561A0" w:rsidRDefault="002561A0">
            <w:pPr>
              <w:jc w:val="right"/>
              <w:rPr>
                <w:rFonts w:ascii="宋体" w:hAnsi="宋体" w:cs="宋体"/>
                <w:color w:val="000000"/>
                <w:szCs w:val="21"/>
              </w:rPr>
            </w:pPr>
          </w:p>
        </w:tc>
      </w:tr>
      <w:tr w:rsidR="002561A0" w14:paraId="4C001E7F"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46DDF0FB"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7、附属单位上缴收入</w:t>
            </w:r>
          </w:p>
        </w:tc>
        <w:tc>
          <w:tcPr>
            <w:tcW w:w="1080" w:type="dxa"/>
            <w:tcBorders>
              <w:top w:val="single" w:sz="4" w:space="0" w:color="000000"/>
              <w:bottom w:val="single" w:sz="4" w:space="0" w:color="000000"/>
              <w:right w:val="single" w:sz="4" w:space="0" w:color="000000"/>
            </w:tcBorders>
            <w:vAlign w:val="center"/>
          </w:tcPr>
          <w:p w14:paraId="4B72A107" w14:textId="77777777" w:rsidR="002561A0" w:rsidRDefault="002561A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07986D34"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7DA20754" w14:textId="77777777" w:rsidR="002561A0" w:rsidRDefault="002561A0">
            <w:pPr>
              <w:jc w:val="right"/>
              <w:rPr>
                <w:rFonts w:ascii="宋体" w:hAnsi="宋体" w:cs="宋体"/>
                <w:color w:val="000000"/>
                <w:szCs w:val="21"/>
              </w:rPr>
            </w:pPr>
          </w:p>
        </w:tc>
      </w:tr>
      <w:tr w:rsidR="002561A0" w14:paraId="4C210F5F"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3B9EC714"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8、其他收入</w:t>
            </w:r>
          </w:p>
        </w:tc>
        <w:tc>
          <w:tcPr>
            <w:tcW w:w="1080" w:type="dxa"/>
            <w:tcBorders>
              <w:top w:val="single" w:sz="4" w:space="0" w:color="000000"/>
              <w:bottom w:val="single" w:sz="4" w:space="0" w:color="000000"/>
              <w:right w:val="single" w:sz="4" w:space="0" w:color="000000"/>
            </w:tcBorders>
            <w:vAlign w:val="center"/>
          </w:tcPr>
          <w:p w14:paraId="5548150B"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szCs w:val="21"/>
              </w:rPr>
              <w:t>28.4</w:t>
            </w:r>
          </w:p>
        </w:tc>
        <w:tc>
          <w:tcPr>
            <w:tcW w:w="3090" w:type="dxa"/>
            <w:tcBorders>
              <w:top w:val="single" w:sz="4" w:space="0" w:color="000000"/>
              <w:left w:val="single" w:sz="4" w:space="0" w:color="000000"/>
              <w:bottom w:val="single" w:sz="4" w:space="0" w:color="000000"/>
              <w:right w:val="single" w:sz="4" w:space="0" w:color="000000"/>
            </w:tcBorders>
            <w:vAlign w:val="center"/>
          </w:tcPr>
          <w:p w14:paraId="495C2B7A"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6FFCB10C" w14:textId="77777777" w:rsidR="002561A0" w:rsidRDefault="002561A0">
            <w:pPr>
              <w:jc w:val="right"/>
              <w:rPr>
                <w:rFonts w:ascii="宋体" w:hAnsi="宋体" w:cs="宋体"/>
                <w:color w:val="000000"/>
                <w:szCs w:val="21"/>
              </w:rPr>
            </w:pPr>
          </w:p>
        </w:tc>
      </w:tr>
      <w:tr w:rsidR="002561A0" w14:paraId="26F3AB69"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2B578CA6" w14:textId="77777777" w:rsidR="002561A0" w:rsidRDefault="002561A0">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14:paraId="58BB8DAD" w14:textId="77777777" w:rsidR="002561A0" w:rsidRDefault="002561A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2E3709BA"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107D0348" w14:textId="77777777" w:rsidR="002561A0" w:rsidRDefault="005547CE">
            <w:pPr>
              <w:jc w:val="right"/>
              <w:rPr>
                <w:rFonts w:ascii="宋体" w:hAnsi="宋体" w:cs="宋体"/>
                <w:color w:val="000000"/>
                <w:szCs w:val="21"/>
              </w:rPr>
            </w:pPr>
            <w:r>
              <w:rPr>
                <w:rFonts w:ascii="宋体" w:hAnsi="宋体" w:cs="宋体" w:hint="eastAsia"/>
                <w:color w:val="000000"/>
                <w:szCs w:val="21"/>
              </w:rPr>
              <w:t>106.11</w:t>
            </w:r>
          </w:p>
        </w:tc>
      </w:tr>
      <w:tr w:rsidR="002561A0" w14:paraId="5DD5646E" w14:textId="77777777">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14:paraId="6D03B535" w14:textId="77777777" w:rsidR="002561A0" w:rsidRDefault="002561A0">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14:paraId="424B98D5"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6932F07A"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62407500" w14:textId="77777777" w:rsidR="002561A0" w:rsidRDefault="002561A0">
            <w:pPr>
              <w:jc w:val="right"/>
              <w:rPr>
                <w:rFonts w:ascii="宋体" w:hAnsi="宋体" w:cs="宋体"/>
                <w:color w:val="000000"/>
                <w:szCs w:val="21"/>
              </w:rPr>
            </w:pPr>
          </w:p>
        </w:tc>
      </w:tr>
      <w:tr w:rsidR="002561A0" w14:paraId="72DA6625" w14:textId="77777777">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14:paraId="5E7AAB39"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0"/>
                <w:szCs w:val="20"/>
                <w:lang w:bidi="ar"/>
              </w:rPr>
              <w:t xml:space="preserve"> </w:t>
            </w:r>
          </w:p>
        </w:tc>
        <w:tc>
          <w:tcPr>
            <w:tcW w:w="1080" w:type="dxa"/>
            <w:tcBorders>
              <w:top w:val="single" w:sz="4" w:space="0" w:color="000000"/>
              <w:bottom w:val="single" w:sz="4" w:space="0" w:color="000000"/>
              <w:right w:val="single" w:sz="4" w:space="0" w:color="000000"/>
            </w:tcBorders>
            <w:vAlign w:val="center"/>
          </w:tcPr>
          <w:p w14:paraId="23078CB0"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73AD13C0"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51DBA875" w14:textId="77777777" w:rsidR="002561A0" w:rsidRDefault="002561A0">
            <w:pPr>
              <w:jc w:val="right"/>
              <w:rPr>
                <w:rFonts w:ascii="宋体" w:hAnsi="宋体" w:cs="宋体"/>
                <w:color w:val="000000"/>
                <w:szCs w:val="21"/>
              </w:rPr>
            </w:pPr>
          </w:p>
        </w:tc>
      </w:tr>
      <w:tr w:rsidR="002561A0" w14:paraId="67B3061E" w14:textId="77777777">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14:paraId="3F8D8AE2"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415DA3E"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456243B5"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65CC3FA8" w14:textId="77777777" w:rsidR="002561A0" w:rsidRDefault="002561A0">
            <w:pPr>
              <w:jc w:val="right"/>
              <w:rPr>
                <w:rFonts w:ascii="宋体" w:hAnsi="宋体" w:cs="宋体"/>
                <w:color w:val="000000"/>
                <w:szCs w:val="21"/>
              </w:rPr>
            </w:pPr>
          </w:p>
        </w:tc>
      </w:tr>
      <w:tr w:rsidR="002561A0" w14:paraId="74E8C42E" w14:textId="77777777">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14:paraId="59FE90ED"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60AC0BF"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35912166"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1BBB20DF" w14:textId="77777777" w:rsidR="002561A0" w:rsidRDefault="002561A0">
            <w:pPr>
              <w:jc w:val="right"/>
              <w:rPr>
                <w:rFonts w:ascii="宋体" w:hAnsi="宋体" w:cs="宋体"/>
                <w:color w:val="000000"/>
                <w:szCs w:val="21"/>
              </w:rPr>
            </w:pPr>
          </w:p>
        </w:tc>
      </w:tr>
      <w:tr w:rsidR="002561A0" w14:paraId="3FA29806" w14:textId="77777777">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14:paraId="20BB0941"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25ED5DC"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4B3F2B31"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5168E193" w14:textId="77777777" w:rsidR="002561A0" w:rsidRDefault="002561A0">
            <w:pPr>
              <w:jc w:val="right"/>
              <w:rPr>
                <w:rFonts w:ascii="宋体" w:hAnsi="宋体" w:cs="宋体"/>
                <w:color w:val="000000"/>
                <w:szCs w:val="21"/>
              </w:rPr>
            </w:pPr>
          </w:p>
        </w:tc>
      </w:tr>
      <w:tr w:rsidR="002561A0" w14:paraId="061A4B2C" w14:textId="77777777">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14:paraId="5BAEECEE"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0C43CA0"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6356C1FB"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125C9DB1" w14:textId="77777777" w:rsidR="002561A0" w:rsidRDefault="002561A0">
            <w:pPr>
              <w:jc w:val="right"/>
              <w:rPr>
                <w:rFonts w:ascii="宋体" w:hAnsi="宋体" w:cs="宋体"/>
                <w:color w:val="000000"/>
                <w:szCs w:val="21"/>
              </w:rPr>
            </w:pPr>
          </w:p>
        </w:tc>
      </w:tr>
      <w:tr w:rsidR="002561A0" w14:paraId="63B530C1" w14:textId="77777777">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14:paraId="39C28F7B"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80739DF"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48441832"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77611D7D" w14:textId="77777777" w:rsidR="002561A0" w:rsidRDefault="002561A0">
            <w:pPr>
              <w:jc w:val="right"/>
              <w:rPr>
                <w:rFonts w:ascii="宋体" w:hAnsi="宋体" w:cs="宋体"/>
                <w:color w:val="000000"/>
                <w:szCs w:val="21"/>
              </w:rPr>
            </w:pPr>
          </w:p>
        </w:tc>
      </w:tr>
      <w:tr w:rsidR="002561A0" w14:paraId="65AC32E2" w14:textId="77777777">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14:paraId="391C4F21"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E1477DD"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424708B7"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3A262D7F" w14:textId="77777777" w:rsidR="002561A0" w:rsidRDefault="002561A0">
            <w:pPr>
              <w:jc w:val="right"/>
              <w:rPr>
                <w:rFonts w:ascii="宋体" w:hAnsi="宋体" w:cs="宋体"/>
                <w:color w:val="000000"/>
                <w:szCs w:val="21"/>
              </w:rPr>
            </w:pPr>
          </w:p>
        </w:tc>
      </w:tr>
      <w:tr w:rsidR="002561A0" w14:paraId="7DE5EC8D" w14:textId="77777777">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14:paraId="1A28E876"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E6AC0F9"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5079DC95"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6E102EF2" w14:textId="77777777" w:rsidR="002561A0" w:rsidRDefault="002561A0">
            <w:pPr>
              <w:jc w:val="right"/>
              <w:rPr>
                <w:rFonts w:ascii="宋体" w:hAnsi="宋体" w:cs="宋体"/>
                <w:color w:val="000000"/>
                <w:szCs w:val="21"/>
              </w:rPr>
            </w:pPr>
          </w:p>
        </w:tc>
      </w:tr>
      <w:tr w:rsidR="002561A0" w14:paraId="3BDDA58B" w14:textId="77777777">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14:paraId="78B0DA20"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3ACF609"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0D678D37"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58A13791" w14:textId="77777777" w:rsidR="002561A0" w:rsidRDefault="002561A0">
            <w:pPr>
              <w:jc w:val="right"/>
              <w:rPr>
                <w:rFonts w:ascii="宋体" w:hAnsi="宋体" w:cs="宋体"/>
                <w:color w:val="000000"/>
                <w:szCs w:val="21"/>
              </w:rPr>
            </w:pPr>
          </w:p>
        </w:tc>
      </w:tr>
      <w:tr w:rsidR="002561A0" w14:paraId="340798B4" w14:textId="77777777">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14:paraId="4124A69A"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6184B5F"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5D1044CA"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542BEBF2" w14:textId="77777777" w:rsidR="002561A0" w:rsidRDefault="002561A0">
            <w:pPr>
              <w:jc w:val="right"/>
              <w:rPr>
                <w:rFonts w:ascii="宋体" w:hAnsi="宋体" w:cs="宋体"/>
                <w:color w:val="000000"/>
                <w:szCs w:val="21"/>
              </w:rPr>
            </w:pPr>
          </w:p>
        </w:tc>
      </w:tr>
      <w:tr w:rsidR="002561A0" w14:paraId="5115ABC8" w14:textId="77777777">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14:paraId="2279F98C"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C6746A0"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610D4F00"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569C9BE6" w14:textId="77777777" w:rsidR="002561A0" w:rsidRDefault="002561A0">
            <w:pPr>
              <w:jc w:val="right"/>
              <w:rPr>
                <w:rFonts w:ascii="宋体" w:hAnsi="宋体" w:cs="宋体"/>
                <w:color w:val="000000"/>
                <w:szCs w:val="21"/>
              </w:rPr>
            </w:pPr>
          </w:p>
        </w:tc>
      </w:tr>
      <w:tr w:rsidR="002561A0" w14:paraId="76895849" w14:textId="77777777">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14:paraId="476C00B5"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563EC8F"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3576E465" w14:textId="77777777" w:rsidR="002561A0" w:rsidRDefault="005547CE">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2D24C43E" w14:textId="77777777" w:rsidR="002561A0" w:rsidRDefault="002561A0">
            <w:pPr>
              <w:jc w:val="right"/>
              <w:rPr>
                <w:rFonts w:ascii="宋体" w:hAnsi="宋体" w:cs="宋体"/>
                <w:color w:val="000000"/>
                <w:szCs w:val="21"/>
              </w:rPr>
            </w:pPr>
          </w:p>
        </w:tc>
      </w:tr>
      <w:tr w:rsidR="002561A0" w14:paraId="5E831C66" w14:textId="77777777">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14:paraId="0E0CD997"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E042D14"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21422D16" w14:textId="77777777" w:rsidR="002561A0" w:rsidRDefault="005547CE">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24、债务还本支出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02C87026" w14:textId="77777777" w:rsidR="002561A0" w:rsidRDefault="002561A0">
            <w:pPr>
              <w:jc w:val="right"/>
              <w:rPr>
                <w:rFonts w:ascii="宋体" w:hAnsi="宋体" w:cs="宋体"/>
                <w:color w:val="000000"/>
                <w:szCs w:val="21"/>
              </w:rPr>
            </w:pPr>
          </w:p>
        </w:tc>
      </w:tr>
      <w:tr w:rsidR="002561A0" w14:paraId="31BE8B06" w14:textId="77777777">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14:paraId="66E5508B"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64FCD06"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3E792191" w14:textId="77777777" w:rsidR="002561A0" w:rsidRDefault="005547CE">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25、债务付息支出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48098EF8" w14:textId="77777777" w:rsidR="002561A0" w:rsidRDefault="002561A0">
            <w:pPr>
              <w:jc w:val="right"/>
              <w:rPr>
                <w:rFonts w:ascii="宋体" w:hAnsi="宋体" w:cs="宋体"/>
                <w:color w:val="000000"/>
                <w:szCs w:val="21"/>
              </w:rPr>
            </w:pPr>
          </w:p>
        </w:tc>
      </w:tr>
      <w:tr w:rsidR="002561A0" w14:paraId="485CCCAA" w14:textId="77777777">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14:paraId="75E8313B" w14:textId="77777777" w:rsidR="002561A0" w:rsidRDefault="002561A0">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7B58C48" w14:textId="77777777" w:rsidR="002561A0" w:rsidRDefault="002561A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3AD39D11" w14:textId="77777777" w:rsidR="002561A0" w:rsidRDefault="005547CE">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26、抗</w:t>
            </w:r>
            <w:proofErr w:type="gramStart"/>
            <w:r>
              <w:rPr>
                <w:rFonts w:ascii="宋体" w:hAnsi="宋体" w:cs="宋体" w:hint="eastAsia"/>
                <w:color w:val="000000"/>
                <w:kern w:val="0"/>
                <w:szCs w:val="21"/>
              </w:rPr>
              <w:t>疫</w:t>
            </w:r>
            <w:proofErr w:type="gramEnd"/>
            <w:r>
              <w:rPr>
                <w:rFonts w:ascii="宋体" w:hAnsi="宋体" w:cs="宋体" w:hint="eastAsia"/>
                <w:color w:val="000000"/>
                <w:kern w:val="0"/>
                <w:szCs w:val="21"/>
              </w:rPr>
              <w:t>特别国债安排支出</w:t>
            </w:r>
          </w:p>
        </w:tc>
        <w:tc>
          <w:tcPr>
            <w:tcW w:w="1326" w:type="dxa"/>
            <w:tcBorders>
              <w:top w:val="single" w:sz="4" w:space="0" w:color="000000"/>
              <w:left w:val="single" w:sz="4" w:space="0" w:color="000000"/>
              <w:bottom w:val="single" w:sz="4" w:space="0" w:color="000000"/>
              <w:right w:val="single" w:sz="4" w:space="0" w:color="000000"/>
            </w:tcBorders>
            <w:vAlign w:val="center"/>
          </w:tcPr>
          <w:p w14:paraId="633D7921" w14:textId="77777777" w:rsidR="002561A0" w:rsidRDefault="002561A0">
            <w:pPr>
              <w:jc w:val="right"/>
              <w:rPr>
                <w:rFonts w:ascii="宋体" w:hAnsi="宋体" w:cs="宋体"/>
                <w:color w:val="000000"/>
                <w:szCs w:val="21"/>
              </w:rPr>
            </w:pPr>
          </w:p>
        </w:tc>
      </w:tr>
      <w:tr w:rsidR="002561A0" w14:paraId="0C0B747E" w14:textId="77777777">
        <w:trPr>
          <w:trHeight w:val="415"/>
        </w:trPr>
        <w:tc>
          <w:tcPr>
            <w:tcW w:w="3388" w:type="dxa"/>
            <w:tcBorders>
              <w:top w:val="single" w:sz="4" w:space="0" w:color="000000"/>
              <w:left w:val="single" w:sz="4" w:space="0" w:color="000000"/>
              <w:right w:val="single" w:sz="4" w:space="0" w:color="000000"/>
            </w:tcBorders>
            <w:vAlign w:val="center"/>
          </w:tcPr>
          <w:p w14:paraId="2B248241"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14:paraId="32A5D20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Cs w:val="21"/>
              </w:rPr>
              <w:t xml:space="preserve">107.31 </w:t>
            </w:r>
          </w:p>
        </w:tc>
        <w:tc>
          <w:tcPr>
            <w:tcW w:w="3090" w:type="dxa"/>
            <w:tcBorders>
              <w:top w:val="single" w:sz="4" w:space="0" w:color="000000"/>
              <w:left w:val="single" w:sz="4" w:space="0" w:color="000000"/>
              <w:right w:val="single" w:sz="4" w:space="0" w:color="000000"/>
            </w:tcBorders>
            <w:vAlign w:val="center"/>
          </w:tcPr>
          <w:p w14:paraId="1E781FC8"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14:paraId="0167F415" w14:textId="77777777" w:rsidR="002561A0" w:rsidRDefault="005547CE">
            <w:pPr>
              <w:rPr>
                <w:rFonts w:ascii="宋体" w:hAnsi="宋体" w:cs="宋体"/>
                <w:b/>
                <w:color w:val="000000"/>
                <w:szCs w:val="21"/>
              </w:rPr>
            </w:pPr>
            <w:r>
              <w:rPr>
                <w:rFonts w:ascii="宋体" w:hAnsi="宋体" w:cs="宋体" w:hint="eastAsia"/>
                <w:b/>
                <w:color w:val="000000"/>
                <w:szCs w:val="21"/>
              </w:rPr>
              <w:t>106.11</w:t>
            </w:r>
          </w:p>
        </w:tc>
      </w:tr>
      <w:tr w:rsidR="002561A0" w14:paraId="0B8AA3ED" w14:textId="77777777">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14:paraId="2E80B55B"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使用非财政拨款结余</w:t>
            </w:r>
          </w:p>
        </w:tc>
        <w:tc>
          <w:tcPr>
            <w:tcW w:w="1080" w:type="dxa"/>
            <w:tcBorders>
              <w:top w:val="single" w:sz="4" w:space="0" w:color="000000"/>
              <w:left w:val="single" w:sz="4" w:space="0" w:color="000000"/>
              <w:bottom w:val="single" w:sz="4" w:space="0" w:color="000000"/>
              <w:right w:val="single" w:sz="4" w:space="0" w:color="000000"/>
            </w:tcBorders>
            <w:vAlign w:val="center"/>
          </w:tcPr>
          <w:p w14:paraId="1ABA3027" w14:textId="77777777" w:rsidR="002561A0" w:rsidRDefault="002561A0">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73D5F9F4"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14:paraId="72E30D85" w14:textId="77777777" w:rsidR="002561A0" w:rsidRDefault="002561A0">
            <w:pPr>
              <w:rPr>
                <w:rFonts w:ascii="宋体" w:hAnsi="宋体" w:cs="宋体"/>
                <w:b/>
                <w:color w:val="000000"/>
                <w:szCs w:val="21"/>
              </w:rPr>
            </w:pPr>
          </w:p>
        </w:tc>
      </w:tr>
      <w:tr w:rsidR="002561A0" w14:paraId="749902FE" w14:textId="77777777">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14:paraId="60BF7145"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14:paraId="2B694A6C" w14:textId="77777777" w:rsidR="002561A0" w:rsidRDefault="002561A0">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14:paraId="0158C95C"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14:paraId="463183C5" w14:textId="77777777" w:rsidR="002561A0" w:rsidRDefault="005547CE">
            <w:pPr>
              <w:rPr>
                <w:rFonts w:ascii="宋体" w:hAnsi="宋体" w:cs="宋体"/>
                <w:b/>
                <w:color w:val="000000"/>
                <w:szCs w:val="21"/>
              </w:rPr>
            </w:pPr>
            <w:r>
              <w:rPr>
                <w:rFonts w:ascii="宋体" w:hAnsi="宋体" w:cs="宋体" w:hint="eastAsia"/>
                <w:b/>
                <w:color w:val="000000"/>
                <w:szCs w:val="21"/>
              </w:rPr>
              <w:t>1.2</w:t>
            </w:r>
          </w:p>
        </w:tc>
      </w:tr>
      <w:tr w:rsidR="002561A0" w14:paraId="0325633B" w14:textId="77777777">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14:paraId="2D14BB31"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0F5E1674" w14:textId="77777777" w:rsidR="002561A0" w:rsidRDefault="005547CE">
            <w:pPr>
              <w:jc w:val="right"/>
              <w:rPr>
                <w:rFonts w:ascii="宋体" w:hAnsi="宋体" w:cs="宋体"/>
                <w:color w:val="000000"/>
                <w:szCs w:val="21"/>
              </w:rPr>
            </w:pPr>
            <w:r>
              <w:rPr>
                <w:rFonts w:ascii="宋体" w:hAnsi="宋体" w:cs="宋体" w:hint="eastAsia"/>
                <w:bCs/>
                <w:color w:val="000000"/>
                <w:szCs w:val="21"/>
              </w:rPr>
              <w:t>107.31</w:t>
            </w:r>
          </w:p>
        </w:tc>
        <w:tc>
          <w:tcPr>
            <w:tcW w:w="3090" w:type="dxa"/>
            <w:tcBorders>
              <w:top w:val="single" w:sz="4" w:space="0" w:color="000000"/>
              <w:left w:val="single" w:sz="4" w:space="0" w:color="000000"/>
              <w:bottom w:val="single" w:sz="4" w:space="0" w:color="000000"/>
              <w:right w:val="single" w:sz="4" w:space="0" w:color="000000"/>
            </w:tcBorders>
            <w:vAlign w:val="center"/>
          </w:tcPr>
          <w:p w14:paraId="279016D7"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14:paraId="5DC90082" w14:textId="77777777" w:rsidR="002561A0" w:rsidRDefault="005547CE">
            <w:pPr>
              <w:rPr>
                <w:rFonts w:ascii="宋体" w:hAnsi="宋体" w:cs="宋体"/>
                <w:b/>
                <w:color w:val="000000"/>
                <w:szCs w:val="21"/>
              </w:rPr>
            </w:pPr>
            <w:r>
              <w:rPr>
                <w:rFonts w:ascii="宋体" w:hAnsi="宋体" w:cs="宋体" w:hint="eastAsia"/>
                <w:b/>
                <w:color w:val="000000"/>
                <w:szCs w:val="21"/>
              </w:rPr>
              <w:t>107.31</w:t>
            </w:r>
          </w:p>
        </w:tc>
      </w:tr>
    </w:tbl>
    <w:p w14:paraId="4C5C8668" w14:textId="77777777" w:rsidR="002561A0" w:rsidRDefault="005547CE">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14:paraId="149D1190" w14:textId="77777777" w:rsidR="002561A0" w:rsidRDefault="005547CE">
      <w:pPr>
        <w:jc w:val="center"/>
        <w:rPr>
          <w:rFonts w:ascii="宋体" w:hAnsi="宋体" w:cs="宋体"/>
          <w:b/>
          <w:bCs/>
          <w:sz w:val="32"/>
          <w:szCs w:val="32"/>
        </w:rPr>
      </w:pPr>
      <w:r>
        <w:rPr>
          <w:rFonts w:ascii="宋体" w:hAnsi="宋体" w:cs="宋体" w:hint="eastAsia"/>
          <w:b/>
          <w:bCs/>
          <w:sz w:val="32"/>
          <w:szCs w:val="32"/>
        </w:rPr>
        <w:lastRenderedPageBreak/>
        <w:t>收入决算表</w:t>
      </w:r>
    </w:p>
    <w:p w14:paraId="68B77A41" w14:textId="77777777" w:rsidR="002561A0" w:rsidRDefault="005547CE">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公开02表</w:t>
      </w:r>
    </w:p>
    <w:p w14:paraId="61DA119D" w14:textId="77777777" w:rsidR="002561A0" w:rsidRDefault="005547CE">
      <w:pPr>
        <w:rPr>
          <w:rFonts w:ascii="宋体" w:hAnsi="宋体" w:cs="宋体"/>
          <w:b/>
          <w:bCs/>
          <w:szCs w:val="21"/>
        </w:rPr>
      </w:pPr>
      <w:r>
        <w:rPr>
          <w:rFonts w:ascii="宋体" w:hAnsi="宋体" w:cs="宋体" w:hint="eastAsia"/>
          <w:b/>
          <w:bCs/>
          <w:szCs w:val="21"/>
        </w:rPr>
        <w:t>编制部门：杨陵区计划生育协会                                          金额单位：万元</w:t>
      </w:r>
    </w:p>
    <w:tbl>
      <w:tblPr>
        <w:tblW w:w="9259" w:type="dxa"/>
        <w:tblInd w:w="-392" w:type="dxa"/>
        <w:tblLayout w:type="fixed"/>
        <w:tblCellMar>
          <w:top w:w="15" w:type="dxa"/>
          <w:left w:w="15" w:type="dxa"/>
          <w:bottom w:w="15" w:type="dxa"/>
          <w:right w:w="15" w:type="dxa"/>
        </w:tblCellMar>
        <w:tblLook w:val="04A0" w:firstRow="1" w:lastRow="0" w:firstColumn="1" w:lastColumn="0" w:noHBand="0" w:noVBand="1"/>
      </w:tblPr>
      <w:tblGrid>
        <w:gridCol w:w="842"/>
        <w:gridCol w:w="1396"/>
        <w:gridCol w:w="888"/>
        <w:gridCol w:w="673"/>
        <w:gridCol w:w="720"/>
        <w:gridCol w:w="720"/>
        <w:gridCol w:w="1470"/>
        <w:gridCol w:w="750"/>
        <w:gridCol w:w="990"/>
        <w:gridCol w:w="810"/>
      </w:tblGrid>
      <w:tr w:rsidR="002561A0" w14:paraId="2C462F2C" w14:textId="77777777">
        <w:trPr>
          <w:trHeight w:val="439"/>
        </w:trPr>
        <w:tc>
          <w:tcPr>
            <w:tcW w:w="2238" w:type="dxa"/>
            <w:gridSpan w:val="2"/>
            <w:tcBorders>
              <w:top w:val="single" w:sz="4" w:space="0" w:color="000000"/>
              <w:left w:val="single" w:sz="4" w:space="0" w:color="000000"/>
              <w:bottom w:val="single" w:sz="4" w:space="0" w:color="000000"/>
              <w:right w:val="single" w:sz="4" w:space="0" w:color="000000"/>
            </w:tcBorders>
            <w:vAlign w:val="center"/>
          </w:tcPr>
          <w:p w14:paraId="05E2937F" w14:textId="77777777" w:rsidR="002561A0" w:rsidRDefault="005547C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88" w:type="dxa"/>
            <w:vMerge w:val="restart"/>
            <w:tcBorders>
              <w:top w:val="single" w:sz="4" w:space="0" w:color="000000"/>
              <w:left w:val="single" w:sz="4" w:space="0" w:color="000000"/>
              <w:bottom w:val="single" w:sz="4" w:space="0" w:color="000000"/>
              <w:right w:val="single" w:sz="4" w:space="0" w:color="000000"/>
            </w:tcBorders>
            <w:vAlign w:val="center"/>
          </w:tcPr>
          <w:p w14:paraId="60413259" w14:textId="77777777" w:rsidR="002561A0" w:rsidRDefault="005547C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673" w:type="dxa"/>
            <w:vMerge w:val="restart"/>
            <w:tcBorders>
              <w:top w:val="single" w:sz="4" w:space="0" w:color="000000"/>
              <w:left w:val="single" w:sz="4" w:space="0" w:color="000000"/>
              <w:bottom w:val="single" w:sz="4" w:space="0" w:color="000000"/>
              <w:right w:val="single" w:sz="4" w:space="0" w:color="000000"/>
            </w:tcBorders>
            <w:vAlign w:val="center"/>
          </w:tcPr>
          <w:p w14:paraId="4035578D" w14:textId="77777777" w:rsidR="002561A0" w:rsidRDefault="005547C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596C802E" w14:textId="77777777" w:rsidR="002561A0" w:rsidRDefault="005547C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2190" w:type="dxa"/>
            <w:gridSpan w:val="2"/>
            <w:tcBorders>
              <w:top w:val="single" w:sz="4" w:space="0" w:color="000000"/>
              <w:left w:val="single" w:sz="4" w:space="0" w:color="000000"/>
              <w:bottom w:val="single" w:sz="4" w:space="0" w:color="000000"/>
              <w:right w:val="single" w:sz="4" w:space="0" w:color="000000"/>
            </w:tcBorders>
            <w:vAlign w:val="center"/>
          </w:tcPr>
          <w:p w14:paraId="327E5B40" w14:textId="77777777" w:rsidR="002561A0" w:rsidRDefault="005547CE">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347F675D" w14:textId="77777777" w:rsidR="002561A0" w:rsidRDefault="005547CE">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14:paraId="16AD2EB5" w14:textId="77777777" w:rsidR="002561A0" w:rsidRDefault="005547C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14:paraId="0CE59A04" w14:textId="77777777" w:rsidR="002561A0" w:rsidRDefault="005547C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14:paraId="5F525123" w14:textId="77777777" w:rsidR="002561A0" w:rsidRDefault="005547CE">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14:paraId="73FF82B4" w14:textId="77777777" w:rsidR="002561A0" w:rsidRDefault="005547CE">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2561A0" w14:paraId="1048D2AF" w14:textId="77777777">
        <w:trPr>
          <w:trHeight w:val="1125"/>
        </w:trPr>
        <w:tc>
          <w:tcPr>
            <w:tcW w:w="842" w:type="dxa"/>
            <w:tcBorders>
              <w:top w:val="single" w:sz="4" w:space="0" w:color="000000"/>
              <w:left w:val="single" w:sz="4" w:space="0" w:color="000000"/>
              <w:right w:val="single" w:sz="4" w:space="0" w:color="000000"/>
            </w:tcBorders>
            <w:vAlign w:val="center"/>
          </w:tcPr>
          <w:p w14:paraId="1B8C8786"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96" w:type="dxa"/>
            <w:tcBorders>
              <w:top w:val="single" w:sz="4" w:space="0" w:color="000000"/>
              <w:left w:val="single" w:sz="4" w:space="0" w:color="000000"/>
              <w:right w:val="single" w:sz="4" w:space="0" w:color="000000"/>
            </w:tcBorders>
            <w:vAlign w:val="center"/>
          </w:tcPr>
          <w:p w14:paraId="7937DFAA" w14:textId="77777777" w:rsidR="002561A0" w:rsidRDefault="005547C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14:paraId="6F8C819A"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88" w:type="dxa"/>
            <w:vMerge/>
            <w:tcBorders>
              <w:top w:val="single" w:sz="4" w:space="0" w:color="000000"/>
              <w:left w:val="single" w:sz="4" w:space="0" w:color="000000"/>
              <w:bottom w:val="single" w:sz="4" w:space="0" w:color="000000"/>
              <w:right w:val="single" w:sz="4" w:space="0" w:color="000000"/>
            </w:tcBorders>
            <w:vAlign w:val="center"/>
          </w:tcPr>
          <w:p w14:paraId="7C54F318" w14:textId="77777777" w:rsidR="002561A0" w:rsidRDefault="002561A0">
            <w:pPr>
              <w:jc w:val="center"/>
              <w:rPr>
                <w:rFonts w:ascii="宋体" w:hAnsi="宋体" w:cs="宋体"/>
                <w:b/>
                <w:color w:val="000000"/>
                <w:szCs w:val="21"/>
              </w:rPr>
            </w:pPr>
          </w:p>
        </w:tc>
        <w:tc>
          <w:tcPr>
            <w:tcW w:w="673" w:type="dxa"/>
            <w:vMerge/>
            <w:tcBorders>
              <w:top w:val="single" w:sz="4" w:space="0" w:color="000000"/>
              <w:left w:val="single" w:sz="4" w:space="0" w:color="000000"/>
              <w:bottom w:val="single" w:sz="4" w:space="0" w:color="000000"/>
              <w:right w:val="single" w:sz="4" w:space="0" w:color="000000"/>
            </w:tcBorders>
            <w:vAlign w:val="center"/>
          </w:tcPr>
          <w:p w14:paraId="61FECD30" w14:textId="77777777" w:rsidR="002561A0" w:rsidRDefault="002561A0">
            <w:pPr>
              <w:jc w:val="center"/>
              <w:rPr>
                <w:rFonts w:ascii="宋体" w:hAnsi="宋体" w:cs="宋体"/>
                <w:b/>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71292D1" w14:textId="77777777" w:rsidR="002561A0" w:rsidRDefault="002561A0">
            <w:pPr>
              <w:jc w:val="center"/>
              <w:rPr>
                <w:rFonts w:ascii="宋体" w:hAnsi="宋体" w:cs="宋体"/>
                <w:b/>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E971060" w14:textId="77777777" w:rsidR="002561A0" w:rsidRDefault="005547CE">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14:paraId="345C1269" w14:textId="77777777" w:rsidR="002561A0" w:rsidRDefault="005547CE">
            <w:pPr>
              <w:jc w:val="center"/>
              <w:rPr>
                <w:rFonts w:ascii="宋体" w:hAnsi="宋体" w:cs="宋体"/>
                <w:b/>
                <w:color w:val="000000"/>
                <w:szCs w:val="21"/>
              </w:rPr>
            </w:pPr>
            <w:r>
              <w:rPr>
                <w:rFonts w:ascii="宋体" w:hAnsi="宋体" w:cs="宋体" w:hint="eastAsia"/>
                <w:b/>
                <w:color w:val="000000"/>
                <w:szCs w:val="21"/>
              </w:rPr>
              <w:t xml:space="preserve">其中：教育 </w:t>
            </w:r>
          </w:p>
          <w:p w14:paraId="4B3B1066" w14:textId="77777777" w:rsidR="002561A0" w:rsidRDefault="005547CE">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14:paraId="33F0F31F" w14:textId="77777777" w:rsidR="002561A0" w:rsidRDefault="002561A0">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14:paraId="3DABAC7A" w14:textId="77777777" w:rsidR="002561A0" w:rsidRDefault="002561A0">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7E049158" w14:textId="77777777" w:rsidR="002561A0" w:rsidRDefault="002561A0">
            <w:pPr>
              <w:jc w:val="center"/>
              <w:rPr>
                <w:rFonts w:ascii="宋体" w:hAnsi="宋体" w:cs="宋体"/>
                <w:b/>
                <w:color w:val="000000"/>
                <w:szCs w:val="21"/>
              </w:rPr>
            </w:pPr>
          </w:p>
        </w:tc>
      </w:tr>
      <w:tr w:rsidR="002561A0" w14:paraId="2972A5A8" w14:textId="77777777">
        <w:trPr>
          <w:trHeight w:val="439"/>
        </w:trPr>
        <w:tc>
          <w:tcPr>
            <w:tcW w:w="2238" w:type="dxa"/>
            <w:gridSpan w:val="2"/>
            <w:tcBorders>
              <w:top w:val="single" w:sz="4" w:space="0" w:color="000000"/>
              <w:left w:val="single" w:sz="4" w:space="0" w:color="000000"/>
              <w:bottom w:val="single" w:sz="4" w:space="0" w:color="000000"/>
              <w:right w:val="single" w:sz="4" w:space="0" w:color="000000"/>
            </w:tcBorders>
            <w:vAlign w:val="center"/>
          </w:tcPr>
          <w:p w14:paraId="54C744D6" w14:textId="77777777" w:rsidR="002561A0" w:rsidRDefault="005547CE">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88" w:type="dxa"/>
            <w:tcBorders>
              <w:top w:val="single" w:sz="4" w:space="0" w:color="000000"/>
              <w:left w:val="single" w:sz="4" w:space="0" w:color="000000"/>
              <w:bottom w:val="single" w:sz="4" w:space="0" w:color="000000"/>
              <w:right w:val="single" w:sz="4" w:space="0" w:color="000000"/>
            </w:tcBorders>
            <w:vAlign w:val="center"/>
          </w:tcPr>
          <w:p w14:paraId="7BA8A79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107.31</w:t>
            </w:r>
          </w:p>
        </w:tc>
        <w:tc>
          <w:tcPr>
            <w:tcW w:w="673" w:type="dxa"/>
            <w:tcBorders>
              <w:top w:val="single" w:sz="4" w:space="0" w:color="000000"/>
              <w:left w:val="single" w:sz="4" w:space="0" w:color="000000"/>
              <w:bottom w:val="single" w:sz="4" w:space="0" w:color="000000"/>
              <w:right w:val="single" w:sz="4" w:space="0" w:color="000000"/>
            </w:tcBorders>
            <w:vAlign w:val="center"/>
          </w:tcPr>
          <w:p w14:paraId="10327AF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78.91</w:t>
            </w:r>
          </w:p>
        </w:tc>
        <w:tc>
          <w:tcPr>
            <w:tcW w:w="720" w:type="dxa"/>
            <w:tcBorders>
              <w:top w:val="single" w:sz="4" w:space="0" w:color="000000"/>
              <w:left w:val="single" w:sz="4" w:space="0" w:color="000000"/>
              <w:bottom w:val="single" w:sz="4" w:space="0" w:color="000000"/>
              <w:right w:val="single" w:sz="4" w:space="0" w:color="000000"/>
            </w:tcBorders>
            <w:vAlign w:val="center"/>
          </w:tcPr>
          <w:p w14:paraId="7BA41C3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720" w:type="dxa"/>
            <w:tcBorders>
              <w:top w:val="single" w:sz="4" w:space="0" w:color="000000"/>
              <w:left w:val="single" w:sz="4" w:space="0" w:color="000000"/>
              <w:bottom w:val="single" w:sz="4" w:space="0" w:color="000000"/>
              <w:right w:val="single" w:sz="4" w:space="0" w:color="000000"/>
            </w:tcBorders>
            <w:vAlign w:val="center"/>
          </w:tcPr>
          <w:p w14:paraId="61DC271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14:paraId="55D3F8B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750" w:type="dxa"/>
            <w:tcBorders>
              <w:top w:val="single" w:sz="4" w:space="0" w:color="000000"/>
              <w:left w:val="single" w:sz="4" w:space="0" w:color="000000"/>
              <w:bottom w:val="single" w:sz="4" w:space="0" w:color="000000"/>
              <w:right w:val="single" w:sz="4" w:space="0" w:color="000000"/>
            </w:tcBorders>
            <w:vAlign w:val="center"/>
          </w:tcPr>
          <w:p w14:paraId="3FF9652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14:paraId="5DA9D5B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810" w:type="dxa"/>
            <w:tcBorders>
              <w:top w:val="single" w:sz="4" w:space="0" w:color="000000"/>
              <w:left w:val="single" w:sz="4" w:space="0" w:color="000000"/>
              <w:bottom w:val="single" w:sz="4" w:space="0" w:color="000000"/>
              <w:right w:val="single" w:sz="4" w:space="0" w:color="000000"/>
            </w:tcBorders>
            <w:vAlign w:val="center"/>
          </w:tcPr>
          <w:p w14:paraId="5777C94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28.40</w:t>
            </w:r>
          </w:p>
        </w:tc>
      </w:tr>
      <w:tr w:rsidR="002561A0" w14:paraId="2A4B0E5A"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2E49DC39"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w:t>
            </w:r>
          </w:p>
        </w:tc>
        <w:tc>
          <w:tcPr>
            <w:tcW w:w="1396" w:type="dxa"/>
            <w:tcBorders>
              <w:top w:val="single" w:sz="4" w:space="0" w:color="000000"/>
              <w:left w:val="single" w:sz="4" w:space="0" w:color="000000"/>
              <w:bottom w:val="single" w:sz="4" w:space="0" w:color="000000"/>
              <w:right w:val="single" w:sz="4" w:space="0" w:color="000000"/>
            </w:tcBorders>
            <w:vAlign w:val="center"/>
          </w:tcPr>
          <w:p w14:paraId="62924767"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卫生健康支出</w:t>
            </w:r>
          </w:p>
        </w:tc>
        <w:tc>
          <w:tcPr>
            <w:tcW w:w="888" w:type="dxa"/>
            <w:tcBorders>
              <w:top w:val="single" w:sz="4" w:space="0" w:color="000000"/>
              <w:left w:val="single" w:sz="4" w:space="0" w:color="000000"/>
              <w:bottom w:val="single" w:sz="4" w:space="0" w:color="000000"/>
              <w:right w:val="single" w:sz="4" w:space="0" w:color="000000"/>
            </w:tcBorders>
            <w:vAlign w:val="center"/>
          </w:tcPr>
          <w:p w14:paraId="20CA2C50"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107.31</w:t>
            </w:r>
          </w:p>
        </w:tc>
        <w:tc>
          <w:tcPr>
            <w:tcW w:w="673" w:type="dxa"/>
            <w:tcBorders>
              <w:top w:val="single" w:sz="4" w:space="0" w:color="000000"/>
              <w:left w:val="single" w:sz="4" w:space="0" w:color="000000"/>
              <w:bottom w:val="single" w:sz="4" w:space="0" w:color="000000"/>
              <w:right w:val="single" w:sz="4" w:space="0" w:color="000000"/>
            </w:tcBorders>
            <w:vAlign w:val="center"/>
          </w:tcPr>
          <w:p w14:paraId="0712B02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78.91</w:t>
            </w:r>
          </w:p>
        </w:tc>
        <w:tc>
          <w:tcPr>
            <w:tcW w:w="720" w:type="dxa"/>
            <w:tcBorders>
              <w:top w:val="single" w:sz="4" w:space="0" w:color="000000"/>
              <w:left w:val="single" w:sz="4" w:space="0" w:color="000000"/>
              <w:bottom w:val="single" w:sz="4" w:space="0" w:color="000000"/>
              <w:right w:val="single" w:sz="4" w:space="0" w:color="000000"/>
            </w:tcBorders>
            <w:vAlign w:val="center"/>
          </w:tcPr>
          <w:p w14:paraId="72FBF59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720" w:type="dxa"/>
            <w:tcBorders>
              <w:top w:val="single" w:sz="4" w:space="0" w:color="000000"/>
              <w:left w:val="single" w:sz="4" w:space="0" w:color="000000"/>
              <w:bottom w:val="single" w:sz="4" w:space="0" w:color="000000"/>
              <w:right w:val="single" w:sz="4" w:space="0" w:color="000000"/>
            </w:tcBorders>
            <w:vAlign w:val="center"/>
          </w:tcPr>
          <w:p w14:paraId="4709C1F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14:paraId="5C63741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750" w:type="dxa"/>
            <w:tcBorders>
              <w:top w:val="single" w:sz="4" w:space="0" w:color="000000"/>
              <w:left w:val="single" w:sz="4" w:space="0" w:color="000000"/>
              <w:bottom w:val="single" w:sz="4" w:space="0" w:color="000000"/>
              <w:right w:val="single" w:sz="4" w:space="0" w:color="000000"/>
            </w:tcBorders>
            <w:vAlign w:val="center"/>
          </w:tcPr>
          <w:p w14:paraId="6E69F2F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14:paraId="7199FE2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810" w:type="dxa"/>
            <w:tcBorders>
              <w:top w:val="single" w:sz="4" w:space="0" w:color="000000"/>
              <w:left w:val="single" w:sz="4" w:space="0" w:color="000000"/>
              <w:bottom w:val="single" w:sz="4" w:space="0" w:color="000000"/>
              <w:right w:val="single" w:sz="4" w:space="0" w:color="000000"/>
            </w:tcBorders>
            <w:vAlign w:val="center"/>
          </w:tcPr>
          <w:p w14:paraId="3BB8596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28.40</w:t>
            </w:r>
          </w:p>
        </w:tc>
      </w:tr>
      <w:tr w:rsidR="002561A0" w14:paraId="76FA4201"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1C725A2E"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21007</w:t>
            </w:r>
          </w:p>
        </w:tc>
        <w:tc>
          <w:tcPr>
            <w:tcW w:w="1396" w:type="dxa"/>
            <w:tcBorders>
              <w:top w:val="single" w:sz="4" w:space="0" w:color="000000"/>
              <w:left w:val="single" w:sz="4" w:space="0" w:color="000000"/>
              <w:bottom w:val="single" w:sz="4" w:space="0" w:color="000000"/>
              <w:right w:val="single" w:sz="4" w:space="0" w:color="000000"/>
            </w:tcBorders>
            <w:vAlign w:val="center"/>
          </w:tcPr>
          <w:p w14:paraId="69FA5520"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计划生育事务</w:t>
            </w:r>
          </w:p>
        </w:tc>
        <w:tc>
          <w:tcPr>
            <w:tcW w:w="888" w:type="dxa"/>
            <w:tcBorders>
              <w:top w:val="single" w:sz="4" w:space="0" w:color="000000"/>
              <w:left w:val="single" w:sz="4" w:space="0" w:color="000000"/>
              <w:bottom w:val="single" w:sz="4" w:space="0" w:color="000000"/>
              <w:right w:val="single" w:sz="4" w:space="0" w:color="000000"/>
            </w:tcBorders>
            <w:vAlign w:val="center"/>
          </w:tcPr>
          <w:p w14:paraId="43A0923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107.31</w:t>
            </w:r>
          </w:p>
        </w:tc>
        <w:tc>
          <w:tcPr>
            <w:tcW w:w="673" w:type="dxa"/>
            <w:tcBorders>
              <w:top w:val="single" w:sz="4" w:space="0" w:color="000000"/>
              <w:left w:val="single" w:sz="4" w:space="0" w:color="000000"/>
              <w:bottom w:val="single" w:sz="4" w:space="0" w:color="000000"/>
              <w:right w:val="single" w:sz="4" w:space="0" w:color="000000"/>
            </w:tcBorders>
            <w:vAlign w:val="center"/>
          </w:tcPr>
          <w:p w14:paraId="0216A09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78.91</w:t>
            </w:r>
          </w:p>
        </w:tc>
        <w:tc>
          <w:tcPr>
            <w:tcW w:w="720" w:type="dxa"/>
            <w:tcBorders>
              <w:top w:val="single" w:sz="4" w:space="0" w:color="000000"/>
              <w:left w:val="single" w:sz="4" w:space="0" w:color="000000"/>
              <w:bottom w:val="single" w:sz="4" w:space="0" w:color="000000"/>
              <w:right w:val="single" w:sz="4" w:space="0" w:color="000000"/>
            </w:tcBorders>
            <w:vAlign w:val="center"/>
          </w:tcPr>
          <w:p w14:paraId="391BEC2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720" w:type="dxa"/>
            <w:tcBorders>
              <w:top w:val="single" w:sz="4" w:space="0" w:color="000000"/>
              <w:left w:val="single" w:sz="4" w:space="0" w:color="000000"/>
              <w:bottom w:val="single" w:sz="4" w:space="0" w:color="000000"/>
              <w:right w:val="single" w:sz="4" w:space="0" w:color="000000"/>
            </w:tcBorders>
            <w:vAlign w:val="center"/>
          </w:tcPr>
          <w:p w14:paraId="7F3F03C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14:paraId="2F8022C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750" w:type="dxa"/>
            <w:tcBorders>
              <w:top w:val="single" w:sz="4" w:space="0" w:color="000000"/>
              <w:left w:val="single" w:sz="4" w:space="0" w:color="000000"/>
              <w:bottom w:val="single" w:sz="4" w:space="0" w:color="000000"/>
              <w:right w:val="single" w:sz="4" w:space="0" w:color="000000"/>
            </w:tcBorders>
            <w:vAlign w:val="center"/>
          </w:tcPr>
          <w:p w14:paraId="61C355DB"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14:paraId="1DC18E6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810" w:type="dxa"/>
            <w:tcBorders>
              <w:top w:val="single" w:sz="4" w:space="0" w:color="000000"/>
              <w:left w:val="single" w:sz="4" w:space="0" w:color="000000"/>
              <w:bottom w:val="single" w:sz="4" w:space="0" w:color="000000"/>
              <w:right w:val="single" w:sz="4" w:space="0" w:color="000000"/>
            </w:tcBorders>
            <w:vAlign w:val="center"/>
          </w:tcPr>
          <w:p w14:paraId="2581933D"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28.40</w:t>
            </w:r>
          </w:p>
        </w:tc>
      </w:tr>
      <w:tr w:rsidR="002561A0" w14:paraId="018543BE"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79C31F10"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2100717</w:t>
            </w:r>
          </w:p>
        </w:tc>
        <w:tc>
          <w:tcPr>
            <w:tcW w:w="1396" w:type="dxa"/>
            <w:tcBorders>
              <w:top w:val="single" w:sz="4" w:space="0" w:color="000000"/>
              <w:left w:val="single" w:sz="4" w:space="0" w:color="000000"/>
              <w:bottom w:val="single" w:sz="4" w:space="0" w:color="000000"/>
              <w:right w:val="single" w:sz="4" w:space="0" w:color="000000"/>
            </w:tcBorders>
            <w:vAlign w:val="center"/>
          </w:tcPr>
          <w:p w14:paraId="4D8BAF02"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计划生育服务</w:t>
            </w:r>
          </w:p>
        </w:tc>
        <w:tc>
          <w:tcPr>
            <w:tcW w:w="888" w:type="dxa"/>
            <w:tcBorders>
              <w:top w:val="single" w:sz="4" w:space="0" w:color="000000"/>
              <w:left w:val="single" w:sz="4" w:space="0" w:color="000000"/>
              <w:bottom w:val="single" w:sz="4" w:space="0" w:color="000000"/>
              <w:right w:val="single" w:sz="4" w:space="0" w:color="000000"/>
            </w:tcBorders>
            <w:vAlign w:val="center"/>
          </w:tcPr>
          <w:p w14:paraId="02C5C5D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44.93</w:t>
            </w:r>
          </w:p>
        </w:tc>
        <w:tc>
          <w:tcPr>
            <w:tcW w:w="673" w:type="dxa"/>
            <w:tcBorders>
              <w:top w:val="single" w:sz="4" w:space="0" w:color="000000"/>
              <w:left w:val="single" w:sz="4" w:space="0" w:color="000000"/>
              <w:bottom w:val="single" w:sz="4" w:space="0" w:color="000000"/>
              <w:right w:val="single" w:sz="4" w:space="0" w:color="000000"/>
            </w:tcBorders>
            <w:vAlign w:val="center"/>
          </w:tcPr>
          <w:p w14:paraId="78442C2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19.89</w:t>
            </w:r>
          </w:p>
        </w:tc>
        <w:tc>
          <w:tcPr>
            <w:tcW w:w="720" w:type="dxa"/>
            <w:tcBorders>
              <w:top w:val="single" w:sz="4" w:space="0" w:color="000000"/>
              <w:left w:val="single" w:sz="4" w:space="0" w:color="000000"/>
              <w:bottom w:val="single" w:sz="4" w:space="0" w:color="000000"/>
              <w:right w:val="single" w:sz="4" w:space="0" w:color="000000"/>
            </w:tcBorders>
            <w:vAlign w:val="center"/>
          </w:tcPr>
          <w:p w14:paraId="6A5E22C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720" w:type="dxa"/>
            <w:tcBorders>
              <w:top w:val="single" w:sz="4" w:space="0" w:color="000000"/>
              <w:left w:val="single" w:sz="4" w:space="0" w:color="000000"/>
              <w:bottom w:val="single" w:sz="4" w:space="0" w:color="000000"/>
              <w:right w:val="single" w:sz="4" w:space="0" w:color="000000"/>
            </w:tcBorders>
            <w:vAlign w:val="center"/>
          </w:tcPr>
          <w:p w14:paraId="38699BB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14:paraId="468695E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750" w:type="dxa"/>
            <w:tcBorders>
              <w:top w:val="single" w:sz="4" w:space="0" w:color="000000"/>
              <w:left w:val="single" w:sz="4" w:space="0" w:color="000000"/>
              <w:bottom w:val="single" w:sz="4" w:space="0" w:color="000000"/>
              <w:right w:val="single" w:sz="4" w:space="0" w:color="000000"/>
            </w:tcBorders>
            <w:vAlign w:val="center"/>
          </w:tcPr>
          <w:p w14:paraId="3431155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14:paraId="5A0C3EF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810" w:type="dxa"/>
            <w:tcBorders>
              <w:top w:val="single" w:sz="4" w:space="0" w:color="000000"/>
              <w:left w:val="single" w:sz="4" w:space="0" w:color="000000"/>
              <w:bottom w:val="single" w:sz="4" w:space="0" w:color="000000"/>
              <w:right w:val="single" w:sz="4" w:space="0" w:color="000000"/>
            </w:tcBorders>
            <w:vAlign w:val="center"/>
          </w:tcPr>
          <w:p w14:paraId="22D932F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25.04</w:t>
            </w:r>
          </w:p>
        </w:tc>
      </w:tr>
      <w:tr w:rsidR="002561A0" w14:paraId="2930B03C"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708475DC"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2100799</w:t>
            </w:r>
          </w:p>
        </w:tc>
        <w:tc>
          <w:tcPr>
            <w:tcW w:w="1396" w:type="dxa"/>
            <w:tcBorders>
              <w:top w:val="single" w:sz="4" w:space="0" w:color="000000"/>
              <w:left w:val="single" w:sz="4" w:space="0" w:color="000000"/>
              <w:bottom w:val="single" w:sz="4" w:space="0" w:color="000000"/>
              <w:right w:val="single" w:sz="4" w:space="0" w:color="000000"/>
            </w:tcBorders>
            <w:vAlign w:val="center"/>
          </w:tcPr>
          <w:p w14:paraId="24AA6EB6"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其他计划生育事务支出</w:t>
            </w:r>
          </w:p>
        </w:tc>
        <w:tc>
          <w:tcPr>
            <w:tcW w:w="888" w:type="dxa"/>
            <w:tcBorders>
              <w:top w:val="single" w:sz="4" w:space="0" w:color="000000"/>
              <w:left w:val="single" w:sz="4" w:space="0" w:color="000000"/>
              <w:bottom w:val="single" w:sz="4" w:space="0" w:color="000000"/>
              <w:right w:val="single" w:sz="4" w:space="0" w:color="000000"/>
            </w:tcBorders>
            <w:vAlign w:val="center"/>
          </w:tcPr>
          <w:p w14:paraId="39660FD0" w14:textId="77777777" w:rsidR="002561A0" w:rsidRDefault="005547CE">
            <w:pPr>
              <w:jc w:val="right"/>
              <w:rPr>
                <w:rFonts w:ascii="宋体" w:hAnsi="宋体" w:cs="宋体"/>
                <w:color w:val="000000"/>
                <w:szCs w:val="21"/>
              </w:rPr>
            </w:pPr>
            <w:r>
              <w:rPr>
                <w:rFonts w:ascii="宋体" w:hAnsi="宋体" w:cs="宋体" w:hint="eastAsia"/>
                <w:color w:val="000000"/>
                <w:szCs w:val="21"/>
              </w:rPr>
              <w:t>62.8</w:t>
            </w:r>
          </w:p>
        </w:tc>
        <w:tc>
          <w:tcPr>
            <w:tcW w:w="673" w:type="dxa"/>
            <w:tcBorders>
              <w:top w:val="single" w:sz="4" w:space="0" w:color="000000"/>
              <w:left w:val="single" w:sz="4" w:space="0" w:color="000000"/>
              <w:bottom w:val="single" w:sz="4" w:space="0" w:color="000000"/>
              <w:right w:val="single" w:sz="4" w:space="0" w:color="000000"/>
            </w:tcBorders>
            <w:vAlign w:val="center"/>
          </w:tcPr>
          <w:p w14:paraId="1B79744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59.02</w:t>
            </w:r>
          </w:p>
        </w:tc>
        <w:tc>
          <w:tcPr>
            <w:tcW w:w="720" w:type="dxa"/>
            <w:tcBorders>
              <w:top w:val="single" w:sz="4" w:space="0" w:color="000000"/>
              <w:left w:val="single" w:sz="4" w:space="0" w:color="000000"/>
              <w:bottom w:val="single" w:sz="4" w:space="0" w:color="000000"/>
              <w:right w:val="single" w:sz="4" w:space="0" w:color="000000"/>
            </w:tcBorders>
            <w:vAlign w:val="center"/>
          </w:tcPr>
          <w:p w14:paraId="1D6EC03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720" w:type="dxa"/>
            <w:tcBorders>
              <w:top w:val="single" w:sz="4" w:space="0" w:color="000000"/>
              <w:left w:val="single" w:sz="4" w:space="0" w:color="000000"/>
              <w:bottom w:val="single" w:sz="4" w:space="0" w:color="000000"/>
              <w:right w:val="single" w:sz="4" w:space="0" w:color="000000"/>
            </w:tcBorders>
            <w:vAlign w:val="center"/>
          </w:tcPr>
          <w:p w14:paraId="3CD060C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14:paraId="211CD276"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750" w:type="dxa"/>
            <w:tcBorders>
              <w:top w:val="single" w:sz="4" w:space="0" w:color="000000"/>
              <w:left w:val="single" w:sz="4" w:space="0" w:color="000000"/>
              <w:bottom w:val="single" w:sz="4" w:space="0" w:color="000000"/>
              <w:right w:val="single" w:sz="4" w:space="0" w:color="000000"/>
            </w:tcBorders>
            <w:vAlign w:val="center"/>
          </w:tcPr>
          <w:p w14:paraId="69C2C67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14:paraId="7045B08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810" w:type="dxa"/>
            <w:tcBorders>
              <w:top w:val="single" w:sz="4" w:space="0" w:color="000000"/>
              <w:left w:val="single" w:sz="4" w:space="0" w:color="000000"/>
              <w:bottom w:val="single" w:sz="4" w:space="0" w:color="000000"/>
              <w:right w:val="single" w:sz="4" w:space="0" w:color="000000"/>
            </w:tcBorders>
            <w:vAlign w:val="center"/>
          </w:tcPr>
          <w:p w14:paraId="3C9131CF"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3.36</w:t>
            </w:r>
          </w:p>
        </w:tc>
      </w:tr>
      <w:tr w:rsidR="002561A0" w14:paraId="2F6494FF"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4BE5C610" w14:textId="77777777" w:rsidR="002561A0" w:rsidRDefault="002561A0">
            <w:pPr>
              <w:jc w:val="left"/>
              <w:rPr>
                <w:rFonts w:ascii="宋体" w:hAnsi="宋体" w:cs="宋体"/>
                <w:color w:val="000000"/>
                <w:szCs w:val="21"/>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48EC2C9A" w14:textId="77777777" w:rsidR="002561A0" w:rsidRDefault="002561A0">
            <w:pPr>
              <w:jc w:val="left"/>
              <w:rPr>
                <w:rFonts w:ascii="宋体" w:hAnsi="宋体" w:cs="宋体"/>
                <w:color w:val="000000"/>
                <w:szCs w:val="21"/>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2777F327" w14:textId="77777777" w:rsidR="002561A0" w:rsidRDefault="002561A0">
            <w:pPr>
              <w:jc w:val="right"/>
              <w:rPr>
                <w:rFonts w:ascii="宋体" w:hAnsi="宋体" w:cs="宋体"/>
                <w:color w:val="000000"/>
                <w:szCs w:val="21"/>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3FB7E587"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CED3507"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317FDE0" w14:textId="77777777" w:rsidR="002561A0" w:rsidRDefault="002561A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4A7333EB" w14:textId="77777777" w:rsidR="002561A0" w:rsidRDefault="002561A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09BAB65"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F0B1730" w14:textId="77777777" w:rsidR="002561A0" w:rsidRDefault="002561A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7854994" w14:textId="77777777" w:rsidR="002561A0" w:rsidRDefault="002561A0">
            <w:pPr>
              <w:jc w:val="right"/>
              <w:rPr>
                <w:rFonts w:ascii="宋体" w:hAnsi="宋体" w:cs="宋体"/>
                <w:color w:val="000000"/>
                <w:szCs w:val="21"/>
              </w:rPr>
            </w:pPr>
          </w:p>
        </w:tc>
      </w:tr>
      <w:tr w:rsidR="002561A0" w14:paraId="2D5E8A4A"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40B4D97F" w14:textId="77777777" w:rsidR="002561A0" w:rsidRDefault="002561A0">
            <w:pPr>
              <w:jc w:val="left"/>
              <w:rPr>
                <w:rFonts w:ascii="宋体" w:hAnsi="宋体" w:cs="宋体"/>
                <w:color w:val="000000"/>
                <w:szCs w:val="21"/>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508B553" w14:textId="77777777" w:rsidR="002561A0" w:rsidRDefault="002561A0">
            <w:pPr>
              <w:jc w:val="left"/>
              <w:rPr>
                <w:rFonts w:ascii="宋体" w:hAnsi="宋体" w:cs="宋体"/>
                <w:color w:val="000000"/>
                <w:szCs w:val="21"/>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6A212956" w14:textId="77777777" w:rsidR="002561A0" w:rsidRDefault="002561A0">
            <w:pPr>
              <w:jc w:val="right"/>
              <w:rPr>
                <w:rFonts w:ascii="宋体" w:hAnsi="宋体" w:cs="宋体"/>
                <w:color w:val="000000"/>
                <w:szCs w:val="21"/>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153BAF92"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DCB3A06"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87DC4AE" w14:textId="77777777" w:rsidR="002561A0" w:rsidRDefault="002561A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3BEF3282" w14:textId="77777777" w:rsidR="002561A0" w:rsidRDefault="002561A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62718343"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7C5799B" w14:textId="77777777" w:rsidR="002561A0" w:rsidRDefault="002561A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DD7081A" w14:textId="77777777" w:rsidR="002561A0" w:rsidRDefault="002561A0">
            <w:pPr>
              <w:jc w:val="right"/>
              <w:rPr>
                <w:rFonts w:ascii="宋体" w:hAnsi="宋体" w:cs="宋体"/>
                <w:color w:val="000000"/>
                <w:szCs w:val="21"/>
              </w:rPr>
            </w:pPr>
          </w:p>
        </w:tc>
      </w:tr>
      <w:tr w:rsidR="002561A0" w14:paraId="2DF10DFE"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1EEBFF3E" w14:textId="77777777" w:rsidR="002561A0" w:rsidRDefault="002561A0">
            <w:pPr>
              <w:jc w:val="left"/>
              <w:rPr>
                <w:rFonts w:ascii="宋体" w:hAnsi="宋体" w:cs="宋体"/>
                <w:color w:val="000000"/>
                <w:szCs w:val="21"/>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5EABB681" w14:textId="77777777" w:rsidR="002561A0" w:rsidRDefault="002561A0">
            <w:pPr>
              <w:jc w:val="left"/>
              <w:rPr>
                <w:rFonts w:ascii="宋体" w:hAnsi="宋体" w:cs="宋体"/>
                <w:color w:val="000000"/>
                <w:szCs w:val="21"/>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7C85498D" w14:textId="77777777" w:rsidR="002561A0" w:rsidRDefault="002561A0">
            <w:pPr>
              <w:jc w:val="right"/>
              <w:rPr>
                <w:rFonts w:ascii="宋体" w:hAnsi="宋体" w:cs="宋体"/>
                <w:color w:val="000000"/>
                <w:szCs w:val="21"/>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2063AC7F"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ADD4ACC"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68B329A" w14:textId="77777777" w:rsidR="002561A0" w:rsidRDefault="002561A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25210428" w14:textId="77777777" w:rsidR="002561A0" w:rsidRDefault="002561A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7EA92D92"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B463F56" w14:textId="77777777" w:rsidR="002561A0" w:rsidRDefault="002561A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0F8A57B" w14:textId="77777777" w:rsidR="002561A0" w:rsidRDefault="002561A0">
            <w:pPr>
              <w:jc w:val="right"/>
              <w:rPr>
                <w:rFonts w:ascii="宋体" w:hAnsi="宋体" w:cs="宋体"/>
                <w:color w:val="000000"/>
                <w:szCs w:val="21"/>
              </w:rPr>
            </w:pPr>
          </w:p>
        </w:tc>
      </w:tr>
      <w:tr w:rsidR="002561A0" w14:paraId="08E8A27B"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13B2867E" w14:textId="77777777" w:rsidR="002561A0" w:rsidRDefault="002561A0">
            <w:pPr>
              <w:jc w:val="left"/>
              <w:rPr>
                <w:rFonts w:ascii="宋体" w:hAnsi="宋体" w:cs="宋体"/>
                <w:color w:val="000000"/>
                <w:szCs w:val="21"/>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42DE529C" w14:textId="77777777" w:rsidR="002561A0" w:rsidRDefault="002561A0">
            <w:pPr>
              <w:jc w:val="left"/>
              <w:rPr>
                <w:rFonts w:ascii="宋体" w:hAnsi="宋体" w:cs="宋体"/>
                <w:color w:val="000000"/>
                <w:szCs w:val="21"/>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66140568" w14:textId="77777777" w:rsidR="002561A0" w:rsidRDefault="002561A0">
            <w:pPr>
              <w:jc w:val="right"/>
              <w:rPr>
                <w:rFonts w:ascii="宋体" w:hAnsi="宋体" w:cs="宋体"/>
                <w:color w:val="000000"/>
                <w:szCs w:val="21"/>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292065B6"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AEAC56A"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BA46C97" w14:textId="77777777" w:rsidR="002561A0" w:rsidRDefault="002561A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6DE6CB13" w14:textId="77777777" w:rsidR="002561A0" w:rsidRDefault="002561A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A09793C"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87CCAD6" w14:textId="77777777" w:rsidR="002561A0" w:rsidRDefault="002561A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67E5DFE" w14:textId="77777777" w:rsidR="002561A0" w:rsidRDefault="002561A0">
            <w:pPr>
              <w:jc w:val="right"/>
              <w:rPr>
                <w:rFonts w:ascii="宋体" w:hAnsi="宋体" w:cs="宋体"/>
                <w:color w:val="000000"/>
                <w:szCs w:val="21"/>
              </w:rPr>
            </w:pPr>
          </w:p>
        </w:tc>
      </w:tr>
      <w:tr w:rsidR="002561A0" w14:paraId="450055EE"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5FAE0DEA" w14:textId="77777777" w:rsidR="002561A0" w:rsidRDefault="002561A0">
            <w:pPr>
              <w:jc w:val="left"/>
              <w:rPr>
                <w:rFonts w:ascii="宋体" w:hAnsi="宋体" w:cs="宋体"/>
                <w:color w:val="000000"/>
                <w:szCs w:val="21"/>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3358C3EB" w14:textId="77777777" w:rsidR="002561A0" w:rsidRDefault="002561A0">
            <w:pPr>
              <w:jc w:val="left"/>
              <w:rPr>
                <w:rFonts w:ascii="宋体" w:hAnsi="宋体" w:cs="宋体"/>
                <w:color w:val="000000"/>
                <w:szCs w:val="21"/>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6F60D626" w14:textId="77777777" w:rsidR="002561A0" w:rsidRDefault="002561A0">
            <w:pPr>
              <w:jc w:val="right"/>
              <w:rPr>
                <w:rFonts w:ascii="宋体" w:hAnsi="宋体" w:cs="宋体"/>
                <w:color w:val="000000"/>
                <w:szCs w:val="21"/>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71047074"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25B0DB2"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A2953BD" w14:textId="77777777" w:rsidR="002561A0" w:rsidRDefault="002561A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6E7E269D" w14:textId="77777777" w:rsidR="002561A0" w:rsidRDefault="002561A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789C54A3"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067D7F2" w14:textId="77777777" w:rsidR="002561A0" w:rsidRDefault="002561A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AD41397" w14:textId="77777777" w:rsidR="002561A0" w:rsidRDefault="002561A0">
            <w:pPr>
              <w:jc w:val="right"/>
              <w:rPr>
                <w:rFonts w:ascii="宋体" w:hAnsi="宋体" w:cs="宋体"/>
                <w:color w:val="000000"/>
                <w:szCs w:val="21"/>
              </w:rPr>
            </w:pPr>
          </w:p>
        </w:tc>
      </w:tr>
      <w:tr w:rsidR="002561A0" w14:paraId="3C1CBD0C"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38ED6FA4" w14:textId="77777777" w:rsidR="002561A0" w:rsidRDefault="002561A0">
            <w:pPr>
              <w:jc w:val="left"/>
              <w:rPr>
                <w:rFonts w:ascii="宋体" w:hAnsi="宋体" w:cs="宋体"/>
                <w:color w:val="000000"/>
                <w:szCs w:val="21"/>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7E0BACD" w14:textId="77777777" w:rsidR="002561A0" w:rsidRDefault="002561A0">
            <w:pPr>
              <w:jc w:val="left"/>
              <w:rPr>
                <w:rFonts w:ascii="宋体" w:hAnsi="宋体" w:cs="宋体"/>
                <w:color w:val="000000"/>
                <w:szCs w:val="21"/>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536B043E" w14:textId="77777777" w:rsidR="002561A0" w:rsidRDefault="002561A0">
            <w:pPr>
              <w:jc w:val="right"/>
              <w:rPr>
                <w:rFonts w:ascii="宋体" w:hAnsi="宋体" w:cs="宋体"/>
                <w:color w:val="000000"/>
                <w:szCs w:val="21"/>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4B8E9A16"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8BA167C"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5FD5A61" w14:textId="77777777" w:rsidR="002561A0" w:rsidRDefault="002561A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73811214" w14:textId="77777777" w:rsidR="002561A0" w:rsidRDefault="002561A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399F771C"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5A9521A" w14:textId="77777777" w:rsidR="002561A0" w:rsidRDefault="002561A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3BBF7C9F" w14:textId="77777777" w:rsidR="002561A0" w:rsidRDefault="002561A0">
            <w:pPr>
              <w:jc w:val="right"/>
              <w:rPr>
                <w:rFonts w:ascii="宋体" w:hAnsi="宋体" w:cs="宋体"/>
                <w:color w:val="000000"/>
                <w:szCs w:val="21"/>
              </w:rPr>
            </w:pPr>
          </w:p>
        </w:tc>
      </w:tr>
      <w:tr w:rsidR="002561A0" w14:paraId="1EB29148"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358D54AB" w14:textId="77777777" w:rsidR="002561A0" w:rsidRDefault="002561A0">
            <w:pPr>
              <w:jc w:val="left"/>
              <w:rPr>
                <w:rFonts w:ascii="宋体" w:hAnsi="宋体" w:cs="宋体"/>
                <w:color w:val="000000"/>
                <w:szCs w:val="21"/>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9F5FFC3" w14:textId="77777777" w:rsidR="002561A0" w:rsidRDefault="002561A0">
            <w:pPr>
              <w:jc w:val="left"/>
              <w:rPr>
                <w:rFonts w:ascii="宋体" w:hAnsi="宋体" w:cs="宋体"/>
                <w:color w:val="000000"/>
                <w:szCs w:val="21"/>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3D6194F0" w14:textId="77777777" w:rsidR="002561A0" w:rsidRDefault="002561A0">
            <w:pPr>
              <w:jc w:val="right"/>
              <w:rPr>
                <w:rFonts w:ascii="宋体" w:hAnsi="宋体" w:cs="宋体"/>
                <w:color w:val="000000"/>
                <w:szCs w:val="21"/>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639B7E65"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F4CE645"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42ACF64" w14:textId="77777777" w:rsidR="002561A0" w:rsidRDefault="002561A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1962FF81" w14:textId="77777777" w:rsidR="002561A0" w:rsidRDefault="002561A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05F0B8FB"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EF522BD" w14:textId="77777777" w:rsidR="002561A0" w:rsidRDefault="002561A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D429749" w14:textId="77777777" w:rsidR="002561A0" w:rsidRDefault="002561A0">
            <w:pPr>
              <w:jc w:val="right"/>
              <w:rPr>
                <w:rFonts w:ascii="宋体" w:hAnsi="宋体" w:cs="宋体"/>
                <w:color w:val="000000"/>
                <w:szCs w:val="21"/>
              </w:rPr>
            </w:pPr>
          </w:p>
        </w:tc>
      </w:tr>
      <w:tr w:rsidR="002561A0" w14:paraId="77E183FC"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437C2EC1" w14:textId="77777777" w:rsidR="002561A0" w:rsidRDefault="002561A0">
            <w:pPr>
              <w:jc w:val="left"/>
              <w:rPr>
                <w:rFonts w:ascii="宋体" w:hAnsi="宋体" w:cs="宋体"/>
                <w:color w:val="000000"/>
                <w:szCs w:val="21"/>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E1A736A" w14:textId="77777777" w:rsidR="002561A0" w:rsidRDefault="002561A0">
            <w:pPr>
              <w:jc w:val="left"/>
              <w:rPr>
                <w:rFonts w:ascii="宋体" w:hAnsi="宋体" w:cs="宋体"/>
                <w:color w:val="000000"/>
                <w:szCs w:val="21"/>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27CA600F" w14:textId="77777777" w:rsidR="002561A0" w:rsidRDefault="002561A0">
            <w:pPr>
              <w:jc w:val="right"/>
              <w:rPr>
                <w:rFonts w:ascii="宋体" w:hAnsi="宋体" w:cs="宋体"/>
                <w:color w:val="000000"/>
                <w:szCs w:val="21"/>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19D3DBEB"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FA8903F"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0B2C4D6" w14:textId="77777777" w:rsidR="002561A0" w:rsidRDefault="002561A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55361AA3" w14:textId="77777777" w:rsidR="002561A0" w:rsidRDefault="002561A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17A8B157"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DA80D14" w14:textId="77777777" w:rsidR="002561A0" w:rsidRDefault="002561A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30A9420" w14:textId="77777777" w:rsidR="002561A0" w:rsidRDefault="002561A0">
            <w:pPr>
              <w:jc w:val="right"/>
              <w:rPr>
                <w:rFonts w:ascii="宋体" w:hAnsi="宋体" w:cs="宋体"/>
                <w:color w:val="000000"/>
                <w:szCs w:val="21"/>
              </w:rPr>
            </w:pPr>
          </w:p>
        </w:tc>
      </w:tr>
      <w:tr w:rsidR="002561A0" w14:paraId="721C65B6"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21915E33" w14:textId="77777777" w:rsidR="002561A0" w:rsidRDefault="002561A0">
            <w:pPr>
              <w:jc w:val="left"/>
              <w:rPr>
                <w:rFonts w:ascii="宋体" w:hAnsi="宋体" w:cs="宋体"/>
                <w:color w:val="000000"/>
                <w:szCs w:val="21"/>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0D7838C" w14:textId="77777777" w:rsidR="002561A0" w:rsidRDefault="002561A0">
            <w:pPr>
              <w:jc w:val="left"/>
              <w:rPr>
                <w:rFonts w:ascii="宋体" w:hAnsi="宋体" w:cs="宋体"/>
                <w:color w:val="000000"/>
                <w:szCs w:val="21"/>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46DE7477" w14:textId="77777777" w:rsidR="002561A0" w:rsidRDefault="002561A0">
            <w:pPr>
              <w:jc w:val="right"/>
              <w:rPr>
                <w:rFonts w:ascii="宋体" w:hAnsi="宋体" w:cs="宋体"/>
                <w:color w:val="000000"/>
                <w:szCs w:val="21"/>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5F26D491"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FB5A89F"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712D5D2" w14:textId="77777777" w:rsidR="002561A0" w:rsidRDefault="002561A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18A1AF16" w14:textId="77777777" w:rsidR="002561A0" w:rsidRDefault="002561A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0DC691A6"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5CE38B1" w14:textId="77777777" w:rsidR="002561A0" w:rsidRDefault="002561A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361984C" w14:textId="77777777" w:rsidR="002561A0" w:rsidRDefault="002561A0">
            <w:pPr>
              <w:jc w:val="right"/>
              <w:rPr>
                <w:rFonts w:ascii="宋体" w:hAnsi="宋体" w:cs="宋体"/>
                <w:color w:val="000000"/>
                <w:szCs w:val="21"/>
              </w:rPr>
            </w:pPr>
          </w:p>
        </w:tc>
      </w:tr>
      <w:tr w:rsidR="002561A0" w14:paraId="212CF159" w14:textId="77777777">
        <w:trPr>
          <w:trHeight w:val="439"/>
        </w:trPr>
        <w:tc>
          <w:tcPr>
            <w:tcW w:w="842" w:type="dxa"/>
            <w:tcBorders>
              <w:top w:val="single" w:sz="4" w:space="0" w:color="000000"/>
              <w:left w:val="single" w:sz="4" w:space="0" w:color="000000"/>
              <w:bottom w:val="single" w:sz="4" w:space="0" w:color="000000"/>
              <w:right w:val="single" w:sz="4" w:space="0" w:color="000000"/>
            </w:tcBorders>
            <w:vAlign w:val="center"/>
          </w:tcPr>
          <w:p w14:paraId="4676E99C" w14:textId="77777777" w:rsidR="002561A0" w:rsidRDefault="002561A0">
            <w:pPr>
              <w:jc w:val="left"/>
              <w:rPr>
                <w:rFonts w:ascii="宋体" w:hAnsi="宋体" w:cs="宋体"/>
                <w:color w:val="000000"/>
                <w:szCs w:val="21"/>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5AECCE20" w14:textId="77777777" w:rsidR="002561A0" w:rsidRDefault="002561A0">
            <w:pPr>
              <w:jc w:val="left"/>
              <w:rPr>
                <w:rFonts w:ascii="宋体" w:hAnsi="宋体" w:cs="宋体"/>
                <w:color w:val="000000"/>
                <w:szCs w:val="21"/>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49AC9444" w14:textId="77777777" w:rsidR="002561A0" w:rsidRDefault="002561A0">
            <w:pPr>
              <w:jc w:val="right"/>
              <w:rPr>
                <w:rFonts w:ascii="宋体" w:hAnsi="宋体" w:cs="宋体"/>
                <w:color w:val="000000"/>
                <w:szCs w:val="21"/>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7CC0CB18"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B3C421F"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1C1500B" w14:textId="77777777" w:rsidR="002561A0" w:rsidRDefault="002561A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102872FE" w14:textId="77777777" w:rsidR="002561A0" w:rsidRDefault="002561A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7AD02834"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EA339FF" w14:textId="77777777" w:rsidR="002561A0" w:rsidRDefault="002561A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6F49CB6" w14:textId="77777777" w:rsidR="002561A0" w:rsidRDefault="002561A0">
            <w:pPr>
              <w:jc w:val="right"/>
              <w:rPr>
                <w:rFonts w:ascii="宋体" w:hAnsi="宋体" w:cs="宋体"/>
                <w:color w:val="000000"/>
                <w:szCs w:val="21"/>
              </w:rPr>
            </w:pPr>
          </w:p>
        </w:tc>
      </w:tr>
      <w:tr w:rsidR="002561A0" w14:paraId="22891F08" w14:textId="77777777">
        <w:trPr>
          <w:trHeight w:val="449"/>
        </w:trPr>
        <w:tc>
          <w:tcPr>
            <w:tcW w:w="842" w:type="dxa"/>
            <w:tcBorders>
              <w:top w:val="single" w:sz="4" w:space="0" w:color="000000"/>
              <w:left w:val="single" w:sz="4" w:space="0" w:color="000000"/>
              <w:bottom w:val="single" w:sz="4" w:space="0" w:color="000000"/>
              <w:right w:val="single" w:sz="4" w:space="0" w:color="000000"/>
            </w:tcBorders>
            <w:vAlign w:val="center"/>
          </w:tcPr>
          <w:p w14:paraId="5433A74B" w14:textId="77777777" w:rsidR="002561A0" w:rsidRDefault="002561A0">
            <w:pPr>
              <w:jc w:val="left"/>
              <w:rPr>
                <w:rFonts w:ascii="宋体" w:hAnsi="宋体" w:cs="宋体"/>
                <w:color w:val="000000"/>
                <w:szCs w:val="21"/>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5CA5B86B" w14:textId="77777777" w:rsidR="002561A0" w:rsidRDefault="002561A0">
            <w:pPr>
              <w:jc w:val="left"/>
              <w:rPr>
                <w:rFonts w:ascii="宋体" w:hAnsi="宋体" w:cs="宋体"/>
                <w:color w:val="000000"/>
                <w:szCs w:val="21"/>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5CA0C858" w14:textId="77777777" w:rsidR="002561A0" w:rsidRDefault="002561A0">
            <w:pPr>
              <w:jc w:val="right"/>
              <w:rPr>
                <w:rFonts w:ascii="宋体" w:hAnsi="宋体" w:cs="宋体"/>
                <w:color w:val="000000"/>
                <w:szCs w:val="21"/>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1F32D241"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BB8CBDF" w14:textId="77777777" w:rsidR="002561A0" w:rsidRDefault="002561A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B72160E" w14:textId="77777777" w:rsidR="002561A0" w:rsidRDefault="002561A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14:paraId="62C51497" w14:textId="77777777" w:rsidR="002561A0" w:rsidRDefault="002561A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3DB3C849"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51773C8" w14:textId="77777777" w:rsidR="002561A0" w:rsidRDefault="002561A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FC1A2A3" w14:textId="77777777" w:rsidR="002561A0" w:rsidRDefault="002561A0">
            <w:pPr>
              <w:jc w:val="right"/>
              <w:rPr>
                <w:rFonts w:ascii="宋体" w:hAnsi="宋体" w:cs="宋体"/>
                <w:color w:val="000000"/>
                <w:szCs w:val="21"/>
              </w:rPr>
            </w:pPr>
          </w:p>
        </w:tc>
      </w:tr>
    </w:tbl>
    <w:p w14:paraId="01784B41" w14:textId="77777777" w:rsidR="002561A0" w:rsidRDefault="005547CE">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14:paraId="7EEBABD1" w14:textId="77777777" w:rsidR="002561A0" w:rsidRDefault="002561A0">
      <w:pPr>
        <w:jc w:val="center"/>
        <w:rPr>
          <w:rFonts w:ascii="宋体" w:hAnsi="宋体" w:cs="宋体"/>
          <w:b/>
          <w:bCs/>
          <w:sz w:val="32"/>
          <w:szCs w:val="32"/>
        </w:rPr>
      </w:pPr>
    </w:p>
    <w:p w14:paraId="322B5B67" w14:textId="77777777" w:rsidR="002561A0" w:rsidRDefault="002561A0">
      <w:pPr>
        <w:jc w:val="center"/>
        <w:rPr>
          <w:rFonts w:ascii="宋体" w:hAnsi="宋体" w:cs="宋体"/>
          <w:b/>
          <w:bCs/>
          <w:sz w:val="32"/>
          <w:szCs w:val="32"/>
        </w:rPr>
      </w:pPr>
    </w:p>
    <w:p w14:paraId="445E41C7" w14:textId="77777777" w:rsidR="002561A0" w:rsidRDefault="002561A0">
      <w:pPr>
        <w:jc w:val="center"/>
        <w:rPr>
          <w:rFonts w:ascii="宋体" w:hAnsi="宋体" w:cs="宋体"/>
          <w:b/>
          <w:bCs/>
          <w:sz w:val="32"/>
          <w:szCs w:val="32"/>
        </w:rPr>
      </w:pPr>
    </w:p>
    <w:p w14:paraId="6F0E5472" w14:textId="77777777" w:rsidR="002561A0" w:rsidRDefault="005547CE">
      <w:pPr>
        <w:jc w:val="center"/>
        <w:rPr>
          <w:rFonts w:ascii="宋体" w:hAnsi="宋体" w:cs="宋体"/>
          <w:b/>
          <w:bCs/>
          <w:sz w:val="32"/>
          <w:szCs w:val="32"/>
        </w:rPr>
      </w:pPr>
      <w:r>
        <w:rPr>
          <w:rFonts w:ascii="宋体" w:hAnsi="宋体" w:cs="宋体" w:hint="eastAsia"/>
          <w:b/>
          <w:bCs/>
          <w:sz w:val="32"/>
          <w:szCs w:val="32"/>
        </w:rPr>
        <w:lastRenderedPageBreak/>
        <w:t>支出决算表</w:t>
      </w:r>
    </w:p>
    <w:p w14:paraId="13CA7B80" w14:textId="77777777" w:rsidR="002561A0" w:rsidRDefault="005547CE">
      <w:pPr>
        <w:rPr>
          <w:rFonts w:ascii="宋体" w:hAnsi="宋体" w:cs="宋体"/>
          <w:b/>
          <w:bCs/>
          <w:szCs w:val="21"/>
        </w:rPr>
      </w:pPr>
      <w:r>
        <w:rPr>
          <w:rFonts w:ascii="宋体" w:hAnsi="宋体" w:cs="宋体" w:hint="eastAsia"/>
          <w:b/>
          <w:bCs/>
          <w:sz w:val="24"/>
        </w:rPr>
        <w:t xml:space="preserve">                        </w:t>
      </w:r>
      <w:r>
        <w:rPr>
          <w:rFonts w:ascii="宋体" w:hAnsi="宋体" w:cs="宋体" w:hint="eastAsia"/>
          <w:b/>
          <w:bCs/>
          <w:szCs w:val="21"/>
        </w:rPr>
        <w:t xml:space="preserve">                                               公开03表</w:t>
      </w:r>
    </w:p>
    <w:p w14:paraId="59F08822" w14:textId="77777777" w:rsidR="002561A0" w:rsidRDefault="005547CE">
      <w:pPr>
        <w:rPr>
          <w:rFonts w:ascii="宋体" w:hAnsi="宋体" w:cs="宋体"/>
          <w:b/>
          <w:bCs/>
          <w:szCs w:val="21"/>
        </w:rPr>
      </w:pPr>
      <w:r>
        <w:rPr>
          <w:rFonts w:ascii="宋体" w:hAnsi="宋体" w:cs="宋体" w:hint="eastAsia"/>
          <w:b/>
          <w:bCs/>
          <w:szCs w:val="21"/>
        </w:rPr>
        <w:t>编制部门：杨陵区计划生育协会                                          金额单位：万元</w:t>
      </w:r>
    </w:p>
    <w:tbl>
      <w:tblPr>
        <w:tblW w:w="8896" w:type="dxa"/>
        <w:tblLayout w:type="fixed"/>
        <w:tblCellMar>
          <w:top w:w="15" w:type="dxa"/>
          <w:left w:w="15" w:type="dxa"/>
          <w:bottom w:w="15" w:type="dxa"/>
          <w:right w:w="15" w:type="dxa"/>
        </w:tblCellMar>
        <w:tblLook w:val="04A0" w:firstRow="1" w:lastRow="0" w:firstColumn="1" w:lastColumn="0" w:noHBand="0" w:noVBand="1"/>
      </w:tblPr>
      <w:tblGrid>
        <w:gridCol w:w="914"/>
        <w:gridCol w:w="83"/>
        <w:gridCol w:w="1219"/>
        <w:gridCol w:w="1255"/>
        <w:gridCol w:w="986"/>
        <w:gridCol w:w="1077"/>
        <w:gridCol w:w="1109"/>
        <w:gridCol w:w="908"/>
        <w:gridCol w:w="1345"/>
      </w:tblGrid>
      <w:tr w:rsidR="002561A0" w14:paraId="1DC67551" w14:textId="77777777">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14:paraId="7BA367C0"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14:paraId="46D02411"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14:paraId="3A0468A2"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14:paraId="562EDB21"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5E995761" w14:textId="77777777" w:rsidR="002561A0" w:rsidRDefault="005547C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14:paraId="3BBA0EA3"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14:paraId="6BD05A5B"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14:paraId="3327386A" w14:textId="77777777" w:rsidR="002561A0" w:rsidRDefault="005547C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14:paraId="02AC0EF5"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2561A0" w14:paraId="7DC13507" w14:textId="77777777">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14:paraId="618F73A0"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14:paraId="5753B1BE"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14:paraId="40D6A016" w14:textId="77777777" w:rsidR="002561A0" w:rsidRDefault="002561A0">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04C85293" w14:textId="77777777" w:rsidR="002561A0" w:rsidRDefault="002561A0">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14:paraId="14147811" w14:textId="77777777" w:rsidR="002561A0" w:rsidRDefault="002561A0">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704EF386" w14:textId="77777777" w:rsidR="002561A0" w:rsidRDefault="002561A0">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14:paraId="1FE1433C" w14:textId="77777777" w:rsidR="002561A0" w:rsidRDefault="002561A0">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1FDD0979" w14:textId="77777777" w:rsidR="002561A0" w:rsidRDefault="002561A0">
            <w:pPr>
              <w:jc w:val="center"/>
              <w:rPr>
                <w:rFonts w:ascii="宋体" w:hAnsi="宋体" w:cs="宋体"/>
                <w:b/>
                <w:color w:val="000000"/>
                <w:szCs w:val="21"/>
              </w:rPr>
            </w:pPr>
          </w:p>
        </w:tc>
      </w:tr>
      <w:tr w:rsidR="002561A0" w14:paraId="274F90E5" w14:textId="77777777">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14:paraId="781C5815"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14:paraId="726C184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106.11</w:t>
            </w:r>
          </w:p>
        </w:tc>
        <w:tc>
          <w:tcPr>
            <w:tcW w:w="986" w:type="dxa"/>
            <w:tcBorders>
              <w:top w:val="single" w:sz="4" w:space="0" w:color="000000"/>
              <w:left w:val="single" w:sz="4" w:space="0" w:color="000000"/>
              <w:bottom w:val="single" w:sz="4" w:space="0" w:color="000000"/>
              <w:right w:val="single" w:sz="4" w:space="0" w:color="000000"/>
            </w:tcBorders>
            <w:vAlign w:val="center"/>
          </w:tcPr>
          <w:p w14:paraId="37EC8FB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48.71</w:t>
            </w:r>
          </w:p>
        </w:tc>
        <w:tc>
          <w:tcPr>
            <w:tcW w:w="1077" w:type="dxa"/>
            <w:tcBorders>
              <w:top w:val="single" w:sz="4" w:space="0" w:color="000000"/>
              <w:left w:val="single" w:sz="4" w:space="0" w:color="000000"/>
              <w:bottom w:val="single" w:sz="4" w:space="0" w:color="000000"/>
              <w:right w:val="single" w:sz="4" w:space="0" w:color="000000"/>
            </w:tcBorders>
            <w:vAlign w:val="center"/>
          </w:tcPr>
          <w:p w14:paraId="09517E2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57.39</w:t>
            </w:r>
          </w:p>
        </w:tc>
        <w:tc>
          <w:tcPr>
            <w:tcW w:w="1109" w:type="dxa"/>
            <w:tcBorders>
              <w:top w:val="single" w:sz="4" w:space="0" w:color="000000"/>
              <w:left w:val="single" w:sz="4" w:space="0" w:color="000000"/>
              <w:bottom w:val="single" w:sz="4" w:space="0" w:color="000000"/>
              <w:right w:val="single" w:sz="4" w:space="0" w:color="000000"/>
            </w:tcBorders>
            <w:vAlign w:val="center"/>
          </w:tcPr>
          <w:p w14:paraId="1661538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08" w:type="dxa"/>
            <w:tcBorders>
              <w:top w:val="single" w:sz="4" w:space="0" w:color="000000"/>
              <w:left w:val="single" w:sz="4" w:space="0" w:color="000000"/>
              <w:bottom w:val="single" w:sz="4" w:space="0" w:color="000000"/>
              <w:right w:val="single" w:sz="4" w:space="0" w:color="000000"/>
            </w:tcBorders>
            <w:vAlign w:val="center"/>
          </w:tcPr>
          <w:p w14:paraId="2ECDD56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14:paraId="297FCFB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1002DD47"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327661A2"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028C3F6C"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卫生健康支出</w:t>
            </w:r>
          </w:p>
        </w:tc>
        <w:tc>
          <w:tcPr>
            <w:tcW w:w="1255" w:type="dxa"/>
            <w:tcBorders>
              <w:top w:val="single" w:sz="4" w:space="0" w:color="000000"/>
              <w:left w:val="single" w:sz="4" w:space="0" w:color="000000"/>
              <w:bottom w:val="single" w:sz="4" w:space="0" w:color="000000"/>
              <w:right w:val="single" w:sz="4" w:space="0" w:color="000000"/>
            </w:tcBorders>
            <w:vAlign w:val="center"/>
          </w:tcPr>
          <w:p w14:paraId="5969D53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106.11</w:t>
            </w:r>
          </w:p>
        </w:tc>
        <w:tc>
          <w:tcPr>
            <w:tcW w:w="986" w:type="dxa"/>
            <w:tcBorders>
              <w:top w:val="single" w:sz="4" w:space="0" w:color="000000"/>
              <w:left w:val="single" w:sz="4" w:space="0" w:color="000000"/>
              <w:bottom w:val="single" w:sz="4" w:space="0" w:color="000000"/>
              <w:right w:val="single" w:sz="4" w:space="0" w:color="000000"/>
            </w:tcBorders>
            <w:vAlign w:val="center"/>
          </w:tcPr>
          <w:p w14:paraId="4C25AE0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48.71</w:t>
            </w:r>
          </w:p>
        </w:tc>
        <w:tc>
          <w:tcPr>
            <w:tcW w:w="1077" w:type="dxa"/>
            <w:tcBorders>
              <w:top w:val="single" w:sz="4" w:space="0" w:color="000000"/>
              <w:left w:val="single" w:sz="4" w:space="0" w:color="000000"/>
              <w:bottom w:val="single" w:sz="4" w:space="0" w:color="000000"/>
              <w:right w:val="single" w:sz="4" w:space="0" w:color="000000"/>
            </w:tcBorders>
            <w:vAlign w:val="center"/>
          </w:tcPr>
          <w:p w14:paraId="5C91DD2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57.39</w:t>
            </w:r>
          </w:p>
        </w:tc>
        <w:tc>
          <w:tcPr>
            <w:tcW w:w="1109" w:type="dxa"/>
            <w:tcBorders>
              <w:top w:val="single" w:sz="4" w:space="0" w:color="000000"/>
              <w:left w:val="single" w:sz="4" w:space="0" w:color="000000"/>
              <w:bottom w:val="single" w:sz="4" w:space="0" w:color="000000"/>
              <w:right w:val="single" w:sz="4" w:space="0" w:color="000000"/>
            </w:tcBorders>
            <w:vAlign w:val="center"/>
          </w:tcPr>
          <w:p w14:paraId="62DD9A6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08" w:type="dxa"/>
            <w:tcBorders>
              <w:top w:val="single" w:sz="4" w:space="0" w:color="000000"/>
              <w:left w:val="single" w:sz="4" w:space="0" w:color="000000"/>
              <w:bottom w:val="single" w:sz="4" w:space="0" w:color="000000"/>
              <w:right w:val="single" w:sz="4" w:space="0" w:color="000000"/>
            </w:tcBorders>
            <w:vAlign w:val="center"/>
          </w:tcPr>
          <w:p w14:paraId="6A7A141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14:paraId="6861EE6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25F7C56F"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58EF9EB2"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21007</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7BA7EB73"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计划生育事务</w:t>
            </w:r>
          </w:p>
        </w:tc>
        <w:tc>
          <w:tcPr>
            <w:tcW w:w="1255" w:type="dxa"/>
            <w:tcBorders>
              <w:top w:val="single" w:sz="4" w:space="0" w:color="000000"/>
              <w:left w:val="single" w:sz="4" w:space="0" w:color="000000"/>
              <w:bottom w:val="single" w:sz="4" w:space="0" w:color="000000"/>
              <w:right w:val="single" w:sz="4" w:space="0" w:color="000000"/>
            </w:tcBorders>
            <w:vAlign w:val="center"/>
          </w:tcPr>
          <w:p w14:paraId="7400A45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106.11</w:t>
            </w:r>
          </w:p>
        </w:tc>
        <w:tc>
          <w:tcPr>
            <w:tcW w:w="986" w:type="dxa"/>
            <w:tcBorders>
              <w:top w:val="single" w:sz="4" w:space="0" w:color="000000"/>
              <w:left w:val="single" w:sz="4" w:space="0" w:color="000000"/>
              <w:bottom w:val="single" w:sz="4" w:space="0" w:color="000000"/>
              <w:right w:val="single" w:sz="4" w:space="0" w:color="000000"/>
            </w:tcBorders>
            <w:vAlign w:val="center"/>
          </w:tcPr>
          <w:p w14:paraId="57ADB0B0"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48.71</w:t>
            </w:r>
          </w:p>
        </w:tc>
        <w:tc>
          <w:tcPr>
            <w:tcW w:w="1077" w:type="dxa"/>
            <w:tcBorders>
              <w:top w:val="single" w:sz="4" w:space="0" w:color="000000"/>
              <w:left w:val="single" w:sz="4" w:space="0" w:color="000000"/>
              <w:bottom w:val="single" w:sz="4" w:space="0" w:color="000000"/>
              <w:right w:val="single" w:sz="4" w:space="0" w:color="000000"/>
            </w:tcBorders>
            <w:vAlign w:val="center"/>
          </w:tcPr>
          <w:p w14:paraId="3D603F5B"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57.39</w:t>
            </w:r>
          </w:p>
        </w:tc>
        <w:tc>
          <w:tcPr>
            <w:tcW w:w="1109" w:type="dxa"/>
            <w:tcBorders>
              <w:top w:val="single" w:sz="4" w:space="0" w:color="000000"/>
              <w:left w:val="single" w:sz="4" w:space="0" w:color="000000"/>
              <w:bottom w:val="single" w:sz="4" w:space="0" w:color="000000"/>
              <w:right w:val="single" w:sz="4" w:space="0" w:color="000000"/>
            </w:tcBorders>
            <w:vAlign w:val="center"/>
          </w:tcPr>
          <w:p w14:paraId="306B63B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08" w:type="dxa"/>
            <w:tcBorders>
              <w:top w:val="single" w:sz="4" w:space="0" w:color="000000"/>
              <w:left w:val="single" w:sz="4" w:space="0" w:color="000000"/>
              <w:bottom w:val="single" w:sz="4" w:space="0" w:color="000000"/>
              <w:right w:val="single" w:sz="4" w:space="0" w:color="000000"/>
            </w:tcBorders>
            <w:vAlign w:val="center"/>
          </w:tcPr>
          <w:p w14:paraId="22DD65A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14:paraId="2290BEE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19D40AE5"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2D5E0B4B"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2100717</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0BE3F92B"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计划生育服务</w:t>
            </w:r>
          </w:p>
        </w:tc>
        <w:tc>
          <w:tcPr>
            <w:tcW w:w="1255" w:type="dxa"/>
            <w:tcBorders>
              <w:top w:val="single" w:sz="4" w:space="0" w:color="000000"/>
              <w:left w:val="single" w:sz="4" w:space="0" w:color="000000"/>
              <w:bottom w:val="single" w:sz="4" w:space="0" w:color="000000"/>
              <w:right w:val="single" w:sz="4" w:space="0" w:color="000000"/>
            </w:tcBorders>
            <w:vAlign w:val="center"/>
          </w:tcPr>
          <w:p w14:paraId="43DA8D9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44.93</w:t>
            </w:r>
          </w:p>
        </w:tc>
        <w:tc>
          <w:tcPr>
            <w:tcW w:w="986" w:type="dxa"/>
            <w:tcBorders>
              <w:top w:val="single" w:sz="4" w:space="0" w:color="000000"/>
              <w:left w:val="single" w:sz="4" w:space="0" w:color="000000"/>
              <w:bottom w:val="single" w:sz="4" w:space="0" w:color="000000"/>
              <w:right w:val="single" w:sz="4" w:space="0" w:color="000000"/>
            </w:tcBorders>
            <w:vAlign w:val="center"/>
          </w:tcPr>
          <w:p w14:paraId="3276785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14:paraId="05F3EBC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44.93</w:t>
            </w:r>
          </w:p>
        </w:tc>
        <w:tc>
          <w:tcPr>
            <w:tcW w:w="1109" w:type="dxa"/>
            <w:tcBorders>
              <w:top w:val="single" w:sz="4" w:space="0" w:color="000000"/>
              <w:left w:val="single" w:sz="4" w:space="0" w:color="000000"/>
              <w:bottom w:val="single" w:sz="4" w:space="0" w:color="000000"/>
              <w:right w:val="single" w:sz="4" w:space="0" w:color="000000"/>
            </w:tcBorders>
            <w:vAlign w:val="center"/>
          </w:tcPr>
          <w:p w14:paraId="79A8743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08" w:type="dxa"/>
            <w:tcBorders>
              <w:top w:val="single" w:sz="4" w:space="0" w:color="000000"/>
              <w:left w:val="single" w:sz="4" w:space="0" w:color="000000"/>
              <w:bottom w:val="single" w:sz="4" w:space="0" w:color="000000"/>
              <w:right w:val="single" w:sz="4" w:space="0" w:color="000000"/>
            </w:tcBorders>
            <w:vAlign w:val="center"/>
          </w:tcPr>
          <w:p w14:paraId="4E7FAD7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14:paraId="132F54C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771A0BF0"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76B2BA4C"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2100799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41A1DDE9"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其他计划生育事务支出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14:paraId="79CB077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61.18</w:t>
            </w:r>
          </w:p>
        </w:tc>
        <w:tc>
          <w:tcPr>
            <w:tcW w:w="986" w:type="dxa"/>
            <w:tcBorders>
              <w:top w:val="single" w:sz="4" w:space="0" w:color="000000"/>
              <w:left w:val="single" w:sz="4" w:space="0" w:color="000000"/>
              <w:bottom w:val="single" w:sz="4" w:space="0" w:color="000000"/>
              <w:right w:val="single" w:sz="4" w:space="0" w:color="000000"/>
            </w:tcBorders>
            <w:vAlign w:val="center"/>
          </w:tcPr>
          <w:p w14:paraId="7CEB2A10"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48.71</w:t>
            </w:r>
          </w:p>
        </w:tc>
        <w:tc>
          <w:tcPr>
            <w:tcW w:w="1077" w:type="dxa"/>
            <w:tcBorders>
              <w:top w:val="single" w:sz="4" w:space="0" w:color="000000"/>
              <w:left w:val="single" w:sz="4" w:space="0" w:color="000000"/>
              <w:bottom w:val="single" w:sz="4" w:space="0" w:color="000000"/>
              <w:right w:val="single" w:sz="4" w:space="0" w:color="000000"/>
            </w:tcBorders>
            <w:vAlign w:val="center"/>
          </w:tcPr>
          <w:p w14:paraId="64B9982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12.46</w:t>
            </w:r>
          </w:p>
        </w:tc>
        <w:tc>
          <w:tcPr>
            <w:tcW w:w="1109" w:type="dxa"/>
            <w:tcBorders>
              <w:top w:val="single" w:sz="4" w:space="0" w:color="000000"/>
              <w:left w:val="single" w:sz="4" w:space="0" w:color="000000"/>
              <w:bottom w:val="single" w:sz="4" w:space="0" w:color="000000"/>
              <w:right w:val="single" w:sz="4" w:space="0" w:color="000000"/>
            </w:tcBorders>
            <w:vAlign w:val="center"/>
          </w:tcPr>
          <w:p w14:paraId="3F0E0E9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08" w:type="dxa"/>
            <w:tcBorders>
              <w:top w:val="single" w:sz="4" w:space="0" w:color="000000"/>
              <w:left w:val="single" w:sz="4" w:space="0" w:color="000000"/>
              <w:bottom w:val="single" w:sz="4" w:space="0" w:color="000000"/>
              <w:right w:val="single" w:sz="4" w:space="0" w:color="000000"/>
            </w:tcBorders>
            <w:vAlign w:val="center"/>
          </w:tcPr>
          <w:p w14:paraId="19539B1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14:paraId="3770A29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0BC87AE5"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3D48DFE9"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2FC2D2E0"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60209E0F"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E5C989D"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1579FD8"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399BEF05"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2E2D6C95"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FAB5AD6" w14:textId="77777777" w:rsidR="002561A0" w:rsidRDefault="002561A0">
            <w:pPr>
              <w:jc w:val="right"/>
              <w:rPr>
                <w:rFonts w:ascii="宋体" w:hAnsi="宋体" w:cs="宋体"/>
                <w:color w:val="000000"/>
                <w:szCs w:val="21"/>
              </w:rPr>
            </w:pPr>
          </w:p>
        </w:tc>
      </w:tr>
      <w:tr w:rsidR="002561A0" w14:paraId="57903E84"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251F4AAE"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3C80C47C"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32FEA9A1"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EBE647F"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9224244"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5254F45B"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202F361B"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E3B64A0" w14:textId="77777777" w:rsidR="002561A0" w:rsidRDefault="002561A0">
            <w:pPr>
              <w:jc w:val="right"/>
              <w:rPr>
                <w:rFonts w:ascii="宋体" w:hAnsi="宋体" w:cs="宋体"/>
                <w:color w:val="000000"/>
                <w:szCs w:val="21"/>
              </w:rPr>
            </w:pPr>
          </w:p>
        </w:tc>
      </w:tr>
      <w:tr w:rsidR="002561A0" w14:paraId="6088EB61"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53BB3979"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5098C9E5"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10864876"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A968A6C"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4C490383"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28188DDC"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5106FF85"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4857FEA" w14:textId="77777777" w:rsidR="002561A0" w:rsidRDefault="002561A0">
            <w:pPr>
              <w:jc w:val="right"/>
              <w:rPr>
                <w:rFonts w:ascii="宋体" w:hAnsi="宋体" w:cs="宋体"/>
                <w:color w:val="000000"/>
                <w:szCs w:val="21"/>
              </w:rPr>
            </w:pPr>
          </w:p>
        </w:tc>
      </w:tr>
      <w:tr w:rsidR="002561A0" w14:paraId="097A24F9"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7FBACAFD"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3C0A5B8C"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7466EBA3"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B6ACDFE"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3B6D53D4"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6C35BB96"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646A65F2"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0D5E9E0" w14:textId="77777777" w:rsidR="002561A0" w:rsidRDefault="002561A0">
            <w:pPr>
              <w:jc w:val="right"/>
              <w:rPr>
                <w:rFonts w:ascii="宋体" w:hAnsi="宋体" w:cs="宋体"/>
                <w:color w:val="000000"/>
                <w:szCs w:val="21"/>
              </w:rPr>
            </w:pPr>
          </w:p>
        </w:tc>
      </w:tr>
      <w:tr w:rsidR="002561A0" w14:paraId="33167780"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2DE91BD5"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62DD76C5"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65224CD7"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FEAB5CF"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A4DC102"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33F2387A"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6E6D767C"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8676EE6" w14:textId="77777777" w:rsidR="002561A0" w:rsidRDefault="002561A0">
            <w:pPr>
              <w:jc w:val="right"/>
              <w:rPr>
                <w:rFonts w:ascii="宋体" w:hAnsi="宋体" w:cs="宋体"/>
                <w:color w:val="000000"/>
                <w:szCs w:val="21"/>
              </w:rPr>
            </w:pPr>
          </w:p>
        </w:tc>
      </w:tr>
      <w:tr w:rsidR="002561A0" w14:paraId="7A0DD801"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7FF32C68"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2EFB99DA"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054A14A5"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606A642"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4824DAD0"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48EB372D"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02B09C7B"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C6FDA13" w14:textId="77777777" w:rsidR="002561A0" w:rsidRDefault="002561A0">
            <w:pPr>
              <w:jc w:val="right"/>
              <w:rPr>
                <w:rFonts w:ascii="宋体" w:hAnsi="宋体" w:cs="宋体"/>
                <w:color w:val="000000"/>
                <w:szCs w:val="21"/>
              </w:rPr>
            </w:pPr>
          </w:p>
        </w:tc>
      </w:tr>
      <w:tr w:rsidR="002561A0" w14:paraId="054EFEDA"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00248BB0"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150F9304"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1187BD26"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F702198"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BC5987F"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567808BE"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55F43B3C"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916150" w14:textId="77777777" w:rsidR="002561A0" w:rsidRDefault="002561A0">
            <w:pPr>
              <w:jc w:val="right"/>
              <w:rPr>
                <w:rFonts w:ascii="宋体" w:hAnsi="宋体" w:cs="宋体"/>
                <w:color w:val="000000"/>
                <w:szCs w:val="21"/>
              </w:rPr>
            </w:pPr>
          </w:p>
        </w:tc>
      </w:tr>
      <w:tr w:rsidR="002561A0" w14:paraId="1475C2E2"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42939AEE"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33AB7CF8"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54E60E22"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8B9189A" w14:textId="77777777" w:rsidR="002561A0" w:rsidRDefault="002561A0">
            <w:pPr>
              <w:tabs>
                <w:tab w:val="left" w:pos="506"/>
              </w:tabs>
              <w:jc w:val="lef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FF19527"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41F3BE67"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EDC48F7"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3E7F384" w14:textId="77777777" w:rsidR="002561A0" w:rsidRDefault="002561A0">
            <w:pPr>
              <w:jc w:val="right"/>
              <w:rPr>
                <w:rFonts w:ascii="宋体" w:hAnsi="宋体" w:cs="宋体"/>
                <w:color w:val="000000"/>
                <w:szCs w:val="21"/>
              </w:rPr>
            </w:pPr>
          </w:p>
        </w:tc>
      </w:tr>
      <w:tr w:rsidR="002561A0" w14:paraId="19705F51"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04C206DC"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228DE696"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38D3D8F7"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23758B8"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0534E48"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66EEE5EA"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75F71FF7"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4923E65" w14:textId="77777777" w:rsidR="002561A0" w:rsidRDefault="002561A0">
            <w:pPr>
              <w:jc w:val="right"/>
              <w:rPr>
                <w:rFonts w:ascii="宋体" w:hAnsi="宋体" w:cs="宋体"/>
                <w:color w:val="000000"/>
                <w:szCs w:val="21"/>
              </w:rPr>
            </w:pPr>
          </w:p>
        </w:tc>
      </w:tr>
      <w:tr w:rsidR="002561A0" w14:paraId="6CA9EF86"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070569DD"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75BB090A"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2356C8F5"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3683073"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5F1796A0"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26FA52B7"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6C44011B"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7EB65B8" w14:textId="77777777" w:rsidR="002561A0" w:rsidRDefault="002561A0">
            <w:pPr>
              <w:jc w:val="right"/>
              <w:rPr>
                <w:rFonts w:ascii="宋体" w:hAnsi="宋体" w:cs="宋体"/>
                <w:color w:val="000000"/>
                <w:szCs w:val="21"/>
              </w:rPr>
            </w:pPr>
          </w:p>
        </w:tc>
      </w:tr>
      <w:tr w:rsidR="002561A0" w14:paraId="1D9B95EF"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4E56E3E9"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767241C6"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18524ADC"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80E8C33"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512555CC"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205941B6"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1B3AAB5A"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4CC5311" w14:textId="77777777" w:rsidR="002561A0" w:rsidRDefault="002561A0">
            <w:pPr>
              <w:jc w:val="right"/>
              <w:rPr>
                <w:rFonts w:ascii="宋体" w:hAnsi="宋体" w:cs="宋体"/>
                <w:color w:val="000000"/>
                <w:szCs w:val="21"/>
              </w:rPr>
            </w:pPr>
          </w:p>
        </w:tc>
      </w:tr>
      <w:tr w:rsidR="002561A0" w14:paraId="2F237F84" w14:textId="77777777">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14:paraId="74D3B4BB"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78C97200"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632764CE"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95327F2"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6306B73"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0A96CA10"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55D26C87"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49A5109" w14:textId="77777777" w:rsidR="002561A0" w:rsidRDefault="002561A0">
            <w:pPr>
              <w:jc w:val="right"/>
              <w:rPr>
                <w:rFonts w:ascii="宋体" w:hAnsi="宋体" w:cs="宋体"/>
                <w:color w:val="000000"/>
                <w:szCs w:val="21"/>
              </w:rPr>
            </w:pPr>
          </w:p>
        </w:tc>
      </w:tr>
      <w:tr w:rsidR="002561A0" w14:paraId="13752FDB" w14:textId="77777777">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14:paraId="7FDFBC19" w14:textId="77777777" w:rsidR="002561A0" w:rsidRDefault="002561A0">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14:paraId="4540006B" w14:textId="77777777" w:rsidR="002561A0" w:rsidRDefault="002561A0">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14:paraId="435CF418" w14:textId="77777777" w:rsidR="002561A0" w:rsidRDefault="002561A0">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00D13C9" w14:textId="77777777" w:rsidR="002561A0" w:rsidRDefault="002561A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0BCE267" w14:textId="77777777" w:rsidR="002561A0" w:rsidRDefault="002561A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14:paraId="19468833" w14:textId="77777777" w:rsidR="002561A0" w:rsidRDefault="002561A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41E3CCE4" w14:textId="77777777" w:rsidR="002561A0" w:rsidRDefault="002561A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B3821CA" w14:textId="77777777" w:rsidR="002561A0" w:rsidRDefault="002561A0">
            <w:pPr>
              <w:jc w:val="right"/>
              <w:rPr>
                <w:rFonts w:ascii="宋体" w:hAnsi="宋体" w:cs="宋体"/>
                <w:color w:val="000000"/>
                <w:szCs w:val="21"/>
              </w:rPr>
            </w:pPr>
          </w:p>
        </w:tc>
      </w:tr>
    </w:tbl>
    <w:p w14:paraId="11B9A680" w14:textId="77777777" w:rsidR="002561A0" w:rsidRDefault="005547CE">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14:paraId="1A3529FC" w14:textId="77777777" w:rsidR="002561A0" w:rsidRDefault="002561A0">
      <w:pPr>
        <w:jc w:val="center"/>
        <w:rPr>
          <w:rFonts w:ascii="宋体" w:hAnsi="宋体" w:cs="宋体"/>
          <w:b/>
          <w:bCs/>
          <w:sz w:val="32"/>
          <w:szCs w:val="32"/>
        </w:rPr>
      </w:pPr>
    </w:p>
    <w:p w14:paraId="049865D8" w14:textId="77777777" w:rsidR="002561A0" w:rsidRDefault="002561A0">
      <w:pPr>
        <w:jc w:val="center"/>
        <w:rPr>
          <w:rFonts w:ascii="宋体" w:hAnsi="宋体" w:cs="宋体"/>
          <w:b/>
          <w:bCs/>
          <w:sz w:val="32"/>
          <w:szCs w:val="32"/>
        </w:rPr>
      </w:pPr>
    </w:p>
    <w:p w14:paraId="6587B2E8" w14:textId="77777777" w:rsidR="002561A0" w:rsidRDefault="002561A0">
      <w:pPr>
        <w:rPr>
          <w:rFonts w:ascii="宋体" w:hAnsi="宋体" w:cs="宋体"/>
          <w:b/>
          <w:bCs/>
          <w:sz w:val="32"/>
          <w:szCs w:val="32"/>
        </w:rPr>
      </w:pPr>
    </w:p>
    <w:p w14:paraId="21E76B44" w14:textId="77777777" w:rsidR="002561A0" w:rsidRDefault="005547CE">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14:paraId="460AC248" w14:textId="77777777" w:rsidR="002561A0" w:rsidRDefault="005547CE">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公开04表</w:t>
      </w:r>
    </w:p>
    <w:p w14:paraId="25CC0EF0" w14:textId="77777777" w:rsidR="002561A0" w:rsidRDefault="005547CE">
      <w:pPr>
        <w:rPr>
          <w:rFonts w:ascii="宋体" w:hAnsi="宋体" w:cs="宋体"/>
          <w:b/>
          <w:bCs/>
          <w:szCs w:val="21"/>
        </w:rPr>
      </w:pPr>
      <w:r>
        <w:rPr>
          <w:rFonts w:ascii="宋体" w:hAnsi="宋体" w:cs="宋体" w:hint="eastAsia"/>
          <w:b/>
          <w:bCs/>
          <w:szCs w:val="21"/>
        </w:rPr>
        <w:t>编制部门：杨陵区计划生育协会                                          金额单位：万元</w:t>
      </w:r>
    </w:p>
    <w:tbl>
      <w:tblPr>
        <w:tblW w:w="8700" w:type="dxa"/>
        <w:tblLayout w:type="fixed"/>
        <w:tblCellMar>
          <w:top w:w="15" w:type="dxa"/>
          <w:left w:w="15" w:type="dxa"/>
          <w:bottom w:w="15" w:type="dxa"/>
          <w:right w:w="15" w:type="dxa"/>
        </w:tblCellMar>
        <w:tblLook w:val="04A0" w:firstRow="1" w:lastRow="0" w:firstColumn="1" w:lastColumn="0" w:noHBand="0" w:noVBand="1"/>
      </w:tblPr>
      <w:tblGrid>
        <w:gridCol w:w="1705"/>
        <w:gridCol w:w="1072"/>
        <w:gridCol w:w="2703"/>
        <w:gridCol w:w="1134"/>
        <w:gridCol w:w="1102"/>
        <w:gridCol w:w="984"/>
      </w:tblGrid>
      <w:tr w:rsidR="002561A0" w14:paraId="20DB10D4" w14:textId="77777777">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2065CB4E"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14:paraId="7C353910"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561A0" w14:paraId="6A008358" w14:textId="77777777">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14:paraId="0F214BCB" w14:textId="77777777" w:rsidR="002561A0" w:rsidRDefault="005547C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14:paraId="0B6555C2" w14:textId="77777777" w:rsidR="002561A0" w:rsidRDefault="005547C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14:paraId="4997B0FE" w14:textId="77777777" w:rsidR="002561A0" w:rsidRDefault="005547C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B6DDEFB" w14:textId="77777777" w:rsidR="002561A0" w:rsidRDefault="005547C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14:paraId="211033CE" w14:textId="77777777" w:rsidR="002561A0" w:rsidRDefault="005547C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14:paraId="05A0198A" w14:textId="77777777" w:rsidR="002561A0" w:rsidRDefault="005547C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2561A0" w14:paraId="52FCF822" w14:textId="77777777">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14:paraId="30BBBA5C"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14:paraId="2CE92AC6" w14:textId="77777777" w:rsidR="002561A0" w:rsidRDefault="005547CE">
            <w:pPr>
              <w:jc w:val="right"/>
              <w:rPr>
                <w:rFonts w:ascii="宋体" w:hAnsi="宋体" w:cs="宋体"/>
                <w:color w:val="000000"/>
                <w:szCs w:val="21"/>
              </w:rPr>
            </w:pPr>
            <w:r>
              <w:rPr>
                <w:rFonts w:ascii="宋体" w:hAnsi="宋体" w:cs="宋体" w:hint="eastAsia"/>
                <w:color w:val="000000"/>
                <w:szCs w:val="21"/>
              </w:rPr>
              <w:t>78.91</w:t>
            </w:r>
          </w:p>
        </w:tc>
        <w:tc>
          <w:tcPr>
            <w:tcW w:w="2703" w:type="dxa"/>
            <w:tcBorders>
              <w:top w:val="single" w:sz="4" w:space="0" w:color="000000"/>
              <w:left w:val="single" w:sz="4" w:space="0" w:color="000000"/>
              <w:bottom w:val="single" w:sz="4" w:space="0" w:color="000000"/>
              <w:right w:val="single" w:sz="4" w:space="0" w:color="000000"/>
            </w:tcBorders>
            <w:vAlign w:val="center"/>
          </w:tcPr>
          <w:p w14:paraId="081AAF1F"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02BCECC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24D4C186"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1110F7B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0BB79FD7" w14:textId="77777777">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14:paraId="4DC80E76"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14:paraId="0EDFA41B"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14:paraId="34A74E1E"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116C921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0D2E4BBD"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441C460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08B06CE2" w14:textId="77777777">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14:paraId="1E7BA30B"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14:paraId="082AAFB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14:paraId="68A3EDB3"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73E2CD4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5EEA3A8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5AD3C16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22C22D0A"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14:paraId="734DDE5C"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0D585B79"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11B9E1BD"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2315CCA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1658F6F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6E07227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38207521"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0E468B36"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43576165"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0A40442D"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5E8415B6"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0C41DD2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55CD180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6EE6570E"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503A34A0"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6401BC75"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31A7C8A5"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0CC92A40"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1C66979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26D25A7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09228F58"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15A6B8A3"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38060521"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59FF9A81"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3DD726B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01F460B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172F357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5EB8D093"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0DE1D22D"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2B48CC76"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22D8829E"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6717A04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106C4BBD"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25A24EE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1293FBAD"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73267223"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24F5A7A5"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7F2D3363"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041963FD"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szCs w:val="21"/>
              </w:rPr>
              <w:t>77.7</w:t>
            </w:r>
          </w:p>
        </w:tc>
        <w:tc>
          <w:tcPr>
            <w:tcW w:w="1102" w:type="dxa"/>
            <w:tcBorders>
              <w:top w:val="single" w:sz="4" w:space="0" w:color="000000"/>
              <w:left w:val="single" w:sz="4" w:space="0" w:color="000000"/>
              <w:bottom w:val="single" w:sz="4" w:space="0" w:color="000000"/>
              <w:right w:val="single" w:sz="4" w:space="0" w:color="000000"/>
            </w:tcBorders>
            <w:vAlign w:val="center"/>
          </w:tcPr>
          <w:p w14:paraId="5D1DA0AC" w14:textId="77777777" w:rsidR="002561A0" w:rsidRDefault="005547CE">
            <w:pPr>
              <w:jc w:val="left"/>
              <w:rPr>
                <w:rFonts w:ascii="宋体" w:hAnsi="宋体" w:cs="宋体"/>
                <w:color w:val="000000"/>
                <w:szCs w:val="21"/>
              </w:rPr>
            </w:pPr>
            <w:r>
              <w:rPr>
                <w:rFonts w:ascii="宋体" w:hAnsi="宋体" w:cs="宋体" w:hint="eastAsia"/>
                <w:color w:val="000000"/>
                <w:szCs w:val="21"/>
              </w:rPr>
              <w:t>77.7</w:t>
            </w:r>
          </w:p>
        </w:tc>
        <w:tc>
          <w:tcPr>
            <w:tcW w:w="984" w:type="dxa"/>
            <w:tcBorders>
              <w:top w:val="single" w:sz="4" w:space="0" w:color="000000"/>
              <w:left w:val="single" w:sz="4" w:space="0" w:color="000000"/>
              <w:bottom w:val="single" w:sz="4" w:space="0" w:color="000000"/>
              <w:right w:val="single" w:sz="4" w:space="0" w:color="000000"/>
            </w:tcBorders>
            <w:vAlign w:val="center"/>
          </w:tcPr>
          <w:p w14:paraId="54A9D66D" w14:textId="77777777" w:rsidR="002561A0" w:rsidRDefault="002561A0">
            <w:pPr>
              <w:jc w:val="right"/>
              <w:rPr>
                <w:rFonts w:ascii="宋体" w:hAnsi="宋体" w:cs="宋体"/>
                <w:color w:val="000000"/>
                <w:szCs w:val="21"/>
              </w:rPr>
            </w:pPr>
          </w:p>
        </w:tc>
      </w:tr>
      <w:tr w:rsidR="002561A0" w14:paraId="63FA8EFB"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522ADAC9"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51184109"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2A83E551"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21010F3F"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40B2ADEB"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21C6D58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345FE030"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1E4C2574"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6A4586B0"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084D0CF2"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0EF64ED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1A3A9CE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55A19F0F"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67407F50"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5D284DD4"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6E3EA74A"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74A4A396"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6B24AC4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78F2D4B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16D7937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63E93957"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3061066A"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153FEEFF"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50C061FC"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7F7BE6F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4F58C3E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1B60996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0282C551"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0549984C"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73645F57"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6CAA9499"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6713A57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77C0D2F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3B6A927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23CC48BF"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6DD86A39"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226FF696"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3C5395DC"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6DA8E9B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041A242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79EA124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5C7F789C"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6F0F9323"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438C980E"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03B2321F"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66398B5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48A3EF76"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54264DB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389C4D10"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2142D56F"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1C02D838"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342DAE77"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578AE81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06F5B00B"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1A6F3DA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200D8DAC"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5F453727"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7D61B2EC"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281A0D2F"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0A788AE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4D74CC8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14D73B60"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49FEDE41"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4300B103"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0C939C68"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15E3ECDE"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6402C52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595183F0"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273F7F2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0841785C" w14:textId="77777777">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14:paraId="51A13596"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30918A65"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5A77026E" w14:textId="77777777" w:rsidR="002561A0" w:rsidRDefault="005547CE">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22A5299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3538D0A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5FA9983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5A0DF708" w14:textId="77777777">
        <w:trPr>
          <w:trHeight w:val="327"/>
        </w:trPr>
        <w:tc>
          <w:tcPr>
            <w:tcW w:w="1705" w:type="dxa"/>
            <w:tcBorders>
              <w:top w:val="single" w:sz="4" w:space="0" w:color="000000"/>
              <w:left w:val="single" w:sz="4" w:space="0" w:color="000000"/>
              <w:bottom w:val="single" w:sz="4" w:space="0" w:color="000000"/>
              <w:right w:val="single" w:sz="4" w:space="0" w:color="000000"/>
            </w:tcBorders>
            <w:vAlign w:val="center"/>
          </w:tcPr>
          <w:p w14:paraId="52B316FF" w14:textId="77777777" w:rsidR="002561A0" w:rsidRDefault="002561A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3B86099B" w14:textId="77777777" w:rsidR="002561A0" w:rsidRDefault="002561A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202B5867"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14:paraId="39EB19C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14:paraId="0B4876CF"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left w:val="single" w:sz="4" w:space="0" w:color="000000"/>
              <w:bottom w:val="single" w:sz="4" w:space="0" w:color="000000"/>
              <w:right w:val="single" w:sz="4" w:space="0" w:color="000000"/>
            </w:tcBorders>
            <w:vAlign w:val="center"/>
          </w:tcPr>
          <w:p w14:paraId="76028750"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r>
      <w:tr w:rsidR="002561A0" w14:paraId="22A33AD4" w14:textId="77777777">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14:paraId="64CAC831" w14:textId="77777777" w:rsidR="002561A0" w:rsidRDefault="002561A0">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526EFB48" w14:textId="77777777" w:rsidR="002561A0" w:rsidRDefault="002561A0">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06AAE030" w14:textId="77777777" w:rsidR="002561A0" w:rsidRDefault="005547CE">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14:paraId="64673B8C" w14:textId="77777777" w:rsidR="002561A0" w:rsidRDefault="005547CE">
            <w:pPr>
              <w:widowControl/>
              <w:jc w:val="right"/>
              <w:textAlignment w:val="center"/>
              <w:rPr>
                <w:rFonts w:ascii="宋体" w:hAnsi="宋体" w:cs="宋体"/>
                <w:color w:val="000000"/>
                <w:kern w:val="0"/>
                <w:szCs w:val="21"/>
              </w:rPr>
            </w:pPr>
            <w:r>
              <w:rPr>
                <w:rFonts w:ascii="宋体" w:hAnsi="宋体" w:cs="宋体" w:hint="eastAsia"/>
                <w:color w:val="000000"/>
                <w:kern w:val="0"/>
                <w:sz w:val="22"/>
                <w:szCs w:val="22"/>
                <w:lang w:bidi="ar"/>
              </w:rPr>
              <w:t>0.00</w:t>
            </w:r>
          </w:p>
        </w:tc>
        <w:tc>
          <w:tcPr>
            <w:tcW w:w="1102" w:type="dxa"/>
            <w:tcBorders>
              <w:top w:val="single" w:sz="4" w:space="0" w:color="000000"/>
              <w:bottom w:val="single" w:sz="4" w:space="0" w:color="000000"/>
              <w:right w:val="single" w:sz="4" w:space="0" w:color="000000"/>
            </w:tcBorders>
            <w:vAlign w:val="center"/>
          </w:tcPr>
          <w:p w14:paraId="676446D8"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bottom w:val="single" w:sz="4" w:space="0" w:color="000000"/>
              <w:right w:val="single" w:sz="4" w:space="0" w:color="000000"/>
            </w:tcBorders>
            <w:vAlign w:val="center"/>
          </w:tcPr>
          <w:p w14:paraId="0CFEB645"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r>
      <w:tr w:rsidR="002561A0" w14:paraId="24E70E6B" w14:textId="77777777">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14:paraId="6B148E9C" w14:textId="77777777" w:rsidR="002561A0" w:rsidRDefault="002561A0">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0EAFEE56" w14:textId="77777777" w:rsidR="002561A0" w:rsidRDefault="002561A0">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0E570FDE" w14:textId="77777777" w:rsidR="002561A0" w:rsidRDefault="005547CE">
            <w:pPr>
              <w:widowControl/>
              <w:textAlignment w:val="center"/>
              <w:rPr>
                <w:rFonts w:ascii="宋体" w:hAnsi="宋体" w:cs="宋体"/>
                <w:color w:val="000000"/>
                <w:kern w:val="0"/>
                <w:szCs w:val="21"/>
              </w:rPr>
            </w:pPr>
            <w:r>
              <w:rPr>
                <w:rFonts w:ascii="宋体" w:hAnsi="宋体" w:cs="宋体" w:hint="eastAsia"/>
                <w:color w:val="000000"/>
                <w:kern w:val="0"/>
                <w:szCs w:val="21"/>
              </w:rPr>
              <w:t>24、债务还本支出</w:t>
            </w:r>
          </w:p>
        </w:tc>
        <w:tc>
          <w:tcPr>
            <w:tcW w:w="1134" w:type="dxa"/>
            <w:tcBorders>
              <w:top w:val="single" w:sz="4" w:space="0" w:color="000000"/>
              <w:bottom w:val="single" w:sz="4" w:space="0" w:color="000000"/>
              <w:right w:val="single" w:sz="4" w:space="0" w:color="000000"/>
            </w:tcBorders>
            <w:vAlign w:val="center"/>
          </w:tcPr>
          <w:p w14:paraId="3D087B16" w14:textId="77777777" w:rsidR="002561A0" w:rsidRDefault="005547CE">
            <w:pPr>
              <w:widowControl/>
              <w:jc w:val="right"/>
              <w:textAlignment w:val="center"/>
              <w:rPr>
                <w:rFonts w:ascii="宋体" w:hAnsi="宋体" w:cs="宋体"/>
                <w:color w:val="000000"/>
                <w:kern w:val="0"/>
                <w:szCs w:val="21"/>
              </w:rPr>
            </w:pPr>
            <w:r>
              <w:rPr>
                <w:rFonts w:ascii="宋体" w:hAnsi="宋体" w:cs="宋体" w:hint="eastAsia"/>
                <w:color w:val="000000"/>
                <w:kern w:val="0"/>
                <w:sz w:val="22"/>
                <w:szCs w:val="22"/>
                <w:lang w:bidi="ar"/>
              </w:rPr>
              <w:t>0.00</w:t>
            </w:r>
          </w:p>
        </w:tc>
        <w:tc>
          <w:tcPr>
            <w:tcW w:w="1102" w:type="dxa"/>
            <w:tcBorders>
              <w:top w:val="single" w:sz="4" w:space="0" w:color="000000"/>
              <w:bottom w:val="single" w:sz="4" w:space="0" w:color="000000"/>
              <w:right w:val="single" w:sz="4" w:space="0" w:color="000000"/>
            </w:tcBorders>
            <w:vAlign w:val="center"/>
          </w:tcPr>
          <w:p w14:paraId="0966C0C1"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bottom w:val="single" w:sz="4" w:space="0" w:color="000000"/>
              <w:right w:val="single" w:sz="4" w:space="0" w:color="000000"/>
            </w:tcBorders>
            <w:vAlign w:val="center"/>
          </w:tcPr>
          <w:p w14:paraId="45FD63B6"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r>
      <w:tr w:rsidR="002561A0" w14:paraId="7B7FA944" w14:textId="77777777">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14:paraId="4F20D56B" w14:textId="77777777" w:rsidR="002561A0" w:rsidRDefault="002561A0">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39A84CB4" w14:textId="77777777" w:rsidR="002561A0" w:rsidRDefault="002561A0">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08935F46" w14:textId="77777777" w:rsidR="002561A0" w:rsidRDefault="005547CE">
            <w:pPr>
              <w:widowControl/>
              <w:textAlignment w:val="center"/>
              <w:rPr>
                <w:rFonts w:ascii="宋体" w:hAnsi="宋体" w:cs="宋体"/>
                <w:color w:val="000000"/>
                <w:kern w:val="0"/>
                <w:szCs w:val="21"/>
              </w:rPr>
            </w:pPr>
            <w:r>
              <w:rPr>
                <w:rFonts w:ascii="宋体" w:hAnsi="宋体" w:cs="宋体" w:hint="eastAsia"/>
                <w:color w:val="000000"/>
                <w:kern w:val="0"/>
                <w:szCs w:val="21"/>
              </w:rPr>
              <w:t>25、债务付息支出</w:t>
            </w:r>
          </w:p>
        </w:tc>
        <w:tc>
          <w:tcPr>
            <w:tcW w:w="1134" w:type="dxa"/>
            <w:tcBorders>
              <w:top w:val="single" w:sz="4" w:space="0" w:color="000000"/>
              <w:bottom w:val="single" w:sz="4" w:space="0" w:color="000000"/>
              <w:right w:val="single" w:sz="4" w:space="0" w:color="000000"/>
            </w:tcBorders>
            <w:vAlign w:val="center"/>
          </w:tcPr>
          <w:p w14:paraId="18BAB7A8" w14:textId="77777777" w:rsidR="002561A0" w:rsidRDefault="005547CE">
            <w:pPr>
              <w:widowControl/>
              <w:jc w:val="right"/>
              <w:textAlignment w:val="center"/>
              <w:rPr>
                <w:rFonts w:ascii="宋体" w:hAnsi="宋体" w:cs="宋体"/>
                <w:color w:val="000000"/>
                <w:kern w:val="0"/>
                <w:szCs w:val="21"/>
              </w:rPr>
            </w:pPr>
            <w:r>
              <w:rPr>
                <w:rFonts w:ascii="宋体" w:hAnsi="宋体" w:cs="宋体" w:hint="eastAsia"/>
                <w:color w:val="000000"/>
                <w:kern w:val="0"/>
                <w:sz w:val="22"/>
                <w:szCs w:val="22"/>
                <w:lang w:bidi="ar"/>
              </w:rPr>
              <w:t>0.00</w:t>
            </w:r>
          </w:p>
        </w:tc>
        <w:tc>
          <w:tcPr>
            <w:tcW w:w="1102" w:type="dxa"/>
            <w:tcBorders>
              <w:top w:val="single" w:sz="4" w:space="0" w:color="000000"/>
              <w:bottom w:val="single" w:sz="4" w:space="0" w:color="000000"/>
              <w:right w:val="single" w:sz="4" w:space="0" w:color="000000"/>
            </w:tcBorders>
            <w:vAlign w:val="center"/>
          </w:tcPr>
          <w:p w14:paraId="4E24567C"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bottom w:val="single" w:sz="4" w:space="0" w:color="000000"/>
              <w:right w:val="single" w:sz="4" w:space="0" w:color="000000"/>
            </w:tcBorders>
            <w:vAlign w:val="center"/>
          </w:tcPr>
          <w:p w14:paraId="6316C490"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r>
      <w:tr w:rsidR="002561A0" w14:paraId="5ACAC993" w14:textId="77777777">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14:paraId="6B8D978D" w14:textId="77777777" w:rsidR="002561A0" w:rsidRDefault="002561A0">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31FBF42F" w14:textId="77777777" w:rsidR="002561A0" w:rsidRDefault="002561A0">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29D38192" w14:textId="77777777" w:rsidR="002561A0" w:rsidRDefault="005547CE">
            <w:pPr>
              <w:widowControl/>
              <w:textAlignment w:val="center"/>
              <w:rPr>
                <w:rFonts w:ascii="宋体" w:hAnsi="宋体" w:cs="宋体"/>
                <w:color w:val="000000"/>
                <w:kern w:val="0"/>
                <w:szCs w:val="21"/>
              </w:rPr>
            </w:pPr>
            <w:r>
              <w:rPr>
                <w:rFonts w:ascii="宋体" w:hAnsi="宋体" w:cs="宋体" w:hint="eastAsia"/>
                <w:color w:val="000000"/>
                <w:kern w:val="0"/>
                <w:szCs w:val="21"/>
              </w:rPr>
              <w:t>26、抗</w:t>
            </w:r>
            <w:proofErr w:type="gramStart"/>
            <w:r>
              <w:rPr>
                <w:rFonts w:ascii="宋体" w:hAnsi="宋体" w:cs="宋体" w:hint="eastAsia"/>
                <w:color w:val="000000"/>
                <w:kern w:val="0"/>
                <w:szCs w:val="21"/>
              </w:rPr>
              <w:t>疫</w:t>
            </w:r>
            <w:proofErr w:type="gramEnd"/>
            <w:r>
              <w:rPr>
                <w:rFonts w:ascii="宋体" w:hAnsi="宋体" w:cs="宋体" w:hint="eastAsia"/>
                <w:color w:val="000000"/>
                <w:kern w:val="0"/>
                <w:szCs w:val="21"/>
              </w:rPr>
              <w:t>特别国债安排支出</w:t>
            </w:r>
          </w:p>
        </w:tc>
        <w:tc>
          <w:tcPr>
            <w:tcW w:w="1134" w:type="dxa"/>
            <w:tcBorders>
              <w:top w:val="single" w:sz="4" w:space="0" w:color="000000"/>
              <w:bottom w:val="single" w:sz="4" w:space="0" w:color="000000"/>
              <w:right w:val="single" w:sz="4" w:space="0" w:color="000000"/>
            </w:tcBorders>
            <w:vAlign w:val="center"/>
          </w:tcPr>
          <w:p w14:paraId="321E975B" w14:textId="77777777" w:rsidR="002561A0" w:rsidRDefault="005547CE">
            <w:pPr>
              <w:widowControl/>
              <w:jc w:val="right"/>
              <w:textAlignment w:val="center"/>
              <w:rPr>
                <w:rFonts w:ascii="宋体" w:hAnsi="宋体" w:cs="宋体"/>
                <w:color w:val="000000"/>
                <w:kern w:val="0"/>
                <w:szCs w:val="21"/>
              </w:rPr>
            </w:pPr>
            <w:r>
              <w:rPr>
                <w:rFonts w:ascii="宋体" w:hAnsi="宋体" w:cs="宋体" w:hint="eastAsia"/>
                <w:color w:val="000000"/>
                <w:kern w:val="0"/>
                <w:sz w:val="22"/>
                <w:szCs w:val="22"/>
                <w:lang w:bidi="ar"/>
              </w:rPr>
              <w:t>0.00</w:t>
            </w:r>
          </w:p>
        </w:tc>
        <w:tc>
          <w:tcPr>
            <w:tcW w:w="1102" w:type="dxa"/>
            <w:tcBorders>
              <w:top w:val="single" w:sz="4" w:space="0" w:color="000000"/>
              <w:bottom w:val="single" w:sz="4" w:space="0" w:color="000000"/>
              <w:right w:val="single" w:sz="4" w:space="0" w:color="000000"/>
            </w:tcBorders>
            <w:vAlign w:val="center"/>
          </w:tcPr>
          <w:p w14:paraId="5AA14550"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984" w:type="dxa"/>
            <w:tcBorders>
              <w:top w:val="single" w:sz="4" w:space="0" w:color="000000"/>
              <w:bottom w:val="single" w:sz="4" w:space="0" w:color="000000"/>
              <w:right w:val="single" w:sz="4" w:space="0" w:color="000000"/>
            </w:tcBorders>
            <w:vAlign w:val="center"/>
          </w:tcPr>
          <w:p w14:paraId="77ED044C"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r>
      <w:tr w:rsidR="002561A0" w14:paraId="629F7A3B" w14:textId="77777777">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14:paraId="30A3F0E2"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szCs w:val="21"/>
              </w:rPr>
              <w:t>收入总计</w:t>
            </w:r>
          </w:p>
        </w:tc>
        <w:tc>
          <w:tcPr>
            <w:tcW w:w="1072" w:type="dxa"/>
            <w:tcBorders>
              <w:top w:val="single" w:sz="4" w:space="0" w:color="000000"/>
              <w:left w:val="single" w:sz="4" w:space="0" w:color="000000"/>
              <w:bottom w:val="single" w:sz="4" w:space="0" w:color="000000"/>
              <w:right w:val="single" w:sz="4" w:space="0" w:color="000000"/>
            </w:tcBorders>
            <w:vAlign w:val="center"/>
          </w:tcPr>
          <w:p w14:paraId="1C5CD7D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szCs w:val="21"/>
              </w:rPr>
              <w:t>78.91</w:t>
            </w:r>
          </w:p>
        </w:tc>
        <w:tc>
          <w:tcPr>
            <w:tcW w:w="2703" w:type="dxa"/>
            <w:tcBorders>
              <w:top w:val="single" w:sz="4" w:space="0" w:color="000000"/>
              <w:left w:val="single" w:sz="4" w:space="0" w:color="000000"/>
              <w:bottom w:val="single" w:sz="4" w:space="0" w:color="000000"/>
              <w:right w:val="single" w:sz="4" w:space="0" w:color="000000"/>
            </w:tcBorders>
            <w:vAlign w:val="center"/>
          </w:tcPr>
          <w:p w14:paraId="30D0D607" w14:textId="77777777" w:rsidR="002561A0" w:rsidRDefault="005547CE">
            <w:pPr>
              <w:widowControl/>
              <w:jc w:val="center"/>
              <w:textAlignment w:val="center"/>
              <w:rPr>
                <w:rFonts w:ascii="宋体" w:hAnsi="宋体" w:cs="宋体"/>
                <w:color w:val="000000"/>
                <w:kern w:val="0"/>
                <w:szCs w:val="21"/>
              </w:rPr>
            </w:pPr>
            <w:r>
              <w:rPr>
                <w:rFonts w:ascii="宋体" w:hAnsi="宋体" w:cs="宋体" w:hint="eastAsia"/>
                <w:b/>
                <w:bCs/>
                <w:color w:val="000000"/>
                <w:kern w:val="0"/>
                <w:szCs w:val="21"/>
              </w:rPr>
              <w:t>支出总计</w:t>
            </w:r>
          </w:p>
        </w:tc>
        <w:tc>
          <w:tcPr>
            <w:tcW w:w="1134" w:type="dxa"/>
            <w:tcBorders>
              <w:top w:val="single" w:sz="4" w:space="0" w:color="000000"/>
              <w:bottom w:val="single" w:sz="4" w:space="0" w:color="000000"/>
              <w:right w:val="single" w:sz="4" w:space="0" w:color="000000"/>
            </w:tcBorders>
            <w:vAlign w:val="center"/>
          </w:tcPr>
          <w:p w14:paraId="56AFA79A" w14:textId="77777777" w:rsidR="002561A0" w:rsidRDefault="005547CE">
            <w:pPr>
              <w:widowControl/>
              <w:jc w:val="right"/>
              <w:textAlignment w:val="center"/>
              <w:rPr>
                <w:rFonts w:ascii="宋体" w:hAnsi="宋体" w:cs="宋体"/>
                <w:color w:val="000000"/>
                <w:kern w:val="0"/>
                <w:szCs w:val="21"/>
              </w:rPr>
            </w:pPr>
            <w:r>
              <w:rPr>
                <w:rFonts w:ascii="宋体" w:hAnsi="宋体" w:cs="宋体" w:hint="eastAsia"/>
                <w:color w:val="000000"/>
                <w:kern w:val="0"/>
                <w:sz w:val="22"/>
                <w:szCs w:val="22"/>
                <w:lang w:bidi="ar"/>
              </w:rPr>
              <w:t>77.70</w:t>
            </w:r>
          </w:p>
        </w:tc>
        <w:tc>
          <w:tcPr>
            <w:tcW w:w="1102" w:type="dxa"/>
            <w:tcBorders>
              <w:top w:val="single" w:sz="4" w:space="0" w:color="000000"/>
              <w:bottom w:val="single" w:sz="4" w:space="0" w:color="000000"/>
              <w:right w:val="single" w:sz="4" w:space="0" w:color="000000"/>
            </w:tcBorders>
            <w:vAlign w:val="center"/>
          </w:tcPr>
          <w:p w14:paraId="2BBDAFB7"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77.70</w:t>
            </w:r>
          </w:p>
        </w:tc>
        <w:tc>
          <w:tcPr>
            <w:tcW w:w="984" w:type="dxa"/>
            <w:tcBorders>
              <w:top w:val="single" w:sz="4" w:space="0" w:color="000000"/>
              <w:bottom w:val="single" w:sz="4" w:space="0" w:color="000000"/>
              <w:right w:val="single" w:sz="4" w:space="0" w:color="000000"/>
            </w:tcBorders>
            <w:vAlign w:val="center"/>
          </w:tcPr>
          <w:p w14:paraId="270AC11F" w14:textId="77777777" w:rsidR="002561A0" w:rsidRDefault="002561A0">
            <w:pPr>
              <w:rPr>
                <w:rFonts w:ascii="宋体" w:hAnsi="宋体" w:cs="宋体"/>
                <w:b/>
                <w:color w:val="000000"/>
                <w:szCs w:val="21"/>
              </w:rPr>
            </w:pPr>
          </w:p>
        </w:tc>
      </w:tr>
      <w:tr w:rsidR="002561A0" w14:paraId="6186B04B" w14:textId="77777777">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14:paraId="1B211D93"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szCs w:val="21"/>
              </w:rPr>
              <w:t>年初财政拨款结转和结余</w:t>
            </w:r>
          </w:p>
        </w:tc>
        <w:tc>
          <w:tcPr>
            <w:tcW w:w="1072" w:type="dxa"/>
            <w:tcBorders>
              <w:top w:val="single" w:sz="4" w:space="0" w:color="000000"/>
              <w:left w:val="single" w:sz="4" w:space="0" w:color="000000"/>
              <w:bottom w:val="single" w:sz="4" w:space="0" w:color="000000"/>
              <w:right w:val="single" w:sz="4" w:space="0" w:color="000000"/>
            </w:tcBorders>
            <w:vAlign w:val="center"/>
          </w:tcPr>
          <w:p w14:paraId="607858B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14:paraId="03EFFC76" w14:textId="77777777" w:rsidR="002561A0" w:rsidRDefault="005547CE">
            <w:pPr>
              <w:widowControl/>
              <w:textAlignment w:val="center"/>
              <w:rPr>
                <w:rFonts w:ascii="宋体" w:hAnsi="宋体" w:cs="宋体"/>
                <w:b/>
                <w:bCs/>
                <w:color w:val="000000"/>
                <w:kern w:val="0"/>
                <w:szCs w:val="21"/>
              </w:rPr>
            </w:pPr>
            <w:r>
              <w:rPr>
                <w:rFonts w:ascii="宋体" w:hAnsi="宋体" w:cs="宋体" w:hint="eastAsia"/>
                <w:b/>
                <w:color w:val="000000"/>
                <w:szCs w:val="21"/>
              </w:rPr>
              <w:t>年末财政拨款结转和结余</w:t>
            </w:r>
          </w:p>
        </w:tc>
        <w:tc>
          <w:tcPr>
            <w:tcW w:w="1134" w:type="dxa"/>
            <w:tcBorders>
              <w:top w:val="single" w:sz="4" w:space="0" w:color="000000"/>
              <w:bottom w:val="single" w:sz="4" w:space="0" w:color="000000"/>
              <w:right w:val="single" w:sz="4" w:space="0" w:color="000000"/>
            </w:tcBorders>
            <w:vAlign w:val="center"/>
          </w:tcPr>
          <w:p w14:paraId="28B4F324" w14:textId="77777777" w:rsidR="002561A0" w:rsidRDefault="005547CE">
            <w:pPr>
              <w:widowControl/>
              <w:jc w:val="right"/>
              <w:textAlignment w:val="center"/>
              <w:rPr>
                <w:rFonts w:ascii="宋体" w:hAnsi="宋体" w:cs="宋体"/>
                <w:color w:val="000000"/>
                <w:kern w:val="0"/>
                <w:szCs w:val="21"/>
              </w:rPr>
            </w:pPr>
            <w:r>
              <w:rPr>
                <w:rFonts w:ascii="宋体" w:hAnsi="宋体" w:cs="宋体" w:hint="eastAsia"/>
                <w:color w:val="000000"/>
                <w:kern w:val="0"/>
                <w:sz w:val="22"/>
                <w:szCs w:val="22"/>
                <w:lang w:bidi="ar"/>
              </w:rPr>
              <w:t>1.20</w:t>
            </w:r>
          </w:p>
        </w:tc>
        <w:tc>
          <w:tcPr>
            <w:tcW w:w="1102" w:type="dxa"/>
            <w:tcBorders>
              <w:top w:val="single" w:sz="4" w:space="0" w:color="000000"/>
              <w:bottom w:val="single" w:sz="4" w:space="0" w:color="000000"/>
              <w:right w:val="single" w:sz="4" w:space="0" w:color="000000"/>
            </w:tcBorders>
            <w:vAlign w:val="center"/>
          </w:tcPr>
          <w:p w14:paraId="40E06F5D"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1.20</w:t>
            </w:r>
          </w:p>
        </w:tc>
        <w:tc>
          <w:tcPr>
            <w:tcW w:w="984" w:type="dxa"/>
            <w:tcBorders>
              <w:top w:val="single" w:sz="4" w:space="0" w:color="000000"/>
              <w:bottom w:val="single" w:sz="4" w:space="0" w:color="000000"/>
              <w:right w:val="single" w:sz="4" w:space="0" w:color="000000"/>
            </w:tcBorders>
            <w:vAlign w:val="center"/>
          </w:tcPr>
          <w:p w14:paraId="7D1D20F7" w14:textId="77777777" w:rsidR="002561A0" w:rsidRDefault="002561A0">
            <w:pPr>
              <w:rPr>
                <w:rFonts w:ascii="宋体" w:hAnsi="宋体" w:cs="宋体"/>
                <w:b/>
                <w:color w:val="000000"/>
                <w:szCs w:val="21"/>
              </w:rPr>
            </w:pPr>
          </w:p>
        </w:tc>
      </w:tr>
      <w:tr w:rsidR="002561A0" w14:paraId="062CD554" w14:textId="77777777">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14:paraId="07262429"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szCs w:val="21"/>
              </w:rPr>
              <w:t>一、一般公共预算财政拨款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14:paraId="5D45F67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14:paraId="600DD8B9" w14:textId="77777777" w:rsidR="002561A0" w:rsidRDefault="002561A0">
            <w:pPr>
              <w:widowControl/>
              <w:textAlignment w:val="center"/>
              <w:rPr>
                <w:rFonts w:ascii="宋体" w:hAnsi="宋体" w:cs="宋体"/>
                <w:b/>
                <w:color w:val="000000"/>
                <w:szCs w:val="21"/>
              </w:rPr>
            </w:pPr>
          </w:p>
        </w:tc>
        <w:tc>
          <w:tcPr>
            <w:tcW w:w="1134" w:type="dxa"/>
            <w:tcBorders>
              <w:top w:val="single" w:sz="4" w:space="0" w:color="000000"/>
              <w:bottom w:val="single" w:sz="4" w:space="0" w:color="000000"/>
              <w:right w:val="single" w:sz="4" w:space="0" w:color="000000"/>
            </w:tcBorders>
            <w:vAlign w:val="center"/>
          </w:tcPr>
          <w:p w14:paraId="0E401DB5" w14:textId="77777777" w:rsidR="002561A0" w:rsidRDefault="002561A0">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14:paraId="4CC05CD4" w14:textId="77777777" w:rsidR="002561A0" w:rsidRDefault="002561A0">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14:paraId="0AB61413" w14:textId="77777777" w:rsidR="002561A0" w:rsidRDefault="002561A0">
            <w:pPr>
              <w:rPr>
                <w:rFonts w:ascii="宋体" w:hAnsi="宋体" w:cs="宋体"/>
                <w:b/>
                <w:color w:val="000000"/>
                <w:szCs w:val="21"/>
              </w:rPr>
            </w:pPr>
          </w:p>
        </w:tc>
      </w:tr>
      <w:tr w:rsidR="002561A0" w14:paraId="7DB67079" w14:textId="77777777">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14:paraId="0100A261"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szCs w:val="21"/>
              </w:rPr>
              <w:t>二、政府性基金预算财政拨款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14:paraId="106212D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14:paraId="1D78C2E1" w14:textId="77777777" w:rsidR="002561A0" w:rsidRDefault="002561A0">
            <w:pPr>
              <w:widowControl/>
              <w:textAlignment w:val="center"/>
              <w:rPr>
                <w:rFonts w:ascii="宋体" w:hAnsi="宋体" w:cs="宋体"/>
                <w:b/>
                <w:color w:val="000000"/>
                <w:szCs w:val="21"/>
              </w:rPr>
            </w:pPr>
          </w:p>
        </w:tc>
        <w:tc>
          <w:tcPr>
            <w:tcW w:w="1134" w:type="dxa"/>
            <w:tcBorders>
              <w:top w:val="single" w:sz="4" w:space="0" w:color="000000"/>
              <w:bottom w:val="single" w:sz="4" w:space="0" w:color="000000"/>
              <w:right w:val="single" w:sz="4" w:space="0" w:color="000000"/>
            </w:tcBorders>
            <w:vAlign w:val="center"/>
          </w:tcPr>
          <w:p w14:paraId="3CD906BF" w14:textId="77777777" w:rsidR="002561A0" w:rsidRDefault="002561A0">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14:paraId="6CE496C7" w14:textId="77777777" w:rsidR="002561A0" w:rsidRDefault="002561A0">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14:paraId="18793A18" w14:textId="77777777" w:rsidR="002561A0" w:rsidRDefault="002561A0">
            <w:pPr>
              <w:rPr>
                <w:rFonts w:ascii="宋体" w:hAnsi="宋体" w:cs="宋体"/>
                <w:b/>
                <w:color w:val="000000"/>
                <w:szCs w:val="21"/>
              </w:rPr>
            </w:pPr>
          </w:p>
        </w:tc>
      </w:tr>
      <w:tr w:rsidR="002561A0" w14:paraId="27B4ACA2" w14:textId="77777777">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14:paraId="5B05D647"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szCs w:val="21"/>
              </w:rPr>
              <w:t>三、国有资本经营预算财政拨款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14:paraId="09FA599B"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14:paraId="644C53CB" w14:textId="77777777" w:rsidR="002561A0" w:rsidRDefault="002561A0">
            <w:pPr>
              <w:widowControl/>
              <w:textAlignment w:val="center"/>
              <w:rPr>
                <w:rFonts w:ascii="宋体" w:hAnsi="宋体" w:cs="宋体"/>
                <w:b/>
                <w:color w:val="000000"/>
                <w:szCs w:val="21"/>
              </w:rPr>
            </w:pPr>
          </w:p>
        </w:tc>
        <w:tc>
          <w:tcPr>
            <w:tcW w:w="1134" w:type="dxa"/>
            <w:tcBorders>
              <w:top w:val="single" w:sz="4" w:space="0" w:color="000000"/>
              <w:bottom w:val="single" w:sz="4" w:space="0" w:color="000000"/>
              <w:right w:val="single" w:sz="4" w:space="0" w:color="000000"/>
            </w:tcBorders>
            <w:vAlign w:val="center"/>
          </w:tcPr>
          <w:p w14:paraId="5F376D55" w14:textId="77777777" w:rsidR="002561A0" w:rsidRDefault="002561A0">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14:paraId="6C6A46DE" w14:textId="77777777" w:rsidR="002561A0" w:rsidRDefault="002561A0">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14:paraId="442DAF8E" w14:textId="77777777" w:rsidR="002561A0" w:rsidRDefault="002561A0">
            <w:pPr>
              <w:rPr>
                <w:rFonts w:ascii="宋体" w:hAnsi="宋体" w:cs="宋体"/>
                <w:b/>
                <w:color w:val="000000"/>
                <w:szCs w:val="21"/>
              </w:rPr>
            </w:pPr>
          </w:p>
        </w:tc>
      </w:tr>
      <w:tr w:rsidR="002561A0" w14:paraId="0C925D59" w14:textId="77777777">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14:paraId="594F98B8"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szCs w:val="21"/>
              </w:rPr>
              <w:t>总计</w:t>
            </w:r>
          </w:p>
        </w:tc>
        <w:tc>
          <w:tcPr>
            <w:tcW w:w="1072" w:type="dxa"/>
            <w:tcBorders>
              <w:top w:val="single" w:sz="4" w:space="0" w:color="000000"/>
              <w:left w:val="single" w:sz="4" w:space="0" w:color="000000"/>
              <w:bottom w:val="single" w:sz="4" w:space="0" w:color="000000"/>
              <w:right w:val="single" w:sz="4" w:space="0" w:color="000000"/>
            </w:tcBorders>
            <w:vAlign w:val="center"/>
          </w:tcPr>
          <w:p w14:paraId="5DA2AAD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szCs w:val="21"/>
              </w:rPr>
              <w:t>78.91</w:t>
            </w:r>
          </w:p>
        </w:tc>
        <w:tc>
          <w:tcPr>
            <w:tcW w:w="2703" w:type="dxa"/>
            <w:tcBorders>
              <w:top w:val="single" w:sz="4" w:space="0" w:color="000000"/>
              <w:left w:val="single" w:sz="4" w:space="0" w:color="000000"/>
              <w:bottom w:val="single" w:sz="4" w:space="0" w:color="000000"/>
              <w:right w:val="single" w:sz="4" w:space="0" w:color="000000"/>
            </w:tcBorders>
            <w:vAlign w:val="center"/>
          </w:tcPr>
          <w:p w14:paraId="448054A4"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szCs w:val="21"/>
              </w:rPr>
              <w:t>总计</w:t>
            </w:r>
          </w:p>
        </w:tc>
        <w:tc>
          <w:tcPr>
            <w:tcW w:w="1134" w:type="dxa"/>
            <w:tcBorders>
              <w:top w:val="single" w:sz="4" w:space="0" w:color="000000"/>
              <w:bottom w:val="single" w:sz="4" w:space="0" w:color="000000"/>
              <w:right w:val="single" w:sz="4" w:space="0" w:color="000000"/>
            </w:tcBorders>
            <w:vAlign w:val="center"/>
          </w:tcPr>
          <w:p w14:paraId="0A3BF850" w14:textId="77777777" w:rsidR="002561A0" w:rsidRDefault="005547CE">
            <w:pPr>
              <w:widowControl/>
              <w:jc w:val="right"/>
              <w:textAlignment w:val="center"/>
              <w:rPr>
                <w:rFonts w:ascii="宋体" w:hAnsi="宋体" w:cs="宋体"/>
                <w:color w:val="000000"/>
                <w:kern w:val="0"/>
                <w:szCs w:val="21"/>
              </w:rPr>
            </w:pPr>
            <w:r>
              <w:rPr>
                <w:rFonts w:ascii="宋体" w:hAnsi="宋体" w:cs="宋体" w:hint="eastAsia"/>
                <w:color w:val="000000"/>
                <w:kern w:val="0"/>
                <w:sz w:val="22"/>
                <w:szCs w:val="22"/>
                <w:lang w:bidi="ar"/>
              </w:rPr>
              <w:t>78.91</w:t>
            </w:r>
          </w:p>
        </w:tc>
        <w:tc>
          <w:tcPr>
            <w:tcW w:w="1102" w:type="dxa"/>
            <w:tcBorders>
              <w:top w:val="single" w:sz="4" w:space="0" w:color="000000"/>
              <w:bottom w:val="single" w:sz="4" w:space="0" w:color="000000"/>
              <w:right w:val="single" w:sz="4" w:space="0" w:color="000000"/>
            </w:tcBorders>
            <w:vAlign w:val="center"/>
          </w:tcPr>
          <w:p w14:paraId="39B1DBA5"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78.91</w:t>
            </w:r>
          </w:p>
        </w:tc>
        <w:tc>
          <w:tcPr>
            <w:tcW w:w="984" w:type="dxa"/>
            <w:tcBorders>
              <w:top w:val="single" w:sz="4" w:space="0" w:color="000000"/>
              <w:bottom w:val="single" w:sz="4" w:space="0" w:color="000000"/>
              <w:right w:val="single" w:sz="4" w:space="0" w:color="000000"/>
            </w:tcBorders>
            <w:vAlign w:val="center"/>
          </w:tcPr>
          <w:p w14:paraId="774426D3" w14:textId="77777777" w:rsidR="002561A0" w:rsidRDefault="005547C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bl>
    <w:p w14:paraId="6613DA00" w14:textId="77777777" w:rsidR="002561A0" w:rsidRDefault="005547CE">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14:paraId="229F1475" w14:textId="77777777" w:rsidR="002561A0" w:rsidRDefault="002561A0">
      <w:pPr>
        <w:jc w:val="center"/>
        <w:rPr>
          <w:rFonts w:ascii="宋体" w:hAnsi="宋体" w:cs="宋体"/>
          <w:b/>
          <w:bCs/>
          <w:sz w:val="32"/>
          <w:szCs w:val="32"/>
        </w:rPr>
      </w:pPr>
    </w:p>
    <w:p w14:paraId="4BE099E8" w14:textId="77777777" w:rsidR="002561A0" w:rsidRDefault="002561A0"/>
    <w:p w14:paraId="027D251D" w14:textId="77777777" w:rsidR="002561A0" w:rsidRDefault="002561A0">
      <w:pPr>
        <w:rPr>
          <w:rFonts w:ascii="仿宋_GB2312" w:eastAsia="仿宋_GB2312" w:hAnsi="仿宋_GB2312" w:cs="仿宋_GB2312"/>
          <w:sz w:val="32"/>
          <w:szCs w:val="32"/>
        </w:rPr>
      </w:pPr>
    </w:p>
    <w:p w14:paraId="1605761F" w14:textId="77777777" w:rsidR="002561A0" w:rsidRDefault="002561A0">
      <w:pPr>
        <w:rPr>
          <w:rFonts w:ascii="仿宋_GB2312" w:eastAsia="仿宋_GB2312" w:hAnsi="仿宋_GB2312" w:cs="仿宋_GB2312"/>
          <w:sz w:val="32"/>
          <w:szCs w:val="32"/>
        </w:rPr>
      </w:pPr>
    </w:p>
    <w:p w14:paraId="6A9139A9" w14:textId="77777777" w:rsidR="002561A0" w:rsidRDefault="002561A0">
      <w:pPr>
        <w:rPr>
          <w:rFonts w:ascii="仿宋_GB2312" w:eastAsia="仿宋_GB2312" w:hAnsi="仿宋_GB2312" w:cs="仿宋_GB2312"/>
          <w:sz w:val="32"/>
          <w:szCs w:val="32"/>
        </w:rPr>
      </w:pPr>
    </w:p>
    <w:p w14:paraId="605DF44A" w14:textId="77777777" w:rsidR="002561A0" w:rsidRDefault="002561A0">
      <w:pPr>
        <w:rPr>
          <w:rFonts w:ascii="仿宋_GB2312" w:eastAsia="仿宋_GB2312" w:hAnsi="仿宋_GB2312" w:cs="仿宋_GB2312"/>
          <w:sz w:val="32"/>
          <w:szCs w:val="32"/>
        </w:rPr>
      </w:pPr>
    </w:p>
    <w:p w14:paraId="0F71AA4E" w14:textId="77777777" w:rsidR="002561A0" w:rsidRDefault="002561A0">
      <w:pPr>
        <w:rPr>
          <w:rFonts w:ascii="仿宋_GB2312" w:eastAsia="仿宋_GB2312" w:hAnsi="仿宋_GB2312" w:cs="仿宋_GB2312"/>
          <w:sz w:val="32"/>
          <w:szCs w:val="32"/>
        </w:rPr>
      </w:pPr>
    </w:p>
    <w:p w14:paraId="169F29A3" w14:textId="77777777" w:rsidR="002561A0" w:rsidRDefault="005547CE">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一般公共预算财政拨款支出决算表（按功能分类科目）</w:t>
      </w:r>
    </w:p>
    <w:p w14:paraId="730D07A3" w14:textId="77777777" w:rsidR="002561A0" w:rsidRDefault="005547CE">
      <w:pPr>
        <w:rPr>
          <w:rFonts w:ascii="宋体" w:hAnsi="宋体" w:cs="宋体"/>
          <w:b/>
          <w:bCs/>
          <w:szCs w:val="21"/>
        </w:rPr>
      </w:pPr>
      <w:r>
        <w:rPr>
          <w:rFonts w:ascii="宋体" w:hAnsi="宋体" w:cs="宋体" w:hint="eastAsia"/>
          <w:b/>
          <w:bCs/>
          <w:szCs w:val="21"/>
        </w:rPr>
        <w:t xml:space="preserve">                                                                          公开05表</w:t>
      </w:r>
    </w:p>
    <w:p w14:paraId="55EAE59C" w14:textId="77777777" w:rsidR="002561A0" w:rsidRDefault="005547CE">
      <w:pPr>
        <w:rPr>
          <w:rFonts w:ascii="宋体" w:hAnsi="宋体" w:cs="宋体"/>
          <w:b/>
          <w:bCs/>
          <w:szCs w:val="21"/>
        </w:rPr>
      </w:pPr>
      <w:r>
        <w:rPr>
          <w:rFonts w:ascii="宋体" w:hAnsi="宋体" w:cs="宋体" w:hint="eastAsia"/>
          <w:b/>
          <w:bCs/>
          <w:szCs w:val="21"/>
        </w:rPr>
        <w:t>编制部门：杨陵区计划生育协会                                          金额单位：万元</w:t>
      </w:r>
    </w:p>
    <w:tbl>
      <w:tblPr>
        <w:tblW w:w="8777" w:type="dxa"/>
        <w:tblLayout w:type="fixed"/>
        <w:tblCellMar>
          <w:top w:w="15" w:type="dxa"/>
          <w:left w:w="15" w:type="dxa"/>
          <w:bottom w:w="15" w:type="dxa"/>
          <w:right w:w="15" w:type="dxa"/>
        </w:tblCellMar>
        <w:tblLook w:val="04A0" w:firstRow="1" w:lastRow="0" w:firstColumn="1" w:lastColumn="0" w:noHBand="0" w:noVBand="1"/>
      </w:tblPr>
      <w:tblGrid>
        <w:gridCol w:w="1170"/>
        <w:gridCol w:w="1537"/>
        <w:gridCol w:w="1006"/>
        <w:gridCol w:w="1020"/>
        <w:gridCol w:w="935"/>
        <w:gridCol w:w="1039"/>
        <w:gridCol w:w="1020"/>
        <w:gridCol w:w="1050"/>
      </w:tblGrid>
      <w:tr w:rsidR="002561A0" w14:paraId="1FDAD3EE" w14:textId="77777777">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14:paraId="2F777301"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14:paraId="1483C555"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14:paraId="1E360ACC"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14:paraId="1A490170"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14:paraId="7DC8EA8B"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561A0" w14:paraId="4859B015" w14:textId="77777777">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14:paraId="290107A3"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14:paraId="278EB835"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14:paraId="293D8160" w14:textId="77777777" w:rsidR="002561A0" w:rsidRDefault="002561A0">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7991B97"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14:paraId="07C42FEC"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14:paraId="0C6F2FD4"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208A893F" w14:textId="77777777" w:rsidR="002561A0" w:rsidRDefault="002561A0">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7DBFF652" w14:textId="77777777" w:rsidR="002561A0" w:rsidRDefault="002561A0">
            <w:pPr>
              <w:jc w:val="center"/>
              <w:rPr>
                <w:rFonts w:ascii="宋体" w:hAnsi="宋体" w:cs="宋体"/>
                <w:b/>
                <w:color w:val="000000"/>
                <w:szCs w:val="21"/>
              </w:rPr>
            </w:pPr>
          </w:p>
        </w:tc>
      </w:tr>
      <w:tr w:rsidR="002561A0" w14:paraId="4FC01A12" w14:textId="77777777">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14:paraId="33C4FF0E" w14:textId="77777777" w:rsidR="002561A0" w:rsidRDefault="005547CE">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14:paraId="2779855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77.70</w:t>
            </w:r>
          </w:p>
        </w:tc>
        <w:tc>
          <w:tcPr>
            <w:tcW w:w="1020" w:type="dxa"/>
            <w:tcBorders>
              <w:top w:val="single" w:sz="4" w:space="0" w:color="000000"/>
              <w:left w:val="single" w:sz="4" w:space="0" w:color="000000"/>
              <w:bottom w:val="single" w:sz="4" w:space="0" w:color="000000"/>
              <w:right w:val="single" w:sz="4" w:space="0" w:color="000000"/>
            </w:tcBorders>
            <w:vAlign w:val="center"/>
          </w:tcPr>
          <w:p w14:paraId="7BFE335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47.81</w:t>
            </w:r>
          </w:p>
        </w:tc>
        <w:tc>
          <w:tcPr>
            <w:tcW w:w="935" w:type="dxa"/>
            <w:tcBorders>
              <w:top w:val="single" w:sz="4" w:space="0" w:color="000000"/>
              <w:left w:val="single" w:sz="4" w:space="0" w:color="000000"/>
              <w:bottom w:val="single" w:sz="4" w:space="0" w:color="000000"/>
              <w:right w:val="single" w:sz="4" w:space="0" w:color="000000"/>
            </w:tcBorders>
            <w:vAlign w:val="center"/>
          </w:tcPr>
          <w:p w14:paraId="6204D31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46.13</w:t>
            </w:r>
          </w:p>
        </w:tc>
        <w:tc>
          <w:tcPr>
            <w:tcW w:w="1039" w:type="dxa"/>
            <w:tcBorders>
              <w:top w:val="single" w:sz="4" w:space="0" w:color="000000"/>
              <w:left w:val="single" w:sz="4" w:space="0" w:color="000000"/>
              <w:bottom w:val="single" w:sz="4" w:space="0" w:color="000000"/>
              <w:right w:val="single" w:sz="4" w:space="0" w:color="000000"/>
            </w:tcBorders>
            <w:vAlign w:val="center"/>
          </w:tcPr>
          <w:p w14:paraId="6E24146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1.68</w:t>
            </w:r>
          </w:p>
        </w:tc>
        <w:tc>
          <w:tcPr>
            <w:tcW w:w="1020" w:type="dxa"/>
            <w:tcBorders>
              <w:top w:val="single" w:sz="4" w:space="0" w:color="000000"/>
              <w:left w:val="single" w:sz="4" w:space="0" w:color="000000"/>
              <w:bottom w:val="single" w:sz="4" w:space="0" w:color="000000"/>
              <w:right w:val="single" w:sz="4" w:space="0" w:color="000000"/>
            </w:tcBorders>
            <w:vAlign w:val="center"/>
          </w:tcPr>
          <w:p w14:paraId="793023A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29.89</w:t>
            </w:r>
          </w:p>
        </w:tc>
        <w:tc>
          <w:tcPr>
            <w:tcW w:w="1050" w:type="dxa"/>
            <w:tcBorders>
              <w:top w:val="single" w:sz="4" w:space="0" w:color="000000"/>
              <w:left w:val="single" w:sz="4" w:space="0" w:color="000000"/>
              <w:bottom w:val="single" w:sz="4" w:space="0" w:color="000000"/>
              <w:right w:val="single" w:sz="4" w:space="0" w:color="000000"/>
            </w:tcBorders>
            <w:vAlign w:val="center"/>
          </w:tcPr>
          <w:p w14:paraId="46D40B3E" w14:textId="77777777" w:rsidR="002561A0" w:rsidRDefault="002561A0">
            <w:pPr>
              <w:jc w:val="right"/>
              <w:rPr>
                <w:rFonts w:ascii="宋体" w:hAnsi="宋体" w:cs="宋体"/>
                <w:color w:val="000000"/>
                <w:szCs w:val="21"/>
              </w:rPr>
            </w:pPr>
          </w:p>
        </w:tc>
      </w:tr>
      <w:tr w:rsidR="002561A0" w14:paraId="1536C623" w14:textId="77777777">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14:paraId="17B5087F"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w:t>
            </w:r>
          </w:p>
        </w:tc>
        <w:tc>
          <w:tcPr>
            <w:tcW w:w="1537" w:type="dxa"/>
            <w:tcBorders>
              <w:top w:val="single" w:sz="4" w:space="0" w:color="000000"/>
              <w:left w:val="single" w:sz="4" w:space="0" w:color="000000"/>
              <w:bottom w:val="single" w:sz="4" w:space="0" w:color="000000"/>
              <w:right w:val="single" w:sz="4" w:space="0" w:color="000000"/>
            </w:tcBorders>
            <w:vAlign w:val="center"/>
          </w:tcPr>
          <w:p w14:paraId="1713AF74"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卫生健康支出</w:t>
            </w:r>
          </w:p>
        </w:tc>
        <w:tc>
          <w:tcPr>
            <w:tcW w:w="1006" w:type="dxa"/>
            <w:tcBorders>
              <w:top w:val="single" w:sz="4" w:space="0" w:color="000000"/>
              <w:left w:val="single" w:sz="4" w:space="0" w:color="000000"/>
              <w:bottom w:val="single" w:sz="4" w:space="0" w:color="000000"/>
              <w:right w:val="single" w:sz="4" w:space="0" w:color="000000"/>
            </w:tcBorders>
            <w:vAlign w:val="center"/>
          </w:tcPr>
          <w:p w14:paraId="693EBB4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77.70</w:t>
            </w:r>
          </w:p>
        </w:tc>
        <w:tc>
          <w:tcPr>
            <w:tcW w:w="1020" w:type="dxa"/>
            <w:tcBorders>
              <w:top w:val="single" w:sz="4" w:space="0" w:color="000000"/>
              <w:left w:val="single" w:sz="4" w:space="0" w:color="000000"/>
              <w:bottom w:val="single" w:sz="4" w:space="0" w:color="000000"/>
              <w:right w:val="single" w:sz="4" w:space="0" w:color="000000"/>
            </w:tcBorders>
            <w:vAlign w:val="center"/>
          </w:tcPr>
          <w:p w14:paraId="26A346DF"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47.81</w:t>
            </w:r>
          </w:p>
        </w:tc>
        <w:tc>
          <w:tcPr>
            <w:tcW w:w="935" w:type="dxa"/>
            <w:tcBorders>
              <w:top w:val="single" w:sz="4" w:space="0" w:color="000000"/>
              <w:left w:val="single" w:sz="4" w:space="0" w:color="000000"/>
              <w:bottom w:val="single" w:sz="4" w:space="0" w:color="000000"/>
              <w:right w:val="single" w:sz="4" w:space="0" w:color="000000"/>
            </w:tcBorders>
            <w:vAlign w:val="center"/>
          </w:tcPr>
          <w:p w14:paraId="60E295B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46.13</w:t>
            </w:r>
          </w:p>
        </w:tc>
        <w:tc>
          <w:tcPr>
            <w:tcW w:w="1039" w:type="dxa"/>
            <w:tcBorders>
              <w:top w:val="single" w:sz="4" w:space="0" w:color="000000"/>
              <w:left w:val="single" w:sz="4" w:space="0" w:color="000000"/>
              <w:bottom w:val="single" w:sz="4" w:space="0" w:color="000000"/>
              <w:right w:val="single" w:sz="4" w:space="0" w:color="000000"/>
            </w:tcBorders>
            <w:vAlign w:val="center"/>
          </w:tcPr>
          <w:p w14:paraId="6F95F92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1.68</w:t>
            </w:r>
          </w:p>
        </w:tc>
        <w:tc>
          <w:tcPr>
            <w:tcW w:w="1020" w:type="dxa"/>
            <w:tcBorders>
              <w:top w:val="single" w:sz="4" w:space="0" w:color="000000"/>
              <w:left w:val="single" w:sz="4" w:space="0" w:color="000000"/>
              <w:bottom w:val="single" w:sz="4" w:space="0" w:color="000000"/>
              <w:right w:val="single" w:sz="4" w:space="0" w:color="000000"/>
            </w:tcBorders>
            <w:vAlign w:val="center"/>
          </w:tcPr>
          <w:p w14:paraId="6785049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29.89</w:t>
            </w:r>
          </w:p>
        </w:tc>
        <w:tc>
          <w:tcPr>
            <w:tcW w:w="1050" w:type="dxa"/>
            <w:tcBorders>
              <w:top w:val="single" w:sz="4" w:space="0" w:color="000000"/>
              <w:left w:val="single" w:sz="4" w:space="0" w:color="000000"/>
              <w:bottom w:val="single" w:sz="4" w:space="0" w:color="000000"/>
              <w:right w:val="single" w:sz="4" w:space="0" w:color="000000"/>
            </w:tcBorders>
            <w:vAlign w:val="center"/>
          </w:tcPr>
          <w:p w14:paraId="750D2AFB" w14:textId="77777777" w:rsidR="002561A0" w:rsidRDefault="002561A0">
            <w:pPr>
              <w:jc w:val="right"/>
              <w:rPr>
                <w:rFonts w:ascii="宋体" w:hAnsi="宋体" w:cs="宋体"/>
                <w:color w:val="000000"/>
                <w:szCs w:val="21"/>
              </w:rPr>
            </w:pPr>
          </w:p>
        </w:tc>
      </w:tr>
      <w:tr w:rsidR="002561A0" w14:paraId="07FE929E"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715BF65E"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21007</w:t>
            </w:r>
          </w:p>
        </w:tc>
        <w:tc>
          <w:tcPr>
            <w:tcW w:w="1537" w:type="dxa"/>
            <w:tcBorders>
              <w:top w:val="single" w:sz="4" w:space="0" w:color="000000"/>
              <w:left w:val="single" w:sz="4" w:space="0" w:color="000000"/>
              <w:bottom w:val="single" w:sz="4" w:space="0" w:color="000000"/>
              <w:right w:val="single" w:sz="4" w:space="0" w:color="000000"/>
            </w:tcBorders>
            <w:vAlign w:val="center"/>
          </w:tcPr>
          <w:p w14:paraId="70076331"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计划生育事务</w:t>
            </w:r>
          </w:p>
        </w:tc>
        <w:tc>
          <w:tcPr>
            <w:tcW w:w="1006" w:type="dxa"/>
            <w:tcBorders>
              <w:top w:val="single" w:sz="4" w:space="0" w:color="000000"/>
              <w:left w:val="single" w:sz="4" w:space="0" w:color="000000"/>
              <w:bottom w:val="single" w:sz="4" w:space="0" w:color="000000"/>
              <w:right w:val="single" w:sz="4" w:space="0" w:color="000000"/>
            </w:tcBorders>
            <w:vAlign w:val="center"/>
          </w:tcPr>
          <w:p w14:paraId="6675302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77.70</w:t>
            </w:r>
          </w:p>
        </w:tc>
        <w:tc>
          <w:tcPr>
            <w:tcW w:w="1020" w:type="dxa"/>
            <w:tcBorders>
              <w:top w:val="single" w:sz="4" w:space="0" w:color="000000"/>
              <w:left w:val="single" w:sz="4" w:space="0" w:color="000000"/>
              <w:bottom w:val="single" w:sz="4" w:space="0" w:color="000000"/>
              <w:right w:val="single" w:sz="4" w:space="0" w:color="000000"/>
            </w:tcBorders>
            <w:vAlign w:val="center"/>
          </w:tcPr>
          <w:p w14:paraId="38C4606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47.81</w:t>
            </w:r>
          </w:p>
        </w:tc>
        <w:tc>
          <w:tcPr>
            <w:tcW w:w="935" w:type="dxa"/>
            <w:tcBorders>
              <w:top w:val="single" w:sz="4" w:space="0" w:color="000000"/>
              <w:left w:val="single" w:sz="4" w:space="0" w:color="000000"/>
              <w:bottom w:val="single" w:sz="4" w:space="0" w:color="000000"/>
              <w:right w:val="single" w:sz="4" w:space="0" w:color="000000"/>
            </w:tcBorders>
            <w:vAlign w:val="center"/>
          </w:tcPr>
          <w:p w14:paraId="60B2C69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46.13</w:t>
            </w:r>
          </w:p>
        </w:tc>
        <w:tc>
          <w:tcPr>
            <w:tcW w:w="1039" w:type="dxa"/>
            <w:tcBorders>
              <w:top w:val="single" w:sz="4" w:space="0" w:color="000000"/>
              <w:left w:val="single" w:sz="4" w:space="0" w:color="000000"/>
              <w:bottom w:val="single" w:sz="4" w:space="0" w:color="000000"/>
              <w:right w:val="single" w:sz="4" w:space="0" w:color="000000"/>
            </w:tcBorders>
            <w:vAlign w:val="center"/>
          </w:tcPr>
          <w:p w14:paraId="4578E4F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1.68</w:t>
            </w:r>
          </w:p>
        </w:tc>
        <w:tc>
          <w:tcPr>
            <w:tcW w:w="1020" w:type="dxa"/>
            <w:tcBorders>
              <w:top w:val="single" w:sz="4" w:space="0" w:color="000000"/>
              <w:left w:val="single" w:sz="4" w:space="0" w:color="000000"/>
              <w:bottom w:val="single" w:sz="4" w:space="0" w:color="000000"/>
              <w:right w:val="single" w:sz="4" w:space="0" w:color="000000"/>
            </w:tcBorders>
            <w:vAlign w:val="center"/>
          </w:tcPr>
          <w:p w14:paraId="49F4E9B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29.89</w:t>
            </w:r>
          </w:p>
        </w:tc>
        <w:tc>
          <w:tcPr>
            <w:tcW w:w="1050" w:type="dxa"/>
            <w:tcBorders>
              <w:top w:val="single" w:sz="4" w:space="0" w:color="000000"/>
              <w:left w:val="single" w:sz="4" w:space="0" w:color="000000"/>
              <w:bottom w:val="single" w:sz="4" w:space="0" w:color="000000"/>
              <w:right w:val="single" w:sz="4" w:space="0" w:color="000000"/>
            </w:tcBorders>
            <w:vAlign w:val="center"/>
          </w:tcPr>
          <w:p w14:paraId="53B5FED8" w14:textId="77777777" w:rsidR="002561A0" w:rsidRDefault="002561A0">
            <w:pPr>
              <w:jc w:val="right"/>
              <w:rPr>
                <w:rFonts w:ascii="宋体" w:hAnsi="宋体" w:cs="宋体"/>
                <w:color w:val="000000"/>
                <w:szCs w:val="21"/>
              </w:rPr>
            </w:pPr>
          </w:p>
        </w:tc>
      </w:tr>
      <w:tr w:rsidR="002561A0" w14:paraId="65B35E16" w14:textId="77777777">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14:paraId="4C4B6B53"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2100717</w:t>
            </w:r>
          </w:p>
        </w:tc>
        <w:tc>
          <w:tcPr>
            <w:tcW w:w="1537" w:type="dxa"/>
            <w:tcBorders>
              <w:top w:val="single" w:sz="4" w:space="0" w:color="000000"/>
              <w:left w:val="single" w:sz="4" w:space="0" w:color="000000"/>
              <w:bottom w:val="single" w:sz="4" w:space="0" w:color="000000"/>
              <w:right w:val="single" w:sz="4" w:space="0" w:color="000000"/>
            </w:tcBorders>
            <w:vAlign w:val="center"/>
          </w:tcPr>
          <w:p w14:paraId="04612446"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计划生育服务</w:t>
            </w:r>
          </w:p>
        </w:tc>
        <w:tc>
          <w:tcPr>
            <w:tcW w:w="1006" w:type="dxa"/>
            <w:tcBorders>
              <w:top w:val="single" w:sz="4" w:space="0" w:color="000000"/>
              <w:left w:val="single" w:sz="4" w:space="0" w:color="000000"/>
              <w:bottom w:val="single" w:sz="4" w:space="0" w:color="000000"/>
              <w:right w:val="single" w:sz="4" w:space="0" w:color="000000"/>
            </w:tcBorders>
            <w:vAlign w:val="center"/>
          </w:tcPr>
          <w:p w14:paraId="1DB9521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19.89</w:t>
            </w:r>
          </w:p>
        </w:tc>
        <w:tc>
          <w:tcPr>
            <w:tcW w:w="1020" w:type="dxa"/>
            <w:tcBorders>
              <w:top w:val="single" w:sz="4" w:space="0" w:color="000000"/>
              <w:left w:val="single" w:sz="4" w:space="0" w:color="000000"/>
              <w:bottom w:val="single" w:sz="4" w:space="0" w:color="000000"/>
              <w:right w:val="single" w:sz="4" w:space="0" w:color="000000"/>
            </w:tcBorders>
            <w:vAlign w:val="center"/>
          </w:tcPr>
          <w:p w14:paraId="698F333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935" w:type="dxa"/>
            <w:tcBorders>
              <w:top w:val="single" w:sz="4" w:space="0" w:color="000000"/>
              <w:left w:val="single" w:sz="4" w:space="0" w:color="000000"/>
              <w:bottom w:val="single" w:sz="4" w:space="0" w:color="000000"/>
              <w:right w:val="single" w:sz="4" w:space="0" w:color="000000"/>
            </w:tcBorders>
            <w:vAlign w:val="center"/>
          </w:tcPr>
          <w:p w14:paraId="35ABBBC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14:paraId="184FF7D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14:paraId="4EE2F90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19.89</w:t>
            </w:r>
          </w:p>
        </w:tc>
        <w:tc>
          <w:tcPr>
            <w:tcW w:w="1050" w:type="dxa"/>
            <w:tcBorders>
              <w:top w:val="single" w:sz="4" w:space="0" w:color="000000"/>
              <w:left w:val="single" w:sz="4" w:space="0" w:color="000000"/>
              <w:bottom w:val="single" w:sz="4" w:space="0" w:color="000000"/>
              <w:right w:val="single" w:sz="4" w:space="0" w:color="000000"/>
            </w:tcBorders>
            <w:vAlign w:val="center"/>
          </w:tcPr>
          <w:p w14:paraId="74791F51" w14:textId="77777777" w:rsidR="002561A0" w:rsidRDefault="002561A0">
            <w:pPr>
              <w:jc w:val="right"/>
              <w:rPr>
                <w:rFonts w:ascii="宋体" w:hAnsi="宋体" w:cs="宋体"/>
                <w:color w:val="000000"/>
                <w:szCs w:val="21"/>
              </w:rPr>
            </w:pPr>
          </w:p>
        </w:tc>
      </w:tr>
      <w:tr w:rsidR="002561A0" w14:paraId="36D0C0C3"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2D2D4EFB"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2100799</w:t>
            </w:r>
          </w:p>
        </w:tc>
        <w:tc>
          <w:tcPr>
            <w:tcW w:w="1537" w:type="dxa"/>
            <w:tcBorders>
              <w:top w:val="single" w:sz="4" w:space="0" w:color="000000"/>
              <w:left w:val="single" w:sz="4" w:space="0" w:color="000000"/>
              <w:bottom w:val="single" w:sz="4" w:space="0" w:color="000000"/>
              <w:right w:val="single" w:sz="4" w:space="0" w:color="000000"/>
            </w:tcBorders>
            <w:vAlign w:val="center"/>
          </w:tcPr>
          <w:p w14:paraId="3E3BB69F"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其他计划生育事务支出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14:paraId="13D9B786"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57.81</w:t>
            </w:r>
          </w:p>
        </w:tc>
        <w:tc>
          <w:tcPr>
            <w:tcW w:w="1020" w:type="dxa"/>
            <w:tcBorders>
              <w:top w:val="single" w:sz="4" w:space="0" w:color="000000"/>
              <w:left w:val="single" w:sz="4" w:space="0" w:color="000000"/>
              <w:bottom w:val="single" w:sz="4" w:space="0" w:color="000000"/>
              <w:right w:val="single" w:sz="4" w:space="0" w:color="000000"/>
            </w:tcBorders>
            <w:vAlign w:val="center"/>
          </w:tcPr>
          <w:p w14:paraId="2262474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47.81</w:t>
            </w:r>
          </w:p>
        </w:tc>
        <w:tc>
          <w:tcPr>
            <w:tcW w:w="935" w:type="dxa"/>
            <w:tcBorders>
              <w:top w:val="single" w:sz="4" w:space="0" w:color="000000"/>
              <w:left w:val="single" w:sz="4" w:space="0" w:color="000000"/>
              <w:bottom w:val="single" w:sz="4" w:space="0" w:color="000000"/>
              <w:right w:val="single" w:sz="4" w:space="0" w:color="000000"/>
            </w:tcBorders>
            <w:vAlign w:val="center"/>
          </w:tcPr>
          <w:p w14:paraId="2F55401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46.13</w:t>
            </w:r>
          </w:p>
        </w:tc>
        <w:tc>
          <w:tcPr>
            <w:tcW w:w="1039" w:type="dxa"/>
            <w:tcBorders>
              <w:top w:val="single" w:sz="4" w:space="0" w:color="000000"/>
              <w:left w:val="single" w:sz="4" w:space="0" w:color="000000"/>
              <w:bottom w:val="single" w:sz="4" w:space="0" w:color="000000"/>
              <w:right w:val="single" w:sz="4" w:space="0" w:color="000000"/>
            </w:tcBorders>
            <w:vAlign w:val="center"/>
          </w:tcPr>
          <w:p w14:paraId="74888F4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1.68</w:t>
            </w:r>
          </w:p>
        </w:tc>
        <w:tc>
          <w:tcPr>
            <w:tcW w:w="1020" w:type="dxa"/>
            <w:tcBorders>
              <w:top w:val="single" w:sz="4" w:space="0" w:color="000000"/>
              <w:left w:val="single" w:sz="4" w:space="0" w:color="000000"/>
              <w:bottom w:val="single" w:sz="4" w:space="0" w:color="000000"/>
              <w:right w:val="single" w:sz="4" w:space="0" w:color="000000"/>
            </w:tcBorders>
            <w:vAlign w:val="center"/>
          </w:tcPr>
          <w:p w14:paraId="35ED068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10.00</w:t>
            </w:r>
          </w:p>
        </w:tc>
        <w:tc>
          <w:tcPr>
            <w:tcW w:w="1050" w:type="dxa"/>
            <w:tcBorders>
              <w:top w:val="single" w:sz="4" w:space="0" w:color="000000"/>
              <w:left w:val="single" w:sz="4" w:space="0" w:color="000000"/>
              <w:bottom w:val="single" w:sz="4" w:space="0" w:color="000000"/>
              <w:right w:val="single" w:sz="4" w:space="0" w:color="000000"/>
            </w:tcBorders>
            <w:vAlign w:val="center"/>
          </w:tcPr>
          <w:p w14:paraId="61207FB9" w14:textId="77777777" w:rsidR="002561A0" w:rsidRDefault="002561A0">
            <w:pPr>
              <w:jc w:val="right"/>
              <w:rPr>
                <w:rFonts w:ascii="宋体" w:hAnsi="宋体" w:cs="宋体"/>
                <w:color w:val="000000"/>
                <w:szCs w:val="21"/>
              </w:rPr>
            </w:pPr>
          </w:p>
        </w:tc>
      </w:tr>
      <w:tr w:rsidR="002561A0" w14:paraId="536A42F9"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017FC98B"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1E637EAA"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69FEF6D4"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5501BC2"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1D45E9D9"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1E28F3CA"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41D4A93"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2C2BA1A" w14:textId="77777777" w:rsidR="002561A0" w:rsidRDefault="002561A0">
            <w:pPr>
              <w:jc w:val="right"/>
              <w:rPr>
                <w:rFonts w:ascii="宋体" w:hAnsi="宋体" w:cs="宋体"/>
                <w:color w:val="000000"/>
                <w:szCs w:val="21"/>
              </w:rPr>
            </w:pPr>
          </w:p>
        </w:tc>
      </w:tr>
      <w:tr w:rsidR="002561A0" w14:paraId="5ABDA24C"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2E9827E5"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1E3F4313"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7BFD034B"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4745AD1"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6ECCE674"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45B1EAE0"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58C5B3B"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494C7B2" w14:textId="77777777" w:rsidR="002561A0" w:rsidRDefault="002561A0">
            <w:pPr>
              <w:jc w:val="right"/>
              <w:rPr>
                <w:rFonts w:ascii="宋体" w:hAnsi="宋体" w:cs="宋体"/>
                <w:color w:val="000000"/>
                <w:szCs w:val="21"/>
              </w:rPr>
            </w:pPr>
          </w:p>
        </w:tc>
      </w:tr>
      <w:tr w:rsidR="002561A0" w14:paraId="41183EE8"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38082503"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2B80B10B"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0314BB62"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D653D8C"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3FF6FE60"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0189838B"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8816BC"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6DCD65B" w14:textId="77777777" w:rsidR="002561A0" w:rsidRDefault="002561A0">
            <w:pPr>
              <w:jc w:val="right"/>
              <w:rPr>
                <w:rFonts w:ascii="宋体" w:hAnsi="宋体" w:cs="宋体"/>
                <w:color w:val="000000"/>
                <w:szCs w:val="21"/>
              </w:rPr>
            </w:pPr>
          </w:p>
        </w:tc>
      </w:tr>
      <w:tr w:rsidR="002561A0" w14:paraId="7D349F12"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5A322458"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50A92A8B"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04D209E4"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8D218D1"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7F0ECB1C"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7592F26C"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16AFFD0"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0E49BAA" w14:textId="77777777" w:rsidR="002561A0" w:rsidRDefault="002561A0">
            <w:pPr>
              <w:jc w:val="right"/>
              <w:rPr>
                <w:rFonts w:ascii="宋体" w:hAnsi="宋体" w:cs="宋体"/>
                <w:color w:val="000000"/>
                <w:szCs w:val="21"/>
              </w:rPr>
            </w:pPr>
          </w:p>
        </w:tc>
      </w:tr>
      <w:tr w:rsidR="002561A0" w14:paraId="4E086B33"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66C77F55"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E6CBB38"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7C5716ED"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4177C28"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0402E054"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7D64A92A"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9BAA85F"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8D9FE95" w14:textId="77777777" w:rsidR="002561A0" w:rsidRDefault="002561A0">
            <w:pPr>
              <w:jc w:val="right"/>
              <w:rPr>
                <w:rFonts w:ascii="宋体" w:hAnsi="宋体" w:cs="宋体"/>
                <w:color w:val="000000"/>
                <w:szCs w:val="21"/>
              </w:rPr>
            </w:pPr>
          </w:p>
        </w:tc>
      </w:tr>
      <w:tr w:rsidR="002561A0" w14:paraId="1A9A115A"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340571E6"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4FEF4D62"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2A7897B9"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F6155FE"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042CDD8C"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483C0978"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244109E"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83E56F0" w14:textId="77777777" w:rsidR="002561A0" w:rsidRDefault="002561A0">
            <w:pPr>
              <w:jc w:val="right"/>
              <w:rPr>
                <w:rFonts w:ascii="宋体" w:hAnsi="宋体" w:cs="宋体"/>
                <w:color w:val="000000"/>
                <w:szCs w:val="21"/>
              </w:rPr>
            </w:pPr>
          </w:p>
        </w:tc>
      </w:tr>
      <w:tr w:rsidR="002561A0" w14:paraId="756E95D4"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23986D35"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29A256FB"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53EFB506"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E0078DA"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63291C95"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3B3A74B8"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C9C8299"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B4AF390" w14:textId="77777777" w:rsidR="002561A0" w:rsidRDefault="002561A0">
            <w:pPr>
              <w:jc w:val="right"/>
              <w:rPr>
                <w:rFonts w:ascii="宋体" w:hAnsi="宋体" w:cs="宋体"/>
                <w:color w:val="000000"/>
                <w:szCs w:val="21"/>
              </w:rPr>
            </w:pPr>
          </w:p>
        </w:tc>
      </w:tr>
      <w:tr w:rsidR="002561A0" w14:paraId="08C51200"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2E76E0E6"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219EAD33"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5F67489B"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8593C4D"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326B0F38"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5033A87E"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8D3B8BF"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D636276" w14:textId="77777777" w:rsidR="002561A0" w:rsidRDefault="002561A0">
            <w:pPr>
              <w:jc w:val="right"/>
              <w:rPr>
                <w:rFonts w:ascii="宋体" w:hAnsi="宋体" w:cs="宋体"/>
                <w:color w:val="000000"/>
                <w:szCs w:val="21"/>
              </w:rPr>
            </w:pPr>
          </w:p>
        </w:tc>
      </w:tr>
      <w:tr w:rsidR="002561A0" w14:paraId="1C57F13E"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0B504845"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21F1305F"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3CD973EB"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D40DC2E"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3C4BBA6F"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403C198D"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CAD1F45"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8958D3A" w14:textId="77777777" w:rsidR="002561A0" w:rsidRDefault="002561A0">
            <w:pPr>
              <w:jc w:val="right"/>
              <w:rPr>
                <w:rFonts w:ascii="宋体" w:hAnsi="宋体" w:cs="宋体"/>
                <w:color w:val="000000"/>
                <w:szCs w:val="21"/>
              </w:rPr>
            </w:pPr>
          </w:p>
        </w:tc>
      </w:tr>
      <w:tr w:rsidR="002561A0" w14:paraId="10AA1188"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74CEA512"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369FA3AB"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2556A1FA"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790B8E8"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561261E3"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1A4237DB"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9657FBB"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5E22B75" w14:textId="77777777" w:rsidR="002561A0" w:rsidRDefault="002561A0">
            <w:pPr>
              <w:jc w:val="right"/>
              <w:rPr>
                <w:rFonts w:ascii="宋体" w:hAnsi="宋体" w:cs="宋体"/>
                <w:color w:val="000000"/>
                <w:szCs w:val="21"/>
              </w:rPr>
            </w:pPr>
          </w:p>
        </w:tc>
      </w:tr>
      <w:tr w:rsidR="002561A0" w14:paraId="0F576E7D"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676F42B4"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325EEB5A"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7E77AE1D"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05F873E"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7BD44756"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19C1AB13"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5CCC30E"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B63D10C" w14:textId="77777777" w:rsidR="002561A0" w:rsidRDefault="002561A0">
            <w:pPr>
              <w:jc w:val="right"/>
              <w:rPr>
                <w:rFonts w:ascii="宋体" w:hAnsi="宋体" w:cs="宋体"/>
                <w:color w:val="000000"/>
                <w:szCs w:val="21"/>
              </w:rPr>
            </w:pPr>
          </w:p>
        </w:tc>
      </w:tr>
      <w:tr w:rsidR="002561A0" w14:paraId="26F04333"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28365C92"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488A187E"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74DA703D"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B10C586"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4D769F23"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5AC3EC7D"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9544B08"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1CF40A8" w14:textId="77777777" w:rsidR="002561A0" w:rsidRDefault="002561A0">
            <w:pPr>
              <w:jc w:val="right"/>
              <w:rPr>
                <w:rFonts w:ascii="宋体" w:hAnsi="宋体" w:cs="宋体"/>
                <w:color w:val="000000"/>
                <w:szCs w:val="21"/>
              </w:rPr>
            </w:pPr>
          </w:p>
        </w:tc>
      </w:tr>
      <w:tr w:rsidR="002561A0" w14:paraId="20AE7740" w14:textId="7777777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14:paraId="6A4ED105"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6CB59052"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0C6E7C06"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598AAC1"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4CDB66E9"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1807C659"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D5105AB"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85359F3" w14:textId="77777777" w:rsidR="002561A0" w:rsidRDefault="002561A0">
            <w:pPr>
              <w:jc w:val="right"/>
              <w:rPr>
                <w:rFonts w:ascii="宋体" w:hAnsi="宋体" w:cs="宋体"/>
                <w:color w:val="000000"/>
                <w:szCs w:val="21"/>
              </w:rPr>
            </w:pPr>
          </w:p>
        </w:tc>
      </w:tr>
      <w:tr w:rsidR="002561A0" w14:paraId="16FDE171" w14:textId="77777777">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14:paraId="6021A006" w14:textId="77777777" w:rsidR="002561A0" w:rsidRDefault="002561A0">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504F4DA" w14:textId="77777777" w:rsidR="002561A0" w:rsidRDefault="002561A0">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2A320D8A"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D3E1F67" w14:textId="77777777" w:rsidR="002561A0" w:rsidRDefault="002561A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33479C11" w14:textId="77777777" w:rsidR="002561A0" w:rsidRDefault="002561A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5D3B165C" w14:textId="77777777" w:rsidR="002561A0" w:rsidRDefault="002561A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ED5ADA0" w14:textId="77777777" w:rsidR="002561A0" w:rsidRDefault="002561A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672A3AD" w14:textId="77777777" w:rsidR="002561A0" w:rsidRDefault="002561A0">
            <w:pPr>
              <w:jc w:val="right"/>
              <w:rPr>
                <w:rFonts w:ascii="宋体" w:hAnsi="宋体" w:cs="宋体"/>
                <w:color w:val="000000"/>
                <w:szCs w:val="21"/>
              </w:rPr>
            </w:pPr>
          </w:p>
        </w:tc>
      </w:tr>
    </w:tbl>
    <w:p w14:paraId="24BE6B5E" w14:textId="77777777" w:rsidR="002561A0" w:rsidRDefault="005547CE">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14:paraId="3829BB48" w14:textId="77777777" w:rsidR="002561A0" w:rsidRDefault="002561A0">
      <w:pPr>
        <w:ind w:firstLineChars="100" w:firstLine="321"/>
        <w:rPr>
          <w:rFonts w:ascii="宋体" w:hAnsi="宋体" w:cs="宋体"/>
          <w:b/>
          <w:bCs/>
          <w:sz w:val="32"/>
          <w:szCs w:val="32"/>
        </w:rPr>
      </w:pPr>
    </w:p>
    <w:p w14:paraId="34029399" w14:textId="77777777" w:rsidR="002561A0" w:rsidRDefault="005547CE">
      <w:pPr>
        <w:ind w:firstLineChars="100" w:firstLine="321"/>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14:paraId="61E51146" w14:textId="77777777" w:rsidR="002561A0" w:rsidRDefault="005547CE">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公开06表</w:t>
      </w:r>
    </w:p>
    <w:p w14:paraId="2BD48937" w14:textId="77777777" w:rsidR="002561A0" w:rsidRDefault="005547CE">
      <w:pPr>
        <w:rPr>
          <w:rFonts w:ascii="宋体" w:hAnsi="宋体" w:cs="宋体"/>
          <w:b/>
          <w:bCs/>
          <w:szCs w:val="21"/>
        </w:rPr>
      </w:pPr>
      <w:r>
        <w:rPr>
          <w:rFonts w:ascii="宋体" w:hAnsi="宋体" w:cs="宋体" w:hint="eastAsia"/>
          <w:b/>
          <w:bCs/>
          <w:szCs w:val="21"/>
        </w:rPr>
        <w:t>编制部门：杨陵区计划生育协会                                          金额单位：万元</w:t>
      </w:r>
    </w:p>
    <w:tbl>
      <w:tblPr>
        <w:tblW w:w="8817" w:type="dxa"/>
        <w:tblLayout w:type="fixed"/>
        <w:tblCellMar>
          <w:top w:w="15" w:type="dxa"/>
          <w:left w:w="15" w:type="dxa"/>
          <w:bottom w:w="15" w:type="dxa"/>
          <w:right w:w="15" w:type="dxa"/>
        </w:tblCellMar>
        <w:tblLook w:val="04A0" w:firstRow="1" w:lastRow="0" w:firstColumn="1" w:lastColumn="0" w:noHBand="0" w:noVBand="1"/>
      </w:tblPr>
      <w:tblGrid>
        <w:gridCol w:w="1157"/>
        <w:gridCol w:w="2046"/>
        <w:gridCol w:w="1659"/>
        <w:gridCol w:w="1437"/>
        <w:gridCol w:w="1363"/>
        <w:gridCol w:w="1155"/>
      </w:tblGrid>
      <w:tr w:rsidR="002561A0" w14:paraId="0E3E8D2E" w14:textId="77777777">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14:paraId="13A0D435"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14:paraId="1BF9A4D6"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14:paraId="53356654"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14:paraId="42A39462"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14:paraId="188054B6"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561A0" w14:paraId="6E8EE2E1" w14:textId="77777777">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14:paraId="10BAE6FE"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14:paraId="6D3C6A79"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14:paraId="41CD99BF" w14:textId="77777777" w:rsidR="002561A0" w:rsidRDefault="002561A0">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14:paraId="078FFC8C" w14:textId="77777777" w:rsidR="002561A0" w:rsidRDefault="002561A0">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14:paraId="39D83744" w14:textId="77777777" w:rsidR="002561A0" w:rsidRDefault="002561A0">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14:paraId="36CCEC38" w14:textId="77777777" w:rsidR="002561A0" w:rsidRDefault="002561A0">
            <w:pPr>
              <w:jc w:val="center"/>
              <w:rPr>
                <w:rFonts w:ascii="宋体" w:hAnsi="宋体" w:cs="宋体"/>
                <w:b/>
                <w:color w:val="000000"/>
                <w:szCs w:val="21"/>
              </w:rPr>
            </w:pPr>
          </w:p>
        </w:tc>
      </w:tr>
      <w:tr w:rsidR="002561A0" w14:paraId="15325E60" w14:textId="77777777">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14:paraId="7AA2B6F7"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14:paraId="4F520ADB"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47.81</w:t>
            </w:r>
          </w:p>
        </w:tc>
        <w:tc>
          <w:tcPr>
            <w:tcW w:w="1437" w:type="dxa"/>
            <w:tcBorders>
              <w:left w:val="single" w:sz="4" w:space="0" w:color="000000"/>
              <w:bottom w:val="single" w:sz="4" w:space="0" w:color="000000"/>
              <w:right w:val="single" w:sz="4" w:space="0" w:color="000000"/>
            </w:tcBorders>
            <w:vAlign w:val="center"/>
          </w:tcPr>
          <w:p w14:paraId="19774768"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46.13</w:t>
            </w:r>
          </w:p>
        </w:tc>
        <w:tc>
          <w:tcPr>
            <w:tcW w:w="1363" w:type="dxa"/>
            <w:tcBorders>
              <w:left w:val="single" w:sz="4" w:space="0" w:color="000000"/>
              <w:bottom w:val="single" w:sz="4" w:space="0" w:color="000000"/>
              <w:right w:val="single" w:sz="4" w:space="0" w:color="000000"/>
            </w:tcBorders>
            <w:vAlign w:val="center"/>
          </w:tcPr>
          <w:p w14:paraId="0FFB1E13"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1.68</w:t>
            </w:r>
          </w:p>
        </w:tc>
        <w:tc>
          <w:tcPr>
            <w:tcW w:w="1155" w:type="dxa"/>
            <w:tcBorders>
              <w:left w:val="single" w:sz="4" w:space="0" w:color="000000"/>
              <w:bottom w:val="single" w:sz="4" w:space="0" w:color="000000"/>
              <w:right w:val="single" w:sz="4" w:space="0" w:color="000000"/>
            </w:tcBorders>
            <w:vAlign w:val="center"/>
          </w:tcPr>
          <w:p w14:paraId="2FBD88B5" w14:textId="77777777" w:rsidR="002561A0" w:rsidRDefault="002561A0">
            <w:pPr>
              <w:jc w:val="center"/>
              <w:rPr>
                <w:rFonts w:ascii="宋体" w:hAnsi="宋体" w:cs="宋体"/>
                <w:b/>
                <w:color w:val="000000"/>
                <w:szCs w:val="21"/>
              </w:rPr>
            </w:pPr>
          </w:p>
        </w:tc>
      </w:tr>
      <w:tr w:rsidR="002561A0" w14:paraId="2EDA5B63"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485B3B74"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14:paraId="6F049BEB"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工资福利支出</w:t>
            </w:r>
          </w:p>
        </w:tc>
        <w:tc>
          <w:tcPr>
            <w:tcW w:w="1659" w:type="dxa"/>
            <w:tcBorders>
              <w:top w:val="single" w:sz="4" w:space="0" w:color="000000"/>
              <w:left w:val="single" w:sz="4" w:space="0" w:color="000000"/>
              <w:bottom w:val="single" w:sz="4" w:space="0" w:color="000000"/>
              <w:right w:val="single" w:sz="4" w:space="0" w:color="000000"/>
            </w:tcBorders>
            <w:vAlign w:val="center"/>
          </w:tcPr>
          <w:p w14:paraId="1EDE6AD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55B5F700"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46.11</w:t>
            </w:r>
          </w:p>
        </w:tc>
        <w:tc>
          <w:tcPr>
            <w:tcW w:w="1363" w:type="dxa"/>
            <w:tcBorders>
              <w:top w:val="single" w:sz="4" w:space="0" w:color="000000"/>
              <w:left w:val="single" w:sz="4" w:space="0" w:color="000000"/>
              <w:bottom w:val="single" w:sz="4" w:space="0" w:color="000000"/>
              <w:right w:val="single" w:sz="4" w:space="0" w:color="000000"/>
            </w:tcBorders>
            <w:vAlign w:val="center"/>
          </w:tcPr>
          <w:p w14:paraId="40D1919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42CC3357" w14:textId="77777777" w:rsidR="002561A0" w:rsidRDefault="002561A0">
            <w:pPr>
              <w:jc w:val="right"/>
              <w:rPr>
                <w:rFonts w:ascii="宋体" w:hAnsi="宋体" w:cs="宋体"/>
                <w:color w:val="000000"/>
                <w:szCs w:val="21"/>
              </w:rPr>
            </w:pPr>
          </w:p>
        </w:tc>
      </w:tr>
      <w:tr w:rsidR="002561A0" w14:paraId="27B1A16B"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09F0A316"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14:paraId="6FAD265B"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14:paraId="60A5671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446FFAAD"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13.98</w:t>
            </w:r>
          </w:p>
        </w:tc>
        <w:tc>
          <w:tcPr>
            <w:tcW w:w="1363" w:type="dxa"/>
            <w:tcBorders>
              <w:top w:val="single" w:sz="4" w:space="0" w:color="000000"/>
              <w:left w:val="single" w:sz="4" w:space="0" w:color="000000"/>
              <w:bottom w:val="single" w:sz="4" w:space="0" w:color="000000"/>
              <w:right w:val="single" w:sz="4" w:space="0" w:color="000000"/>
            </w:tcBorders>
            <w:vAlign w:val="center"/>
          </w:tcPr>
          <w:p w14:paraId="16F0903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25D9983A" w14:textId="77777777" w:rsidR="002561A0" w:rsidRDefault="002561A0">
            <w:pPr>
              <w:jc w:val="right"/>
              <w:rPr>
                <w:rFonts w:ascii="宋体" w:hAnsi="宋体" w:cs="宋体"/>
                <w:color w:val="000000"/>
                <w:szCs w:val="21"/>
              </w:rPr>
            </w:pPr>
          </w:p>
        </w:tc>
      </w:tr>
      <w:tr w:rsidR="002561A0" w14:paraId="2BCC20E5"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648A5020"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14:paraId="2930B5B1"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14:paraId="4CB7078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24A81FFB"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6.63</w:t>
            </w:r>
          </w:p>
        </w:tc>
        <w:tc>
          <w:tcPr>
            <w:tcW w:w="1363" w:type="dxa"/>
            <w:tcBorders>
              <w:top w:val="single" w:sz="4" w:space="0" w:color="000000"/>
              <w:left w:val="single" w:sz="4" w:space="0" w:color="000000"/>
              <w:bottom w:val="single" w:sz="4" w:space="0" w:color="000000"/>
              <w:right w:val="single" w:sz="4" w:space="0" w:color="000000"/>
            </w:tcBorders>
            <w:vAlign w:val="center"/>
          </w:tcPr>
          <w:p w14:paraId="60DFAF8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005DDBF6" w14:textId="77777777" w:rsidR="002561A0" w:rsidRDefault="002561A0">
            <w:pPr>
              <w:jc w:val="right"/>
              <w:rPr>
                <w:rFonts w:ascii="宋体" w:hAnsi="宋体" w:cs="宋体"/>
                <w:color w:val="000000"/>
                <w:szCs w:val="21"/>
              </w:rPr>
            </w:pPr>
          </w:p>
        </w:tc>
      </w:tr>
      <w:tr w:rsidR="002561A0" w14:paraId="61A8B57D"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5116B155"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14:paraId="6E9DDE52"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奖金</w:t>
            </w:r>
          </w:p>
        </w:tc>
        <w:tc>
          <w:tcPr>
            <w:tcW w:w="1659" w:type="dxa"/>
            <w:tcBorders>
              <w:top w:val="single" w:sz="4" w:space="0" w:color="000000"/>
              <w:left w:val="single" w:sz="4" w:space="0" w:color="000000"/>
              <w:bottom w:val="single" w:sz="4" w:space="0" w:color="000000"/>
              <w:right w:val="single" w:sz="4" w:space="0" w:color="000000"/>
            </w:tcBorders>
            <w:vAlign w:val="center"/>
          </w:tcPr>
          <w:p w14:paraId="3966E4D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3B65685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6.30</w:t>
            </w:r>
          </w:p>
        </w:tc>
        <w:tc>
          <w:tcPr>
            <w:tcW w:w="1363" w:type="dxa"/>
            <w:tcBorders>
              <w:top w:val="single" w:sz="4" w:space="0" w:color="000000"/>
              <w:left w:val="single" w:sz="4" w:space="0" w:color="000000"/>
              <w:bottom w:val="single" w:sz="4" w:space="0" w:color="000000"/>
              <w:right w:val="single" w:sz="4" w:space="0" w:color="000000"/>
            </w:tcBorders>
            <w:vAlign w:val="center"/>
          </w:tcPr>
          <w:p w14:paraId="3C619F56"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082A8122" w14:textId="77777777" w:rsidR="002561A0" w:rsidRDefault="002561A0">
            <w:pPr>
              <w:jc w:val="right"/>
              <w:rPr>
                <w:rFonts w:ascii="宋体" w:hAnsi="宋体" w:cs="宋体"/>
                <w:color w:val="000000"/>
                <w:szCs w:val="21"/>
              </w:rPr>
            </w:pPr>
          </w:p>
        </w:tc>
      </w:tr>
      <w:tr w:rsidR="002561A0" w14:paraId="5784EB01"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204768D5"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30106</w:t>
            </w:r>
          </w:p>
        </w:tc>
        <w:tc>
          <w:tcPr>
            <w:tcW w:w="2046" w:type="dxa"/>
            <w:tcBorders>
              <w:top w:val="single" w:sz="4" w:space="0" w:color="000000"/>
              <w:left w:val="single" w:sz="4" w:space="0" w:color="000000"/>
              <w:bottom w:val="single" w:sz="4" w:space="0" w:color="000000"/>
              <w:right w:val="single" w:sz="4" w:space="0" w:color="000000"/>
            </w:tcBorders>
            <w:vAlign w:val="center"/>
          </w:tcPr>
          <w:p w14:paraId="6E8D86D9"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伙食补助费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467B1A0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7BA19D3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0.36</w:t>
            </w:r>
          </w:p>
        </w:tc>
        <w:tc>
          <w:tcPr>
            <w:tcW w:w="1363" w:type="dxa"/>
            <w:tcBorders>
              <w:top w:val="single" w:sz="4" w:space="0" w:color="000000"/>
              <w:left w:val="single" w:sz="4" w:space="0" w:color="000000"/>
              <w:bottom w:val="single" w:sz="4" w:space="0" w:color="000000"/>
              <w:right w:val="single" w:sz="4" w:space="0" w:color="000000"/>
            </w:tcBorders>
            <w:vAlign w:val="center"/>
          </w:tcPr>
          <w:p w14:paraId="0218FC5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139508F2" w14:textId="77777777" w:rsidR="002561A0" w:rsidRDefault="002561A0">
            <w:pPr>
              <w:jc w:val="right"/>
              <w:rPr>
                <w:rFonts w:ascii="宋体" w:hAnsi="宋体" w:cs="宋体"/>
                <w:color w:val="000000"/>
                <w:szCs w:val="21"/>
              </w:rPr>
            </w:pPr>
          </w:p>
        </w:tc>
      </w:tr>
      <w:tr w:rsidR="002561A0" w14:paraId="4B268CD2"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213873F6"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14:paraId="0DC55BBE"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14:paraId="675D446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00167FC9"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8.53</w:t>
            </w:r>
          </w:p>
        </w:tc>
        <w:tc>
          <w:tcPr>
            <w:tcW w:w="1363" w:type="dxa"/>
            <w:tcBorders>
              <w:top w:val="single" w:sz="4" w:space="0" w:color="000000"/>
              <w:left w:val="single" w:sz="4" w:space="0" w:color="000000"/>
              <w:bottom w:val="single" w:sz="4" w:space="0" w:color="000000"/>
              <w:right w:val="single" w:sz="4" w:space="0" w:color="000000"/>
            </w:tcBorders>
            <w:vAlign w:val="center"/>
          </w:tcPr>
          <w:p w14:paraId="7A30FD5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4474AD3B" w14:textId="77777777" w:rsidR="002561A0" w:rsidRDefault="002561A0">
            <w:pPr>
              <w:jc w:val="right"/>
              <w:rPr>
                <w:rFonts w:ascii="宋体" w:hAnsi="宋体" w:cs="宋体"/>
                <w:color w:val="000000"/>
                <w:szCs w:val="21"/>
              </w:rPr>
            </w:pPr>
          </w:p>
        </w:tc>
      </w:tr>
      <w:tr w:rsidR="002561A0" w14:paraId="4072B6F0"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20F52CB5"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14:paraId="78C0DC1D"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19C945DD"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5989F68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4.01</w:t>
            </w:r>
          </w:p>
        </w:tc>
        <w:tc>
          <w:tcPr>
            <w:tcW w:w="1363" w:type="dxa"/>
            <w:tcBorders>
              <w:top w:val="single" w:sz="4" w:space="0" w:color="000000"/>
              <w:left w:val="single" w:sz="4" w:space="0" w:color="000000"/>
              <w:bottom w:val="single" w:sz="4" w:space="0" w:color="000000"/>
              <w:right w:val="single" w:sz="4" w:space="0" w:color="000000"/>
            </w:tcBorders>
            <w:vAlign w:val="center"/>
          </w:tcPr>
          <w:p w14:paraId="1CC4025F"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269BC21E" w14:textId="77777777" w:rsidR="002561A0" w:rsidRDefault="002561A0">
            <w:pPr>
              <w:jc w:val="right"/>
              <w:rPr>
                <w:rFonts w:ascii="宋体" w:hAnsi="宋体" w:cs="宋体"/>
                <w:color w:val="000000"/>
                <w:szCs w:val="21"/>
              </w:rPr>
            </w:pPr>
          </w:p>
        </w:tc>
      </w:tr>
      <w:tr w:rsidR="002561A0" w14:paraId="6E2C2F70"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0BE0FE51"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30110</w:t>
            </w:r>
          </w:p>
        </w:tc>
        <w:tc>
          <w:tcPr>
            <w:tcW w:w="2046" w:type="dxa"/>
            <w:tcBorders>
              <w:top w:val="single" w:sz="4" w:space="0" w:color="000000"/>
              <w:left w:val="single" w:sz="4" w:space="0" w:color="000000"/>
              <w:bottom w:val="single" w:sz="4" w:space="0" w:color="000000"/>
              <w:right w:val="single" w:sz="4" w:space="0" w:color="000000"/>
            </w:tcBorders>
            <w:vAlign w:val="center"/>
          </w:tcPr>
          <w:p w14:paraId="518916D5"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职工基本医疗保险缴费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133DC61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43E4481A"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1.57</w:t>
            </w:r>
          </w:p>
        </w:tc>
        <w:tc>
          <w:tcPr>
            <w:tcW w:w="1363" w:type="dxa"/>
            <w:tcBorders>
              <w:top w:val="single" w:sz="4" w:space="0" w:color="000000"/>
              <w:left w:val="single" w:sz="4" w:space="0" w:color="000000"/>
              <w:bottom w:val="single" w:sz="4" w:space="0" w:color="000000"/>
              <w:right w:val="single" w:sz="4" w:space="0" w:color="000000"/>
            </w:tcBorders>
            <w:vAlign w:val="center"/>
          </w:tcPr>
          <w:p w14:paraId="27AEE3B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7B61B365" w14:textId="77777777" w:rsidR="002561A0" w:rsidRDefault="002561A0">
            <w:pPr>
              <w:jc w:val="right"/>
              <w:rPr>
                <w:rFonts w:ascii="宋体" w:hAnsi="宋体" w:cs="宋体"/>
                <w:color w:val="000000"/>
                <w:szCs w:val="21"/>
              </w:rPr>
            </w:pPr>
          </w:p>
        </w:tc>
      </w:tr>
      <w:tr w:rsidR="002561A0" w14:paraId="1A004790"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3024BE5F"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30112</w:t>
            </w:r>
          </w:p>
        </w:tc>
        <w:tc>
          <w:tcPr>
            <w:tcW w:w="2046" w:type="dxa"/>
            <w:tcBorders>
              <w:top w:val="single" w:sz="4" w:space="0" w:color="000000"/>
              <w:left w:val="single" w:sz="4" w:space="0" w:color="000000"/>
              <w:bottom w:val="single" w:sz="4" w:space="0" w:color="000000"/>
              <w:right w:val="single" w:sz="4" w:space="0" w:color="000000"/>
            </w:tcBorders>
            <w:vAlign w:val="center"/>
          </w:tcPr>
          <w:p w14:paraId="0CA7FE88"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其他社会保障缴费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23DC6DD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5A6EA10D"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0.32</w:t>
            </w:r>
          </w:p>
        </w:tc>
        <w:tc>
          <w:tcPr>
            <w:tcW w:w="1363" w:type="dxa"/>
            <w:tcBorders>
              <w:top w:val="single" w:sz="4" w:space="0" w:color="000000"/>
              <w:left w:val="single" w:sz="4" w:space="0" w:color="000000"/>
              <w:bottom w:val="single" w:sz="4" w:space="0" w:color="000000"/>
              <w:right w:val="single" w:sz="4" w:space="0" w:color="000000"/>
            </w:tcBorders>
            <w:vAlign w:val="center"/>
          </w:tcPr>
          <w:p w14:paraId="612568A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732CD550" w14:textId="77777777" w:rsidR="002561A0" w:rsidRDefault="002561A0">
            <w:pPr>
              <w:jc w:val="right"/>
              <w:rPr>
                <w:rFonts w:ascii="宋体" w:hAnsi="宋体" w:cs="宋体"/>
                <w:color w:val="000000"/>
                <w:szCs w:val="21"/>
              </w:rPr>
            </w:pPr>
          </w:p>
        </w:tc>
      </w:tr>
      <w:tr w:rsidR="002561A0" w14:paraId="47841927"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17C62F90"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14:paraId="291B6F65"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14:paraId="1C8D457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72AFB76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4.40</w:t>
            </w:r>
          </w:p>
        </w:tc>
        <w:tc>
          <w:tcPr>
            <w:tcW w:w="1363" w:type="dxa"/>
            <w:tcBorders>
              <w:top w:val="single" w:sz="4" w:space="0" w:color="000000"/>
              <w:left w:val="single" w:sz="4" w:space="0" w:color="000000"/>
              <w:bottom w:val="single" w:sz="4" w:space="0" w:color="000000"/>
              <w:right w:val="single" w:sz="4" w:space="0" w:color="000000"/>
            </w:tcBorders>
            <w:vAlign w:val="center"/>
          </w:tcPr>
          <w:p w14:paraId="5A1BF94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7E380E28" w14:textId="77777777" w:rsidR="002561A0" w:rsidRDefault="002561A0">
            <w:pPr>
              <w:jc w:val="right"/>
              <w:rPr>
                <w:rFonts w:ascii="宋体" w:hAnsi="宋体" w:cs="宋体"/>
                <w:color w:val="000000"/>
                <w:szCs w:val="21"/>
              </w:rPr>
            </w:pPr>
          </w:p>
        </w:tc>
      </w:tr>
      <w:tr w:rsidR="002561A0" w14:paraId="36F23F9A"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31C5DA7D"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14:paraId="0E5BC7C7"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14:paraId="720BD30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4AAB235C"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14:paraId="22785146"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1.68</w:t>
            </w:r>
          </w:p>
        </w:tc>
        <w:tc>
          <w:tcPr>
            <w:tcW w:w="1155" w:type="dxa"/>
            <w:tcBorders>
              <w:top w:val="single" w:sz="4" w:space="0" w:color="000000"/>
              <w:left w:val="single" w:sz="4" w:space="0" w:color="000000"/>
              <w:bottom w:val="single" w:sz="4" w:space="0" w:color="000000"/>
              <w:right w:val="single" w:sz="4" w:space="0" w:color="000000"/>
            </w:tcBorders>
            <w:vAlign w:val="center"/>
          </w:tcPr>
          <w:p w14:paraId="7CD29D87" w14:textId="77777777" w:rsidR="002561A0" w:rsidRDefault="002561A0">
            <w:pPr>
              <w:jc w:val="right"/>
              <w:rPr>
                <w:rFonts w:ascii="宋体" w:hAnsi="宋体" w:cs="宋体"/>
                <w:color w:val="000000"/>
                <w:szCs w:val="21"/>
              </w:rPr>
            </w:pPr>
          </w:p>
        </w:tc>
      </w:tr>
      <w:tr w:rsidR="002561A0" w14:paraId="22AAF65E"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067EBEA8"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14:paraId="4764DFFD"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办公费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03F1C62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6D4B867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14:paraId="05720A8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0.46</w:t>
            </w:r>
          </w:p>
        </w:tc>
        <w:tc>
          <w:tcPr>
            <w:tcW w:w="1155" w:type="dxa"/>
            <w:tcBorders>
              <w:top w:val="single" w:sz="4" w:space="0" w:color="000000"/>
              <w:left w:val="single" w:sz="4" w:space="0" w:color="000000"/>
              <w:bottom w:val="single" w:sz="4" w:space="0" w:color="000000"/>
              <w:right w:val="single" w:sz="4" w:space="0" w:color="000000"/>
            </w:tcBorders>
            <w:vAlign w:val="center"/>
          </w:tcPr>
          <w:p w14:paraId="03099BCF" w14:textId="77777777" w:rsidR="002561A0" w:rsidRDefault="002561A0">
            <w:pPr>
              <w:jc w:val="right"/>
              <w:rPr>
                <w:rFonts w:ascii="宋体" w:hAnsi="宋体" w:cs="宋体"/>
                <w:color w:val="000000"/>
                <w:szCs w:val="21"/>
              </w:rPr>
            </w:pPr>
          </w:p>
        </w:tc>
      </w:tr>
      <w:tr w:rsidR="002561A0" w14:paraId="1C5364A4"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13BA4766"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30205</w:t>
            </w:r>
          </w:p>
        </w:tc>
        <w:tc>
          <w:tcPr>
            <w:tcW w:w="2046" w:type="dxa"/>
            <w:tcBorders>
              <w:top w:val="single" w:sz="4" w:space="0" w:color="000000"/>
              <w:left w:val="single" w:sz="4" w:space="0" w:color="000000"/>
              <w:bottom w:val="single" w:sz="4" w:space="0" w:color="000000"/>
              <w:right w:val="single" w:sz="4" w:space="0" w:color="000000"/>
            </w:tcBorders>
            <w:vAlign w:val="center"/>
          </w:tcPr>
          <w:p w14:paraId="6C51D6F7"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水费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1AB0A37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057AD42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14:paraId="5428EB06"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0.01</w:t>
            </w:r>
          </w:p>
        </w:tc>
        <w:tc>
          <w:tcPr>
            <w:tcW w:w="1155" w:type="dxa"/>
            <w:tcBorders>
              <w:top w:val="single" w:sz="4" w:space="0" w:color="000000"/>
              <w:left w:val="single" w:sz="4" w:space="0" w:color="000000"/>
              <w:bottom w:val="single" w:sz="4" w:space="0" w:color="000000"/>
              <w:right w:val="single" w:sz="4" w:space="0" w:color="000000"/>
            </w:tcBorders>
            <w:vAlign w:val="center"/>
          </w:tcPr>
          <w:p w14:paraId="40CD3ABE" w14:textId="77777777" w:rsidR="002561A0" w:rsidRDefault="002561A0">
            <w:pPr>
              <w:jc w:val="right"/>
              <w:rPr>
                <w:rFonts w:ascii="宋体" w:hAnsi="宋体" w:cs="宋体"/>
                <w:color w:val="000000"/>
                <w:szCs w:val="21"/>
              </w:rPr>
            </w:pPr>
          </w:p>
        </w:tc>
      </w:tr>
      <w:tr w:rsidR="002561A0" w14:paraId="4CCE39BB"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4648A458"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14:paraId="6BD5A9B8"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电费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7EDCEB4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7C3C0C1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14:paraId="26A8B8D5"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0.04</w:t>
            </w:r>
          </w:p>
        </w:tc>
        <w:tc>
          <w:tcPr>
            <w:tcW w:w="1155" w:type="dxa"/>
            <w:tcBorders>
              <w:top w:val="single" w:sz="4" w:space="0" w:color="000000"/>
              <w:left w:val="single" w:sz="4" w:space="0" w:color="000000"/>
              <w:bottom w:val="single" w:sz="4" w:space="0" w:color="000000"/>
              <w:right w:val="single" w:sz="4" w:space="0" w:color="000000"/>
            </w:tcBorders>
            <w:vAlign w:val="center"/>
          </w:tcPr>
          <w:p w14:paraId="31C77B34" w14:textId="77777777" w:rsidR="002561A0" w:rsidRDefault="002561A0">
            <w:pPr>
              <w:jc w:val="right"/>
              <w:rPr>
                <w:rFonts w:ascii="宋体" w:hAnsi="宋体" w:cs="宋体"/>
                <w:color w:val="000000"/>
                <w:szCs w:val="21"/>
              </w:rPr>
            </w:pPr>
          </w:p>
        </w:tc>
      </w:tr>
      <w:tr w:rsidR="002561A0" w14:paraId="64F45C6D"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1E898B7C"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14:paraId="1DB8D1A4"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邮电费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564F3FE4"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3952FA53"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14:paraId="3F5A1C9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0.41</w:t>
            </w:r>
          </w:p>
        </w:tc>
        <w:tc>
          <w:tcPr>
            <w:tcW w:w="1155" w:type="dxa"/>
            <w:tcBorders>
              <w:top w:val="single" w:sz="4" w:space="0" w:color="000000"/>
              <w:left w:val="single" w:sz="4" w:space="0" w:color="000000"/>
              <w:bottom w:val="single" w:sz="4" w:space="0" w:color="000000"/>
              <w:right w:val="single" w:sz="4" w:space="0" w:color="000000"/>
            </w:tcBorders>
            <w:vAlign w:val="center"/>
          </w:tcPr>
          <w:p w14:paraId="7F07AFE8" w14:textId="77777777" w:rsidR="002561A0" w:rsidRDefault="002561A0">
            <w:pPr>
              <w:jc w:val="right"/>
              <w:rPr>
                <w:rFonts w:ascii="宋体" w:hAnsi="宋体" w:cs="宋体"/>
                <w:color w:val="000000"/>
                <w:szCs w:val="21"/>
              </w:rPr>
            </w:pPr>
          </w:p>
        </w:tc>
      </w:tr>
      <w:tr w:rsidR="002561A0" w14:paraId="7819F3A7"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0D8AB943"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14:paraId="1DF1F5E4"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差旅费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6672E84B"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6146757D"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14:paraId="671619F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0.12</w:t>
            </w:r>
          </w:p>
        </w:tc>
        <w:tc>
          <w:tcPr>
            <w:tcW w:w="1155" w:type="dxa"/>
            <w:tcBorders>
              <w:top w:val="single" w:sz="4" w:space="0" w:color="000000"/>
              <w:left w:val="single" w:sz="4" w:space="0" w:color="000000"/>
              <w:bottom w:val="single" w:sz="4" w:space="0" w:color="000000"/>
              <w:right w:val="single" w:sz="4" w:space="0" w:color="000000"/>
            </w:tcBorders>
            <w:vAlign w:val="center"/>
          </w:tcPr>
          <w:p w14:paraId="55F02074" w14:textId="77777777" w:rsidR="002561A0" w:rsidRDefault="002561A0">
            <w:pPr>
              <w:jc w:val="right"/>
              <w:rPr>
                <w:rFonts w:ascii="宋体" w:hAnsi="宋体" w:cs="宋体"/>
                <w:color w:val="000000"/>
                <w:szCs w:val="21"/>
              </w:rPr>
            </w:pPr>
          </w:p>
        </w:tc>
      </w:tr>
      <w:tr w:rsidR="002561A0" w14:paraId="1797A783"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16A554FE" w14:textId="77777777" w:rsidR="002561A0" w:rsidRDefault="005547CE">
            <w:pPr>
              <w:widowControl/>
              <w:jc w:val="left"/>
              <w:textAlignment w:val="center"/>
              <w:rPr>
                <w:rFonts w:ascii="宋体" w:hAnsi="宋体" w:cs="宋体"/>
                <w:color w:val="000000"/>
                <w:kern w:val="0"/>
                <w:szCs w:val="21"/>
              </w:rPr>
            </w:pPr>
            <w:r>
              <w:rPr>
                <w:rFonts w:ascii="宋体" w:hAnsi="宋体" w:cs="宋体" w:hint="eastAsia"/>
                <w:color w:val="000000"/>
                <w:kern w:val="0"/>
                <w:sz w:val="22"/>
                <w:szCs w:val="22"/>
                <w:lang w:bidi="ar"/>
              </w:rPr>
              <w:t>30228</w:t>
            </w:r>
          </w:p>
        </w:tc>
        <w:tc>
          <w:tcPr>
            <w:tcW w:w="2046" w:type="dxa"/>
            <w:tcBorders>
              <w:top w:val="single" w:sz="4" w:space="0" w:color="000000"/>
              <w:left w:val="single" w:sz="4" w:space="0" w:color="000000"/>
              <w:bottom w:val="single" w:sz="4" w:space="0" w:color="000000"/>
              <w:right w:val="single" w:sz="4" w:space="0" w:color="000000"/>
            </w:tcBorders>
            <w:vAlign w:val="center"/>
          </w:tcPr>
          <w:p w14:paraId="5FBA498C"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14:paraId="08A45F5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24E99000"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14:paraId="2F462738"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0.64</w:t>
            </w:r>
          </w:p>
        </w:tc>
        <w:tc>
          <w:tcPr>
            <w:tcW w:w="1155" w:type="dxa"/>
            <w:tcBorders>
              <w:top w:val="single" w:sz="4" w:space="0" w:color="000000"/>
              <w:left w:val="single" w:sz="4" w:space="0" w:color="000000"/>
              <w:bottom w:val="single" w:sz="4" w:space="0" w:color="000000"/>
              <w:right w:val="single" w:sz="4" w:space="0" w:color="000000"/>
            </w:tcBorders>
            <w:vAlign w:val="center"/>
          </w:tcPr>
          <w:p w14:paraId="315B534E" w14:textId="77777777" w:rsidR="002561A0" w:rsidRDefault="002561A0">
            <w:pPr>
              <w:jc w:val="right"/>
              <w:rPr>
                <w:rFonts w:ascii="宋体" w:hAnsi="宋体" w:cs="宋体"/>
                <w:color w:val="000000"/>
                <w:szCs w:val="21"/>
              </w:rPr>
            </w:pPr>
          </w:p>
        </w:tc>
      </w:tr>
      <w:tr w:rsidR="002561A0" w14:paraId="11A87605" w14:textId="7777777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14:paraId="30020DB4" w14:textId="77777777" w:rsidR="002561A0" w:rsidRDefault="005547CE">
            <w:pPr>
              <w:widowControl/>
              <w:jc w:val="left"/>
              <w:textAlignment w:val="center"/>
              <w:rPr>
                <w:rFonts w:ascii="宋体" w:hAnsi="宋体" w:cs="宋体"/>
                <w:color w:val="000000"/>
                <w:kern w:val="0"/>
                <w:szCs w:val="21"/>
              </w:rPr>
            </w:pPr>
            <w:r>
              <w:rPr>
                <w:rFonts w:ascii="宋体" w:hAnsi="宋体" w:cs="宋体" w:hint="eastAsia"/>
                <w:color w:val="000000"/>
                <w:kern w:val="0"/>
                <w:sz w:val="22"/>
                <w:szCs w:val="22"/>
                <w:lang w:bidi="ar"/>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14:paraId="59D4864F"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14:paraId="49316F52"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088888D7"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0.02</w:t>
            </w:r>
          </w:p>
        </w:tc>
        <w:tc>
          <w:tcPr>
            <w:tcW w:w="1363" w:type="dxa"/>
            <w:tcBorders>
              <w:top w:val="single" w:sz="4" w:space="0" w:color="000000"/>
              <w:left w:val="single" w:sz="4" w:space="0" w:color="000000"/>
              <w:bottom w:val="single" w:sz="4" w:space="0" w:color="000000"/>
              <w:right w:val="single" w:sz="4" w:space="0" w:color="000000"/>
            </w:tcBorders>
            <w:vAlign w:val="center"/>
          </w:tcPr>
          <w:p w14:paraId="78F650BB"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1C8411B8" w14:textId="77777777" w:rsidR="002561A0" w:rsidRDefault="002561A0">
            <w:pPr>
              <w:jc w:val="right"/>
              <w:rPr>
                <w:rFonts w:ascii="宋体" w:hAnsi="宋体" w:cs="宋体"/>
                <w:color w:val="000000"/>
                <w:szCs w:val="21"/>
              </w:rPr>
            </w:pPr>
          </w:p>
        </w:tc>
      </w:tr>
      <w:tr w:rsidR="002561A0" w14:paraId="218C595F" w14:textId="77777777">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14:paraId="06C45DCF" w14:textId="77777777" w:rsidR="002561A0" w:rsidRDefault="005547CE">
            <w:pPr>
              <w:widowControl/>
              <w:jc w:val="left"/>
              <w:textAlignment w:val="center"/>
              <w:rPr>
                <w:rFonts w:ascii="宋体" w:hAnsi="宋体" w:cs="宋体"/>
                <w:color w:val="000000"/>
                <w:kern w:val="0"/>
                <w:szCs w:val="21"/>
              </w:rPr>
            </w:pPr>
            <w:r>
              <w:rPr>
                <w:rFonts w:ascii="宋体" w:hAnsi="宋体" w:cs="宋体" w:hint="eastAsia"/>
                <w:color w:val="000000"/>
                <w:kern w:val="0"/>
                <w:sz w:val="22"/>
                <w:szCs w:val="22"/>
                <w:lang w:bidi="ar"/>
              </w:rPr>
              <w:t>30309</w:t>
            </w:r>
          </w:p>
        </w:tc>
        <w:tc>
          <w:tcPr>
            <w:tcW w:w="2046" w:type="dxa"/>
            <w:tcBorders>
              <w:top w:val="single" w:sz="4" w:space="0" w:color="000000"/>
              <w:left w:val="single" w:sz="4" w:space="0" w:color="000000"/>
              <w:bottom w:val="single" w:sz="4" w:space="0" w:color="000000"/>
              <w:right w:val="single" w:sz="4" w:space="0" w:color="000000"/>
            </w:tcBorders>
            <w:vAlign w:val="center"/>
          </w:tcPr>
          <w:p w14:paraId="364F8652" w14:textId="77777777" w:rsidR="002561A0" w:rsidRDefault="005547CE">
            <w:pPr>
              <w:widowControl/>
              <w:jc w:val="left"/>
              <w:textAlignment w:val="center"/>
              <w:rPr>
                <w:rFonts w:ascii="宋体" w:hAnsi="宋体" w:cs="宋体"/>
                <w:color w:val="000000"/>
                <w:szCs w:val="21"/>
              </w:rPr>
            </w:pPr>
            <w:r>
              <w:rPr>
                <w:rFonts w:ascii="宋体" w:hAnsi="宋体" w:cs="宋体" w:hint="eastAsia"/>
                <w:color w:val="000000"/>
                <w:kern w:val="0"/>
                <w:sz w:val="22"/>
                <w:szCs w:val="22"/>
                <w:lang w:bidi="ar"/>
              </w:rPr>
              <w:t xml:space="preserve">  奖励金</w:t>
            </w:r>
          </w:p>
        </w:tc>
        <w:tc>
          <w:tcPr>
            <w:tcW w:w="1659" w:type="dxa"/>
            <w:tcBorders>
              <w:top w:val="single" w:sz="4" w:space="0" w:color="000000"/>
              <w:left w:val="single" w:sz="4" w:space="0" w:color="000000"/>
              <w:bottom w:val="single" w:sz="4" w:space="0" w:color="000000"/>
              <w:right w:val="single" w:sz="4" w:space="0" w:color="000000"/>
            </w:tcBorders>
            <w:vAlign w:val="center"/>
          </w:tcPr>
          <w:p w14:paraId="23E0D381"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14:paraId="031EBBEE"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0.02</w:t>
            </w:r>
          </w:p>
        </w:tc>
        <w:tc>
          <w:tcPr>
            <w:tcW w:w="1363" w:type="dxa"/>
            <w:tcBorders>
              <w:top w:val="single" w:sz="4" w:space="0" w:color="000000"/>
              <w:left w:val="single" w:sz="4" w:space="0" w:color="000000"/>
              <w:bottom w:val="single" w:sz="4" w:space="0" w:color="000000"/>
              <w:right w:val="single" w:sz="4" w:space="0" w:color="000000"/>
            </w:tcBorders>
            <w:vAlign w:val="center"/>
          </w:tcPr>
          <w:p w14:paraId="4D1C588D" w14:textId="77777777" w:rsidR="002561A0" w:rsidRDefault="005547CE">
            <w:pPr>
              <w:widowControl/>
              <w:jc w:val="right"/>
              <w:textAlignment w:val="center"/>
              <w:rPr>
                <w:rFonts w:ascii="宋体" w:hAnsi="宋体" w:cs="宋体"/>
                <w:color w:val="000000"/>
                <w:szCs w:val="21"/>
              </w:rPr>
            </w:pPr>
            <w:r>
              <w:rPr>
                <w:rFonts w:ascii="宋体" w:hAnsi="宋体" w:cs="宋体" w:hint="eastAsia"/>
                <w:color w:val="000000"/>
                <w:kern w:val="0"/>
                <w:sz w:val="22"/>
                <w:szCs w:val="22"/>
                <w:lang w:bidi="ar"/>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537DF0D1" w14:textId="77777777" w:rsidR="002561A0" w:rsidRDefault="002561A0">
            <w:pPr>
              <w:jc w:val="right"/>
              <w:rPr>
                <w:rFonts w:ascii="宋体" w:hAnsi="宋体" w:cs="宋体"/>
                <w:color w:val="000000"/>
                <w:szCs w:val="21"/>
              </w:rPr>
            </w:pPr>
          </w:p>
        </w:tc>
      </w:tr>
    </w:tbl>
    <w:p w14:paraId="204D4404" w14:textId="77777777" w:rsidR="002561A0" w:rsidRDefault="005547CE">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14:paraId="4F371143" w14:textId="77777777" w:rsidR="002561A0" w:rsidRDefault="005547CE">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14:paraId="0E9E1FF1" w14:textId="77777777" w:rsidR="002561A0" w:rsidRDefault="005547CE">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14:paraId="633C29E7" w14:textId="77777777" w:rsidR="002561A0" w:rsidRDefault="005547CE">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公开07表</w:t>
      </w:r>
    </w:p>
    <w:p w14:paraId="16207C74" w14:textId="77777777" w:rsidR="002561A0" w:rsidRDefault="005547CE">
      <w:pPr>
        <w:rPr>
          <w:rFonts w:ascii="宋体" w:hAnsi="宋体" w:cs="宋体"/>
          <w:b/>
          <w:bCs/>
          <w:szCs w:val="21"/>
        </w:rPr>
      </w:pPr>
      <w:r>
        <w:rPr>
          <w:rFonts w:ascii="宋体" w:hAnsi="宋体" w:cs="宋体" w:hint="eastAsia"/>
          <w:b/>
          <w:bCs/>
          <w:szCs w:val="21"/>
        </w:rPr>
        <w:t>编制部门：杨陵区计划生育协会                                          金额单位：万元</w:t>
      </w:r>
    </w:p>
    <w:tbl>
      <w:tblPr>
        <w:tblW w:w="8858" w:type="dxa"/>
        <w:tblLayout w:type="fixed"/>
        <w:tblCellMar>
          <w:top w:w="15" w:type="dxa"/>
          <w:left w:w="15" w:type="dxa"/>
          <w:bottom w:w="15" w:type="dxa"/>
          <w:right w:w="15" w:type="dxa"/>
        </w:tblCellMar>
        <w:tblLook w:val="04A0" w:firstRow="1" w:lastRow="0" w:firstColumn="1" w:lastColumn="0" w:noHBand="0" w:noVBand="1"/>
      </w:tblPr>
      <w:tblGrid>
        <w:gridCol w:w="1079"/>
        <w:gridCol w:w="985"/>
        <w:gridCol w:w="1117"/>
        <w:gridCol w:w="878"/>
        <w:gridCol w:w="878"/>
        <w:gridCol w:w="998"/>
        <w:gridCol w:w="1189"/>
        <w:gridCol w:w="772"/>
        <w:gridCol w:w="962"/>
      </w:tblGrid>
      <w:tr w:rsidR="002561A0" w14:paraId="0C44DA09" w14:textId="77777777">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14:paraId="77533971"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14:paraId="4ECF92F2"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14:paraId="0C45212A"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5315F42A"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2561A0" w14:paraId="21AE3375" w14:textId="77777777">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14:paraId="486D3887" w14:textId="77777777" w:rsidR="002561A0" w:rsidRDefault="002561A0">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211E61CB"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14:paraId="259A7EEA"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3303AC81"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14:paraId="2EFD8E02"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14:paraId="503D9E98" w14:textId="77777777" w:rsidR="002561A0" w:rsidRDefault="002561A0">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14:paraId="66FA0C13" w14:textId="77777777" w:rsidR="002561A0" w:rsidRDefault="002561A0">
            <w:pPr>
              <w:jc w:val="center"/>
              <w:rPr>
                <w:rFonts w:ascii="宋体" w:hAnsi="宋体" w:cs="宋体"/>
                <w:b/>
                <w:color w:val="000000"/>
                <w:szCs w:val="21"/>
              </w:rPr>
            </w:pPr>
          </w:p>
        </w:tc>
      </w:tr>
      <w:tr w:rsidR="002561A0" w14:paraId="001E0DC8" w14:textId="77777777">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14:paraId="32F8E154" w14:textId="77777777" w:rsidR="002561A0" w:rsidRDefault="002561A0">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10E9147B" w14:textId="77777777" w:rsidR="002561A0" w:rsidRDefault="002561A0">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14:paraId="58C378AA" w14:textId="77777777" w:rsidR="002561A0" w:rsidRDefault="002561A0">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14:paraId="5DF9049F" w14:textId="77777777" w:rsidR="002561A0" w:rsidRDefault="002561A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14:paraId="3533330F"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14:paraId="083AA47D"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14:paraId="4CC50150"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14:paraId="3CD032DA" w14:textId="77777777" w:rsidR="002561A0" w:rsidRDefault="002561A0">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14:paraId="1A3BB867" w14:textId="77777777" w:rsidR="002561A0" w:rsidRDefault="002561A0">
            <w:pPr>
              <w:jc w:val="center"/>
              <w:rPr>
                <w:rFonts w:ascii="宋体" w:hAnsi="宋体" w:cs="宋体"/>
                <w:b/>
                <w:color w:val="000000"/>
                <w:szCs w:val="21"/>
              </w:rPr>
            </w:pPr>
          </w:p>
        </w:tc>
      </w:tr>
      <w:tr w:rsidR="002561A0" w14:paraId="6D151CB1" w14:textId="77777777">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14:paraId="1C035447" w14:textId="77777777" w:rsidR="002561A0" w:rsidRDefault="002561A0">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46C4D820"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14:paraId="08A40B8F"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14:paraId="185C2ED0"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14:paraId="237CAE71"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14:paraId="013CE678"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14:paraId="18622CAA"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14:paraId="0958298A"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14:paraId="163E3F75" w14:textId="77777777" w:rsidR="002561A0" w:rsidRDefault="005547CE">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2561A0" w14:paraId="5CBBA7EA" w14:textId="77777777">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14:paraId="5DFAA8CC"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14:paraId="742A9151"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0.50</w:t>
            </w:r>
          </w:p>
        </w:tc>
        <w:tc>
          <w:tcPr>
            <w:tcW w:w="1117" w:type="dxa"/>
            <w:tcBorders>
              <w:top w:val="single" w:sz="4" w:space="0" w:color="000000"/>
              <w:left w:val="single" w:sz="4" w:space="0" w:color="000000"/>
              <w:bottom w:val="single" w:sz="4" w:space="0" w:color="000000"/>
              <w:right w:val="single" w:sz="4" w:space="0" w:color="000000"/>
            </w:tcBorders>
            <w:vAlign w:val="center"/>
          </w:tcPr>
          <w:p w14:paraId="2015D041"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878" w:type="dxa"/>
            <w:tcBorders>
              <w:top w:val="single" w:sz="4" w:space="0" w:color="000000"/>
              <w:left w:val="single" w:sz="4" w:space="0" w:color="000000"/>
              <w:bottom w:val="single" w:sz="4" w:space="0" w:color="000000"/>
              <w:right w:val="single" w:sz="4" w:space="0" w:color="000000"/>
            </w:tcBorders>
            <w:vAlign w:val="center"/>
          </w:tcPr>
          <w:p w14:paraId="7FE322F4"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0.50</w:t>
            </w:r>
          </w:p>
        </w:tc>
        <w:tc>
          <w:tcPr>
            <w:tcW w:w="878" w:type="dxa"/>
            <w:tcBorders>
              <w:top w:val="single" w:sz="4" w:space="0" w:color="000000"/>
              <w:left w:val="single" w:sz="4" w:space="0" w:color="000000"/>
              <w:bottom w:val="single" w:sz="4" w:space="0" w:color="000000"/>
              <w:right w:val="single" w:sz="4" w:space="0" w:color="000000"/>
            </w:tcBorders>
            <w:vAlign w:val="center"/>
          </w:tcPr>
          <w:p w14:paraId="47C0E692"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998" w:type="dxa"/>
            <w:tcBorders>
              <w:top w:val="single" w:sz="4" w:space="0" w:color="000000"/>
              <w:left w:val="single" w:sz="4" w:space="0" w:color="000000"/>
              <w:bottom w:val="single" w:sz="4" w:space="0" w:color="000000"/>
              <w:right w:val="single" w:sz="4" w:space="0" w:color="000000"/>
            </w:tcBorders>
            <w:vAlign w:val="center"/>
          </w:tcPr>
          <w:p w14:paraId="4E5A59A9"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14:paraId="7B2E9470"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772" w:type="dxa"/>
            <w:tcBorders>
              <w:top w:val="single" w:sz="4" w:space="0" w:color="000000"/>
              <w:left w:val="single" w:sz="4" w:space="0" w:color="000000"/>
              <w:bottom w:val="single" w:sz="4" w:space="0" w:color="000000"/>
              <w:right w:val="single" w:sz="4" w:space="0" w:color="000000"/>
            </w:tcBorders>
            <w:vAlign w:val="center"/>
          </w:tcPr>
          <w:p w14:paraId="45018A0B"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962" w:type="dxa"/>
            <w:tcBorders>
              <w:top w:val="single" w:sz="4" w:space="0" w:color="000000"/>
              <w:left w:val="single" w:sz="4" w:space="0" w:color="000000"/>
              <w:bottom w:val="single" w:sz="4" w:space="0" w:color="000000"/>
              <w:right w:val="single" w:sz="4" w:space="0" w:color="000000"/>
            </w:tcBorders>
            <w:vAlign w:val="center"/>
          </w:tcPr>
          <w:p w14:paraId="67199D7D"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r>
      <w:tr w:rsidR="002561A0" w14:paraId="73ADCCE0" w14:textId="77777777">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14:paraId="26259E3E"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14:paraId="0C346906"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0.06</w:t>
            </w:r>
          </w:p>
        </w:tc>
        <w:tc>
          <w:tcPr>
            <w:tcW w:w="1117" w:type="dxa"/>
            <w:tcBorders>
              <w:top w:val="single" w:sz="4" w:space="0" w:color="000000"/>
              <w:left w:val="single" w:sz="4" w:space="0" w:color="000000"/>
              <w:bottom w:val="single" w:sz="4" w:space="0" w:color="000000"/>
              <w:right w:val="single" w:sz="4" w:space="0" w:color="000000"/>
            </w:tcBorders>
            <w:vAlign w:val="center"/>
          </w:tcPr>
          <w:p w14:paraId="51ADBD02"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878" w:type="dxa"/>
            <w:tcBorders>
              <w:top w:val="single" w:sz="4" w:space="0" w:color="000000"/>
              <w:left w:val="single" w:sz="4" w:space="0" w:color="000000"/>
              <w:bottom w:val="single" w:sz="4" w:space="0" w:color="000000"/>
              <w:right w:val="single" w:sz="4" w:space="0" w:color="000000"/>
            </w:tcBorders>
            <w:vAlign w:val="center"/>
          </w:tcPr>
          <w:p w14:paraId="1138C78D"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0.06</w:t>
            </w:r>
          </w:p>
        </w:tc>
        <w:tc>
          <w:tcPr>
            <w:tcW w:w="878" w:type="dxa"/>
            <w:tcBorders>
              <w:top w:val="single" w:sz="4" w:space="0" w:color="000000"/>
              <w:left w:val="single" w:sz="4" w:space="0" w:color="000000"/>
              <w:bottom w:val="single" w:sz="4" w:space="0" w:color="000000"/>
              <w:right w:val="single" w:sz="4" w:space="0" w:color="000000"/>
            </w:tcBorders>
            <w:vAlign w:val="center"/>
          </w:tcPr>
          <w:p w14:paraId="4A4C2D2F"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998" w:type="dxa"/>
            <w:tcBorders>
              <w:top w:val="single" w:sz="4" w:space="0" w:color="000000"/>
              <w:left w:val="single" w:sz="4" w:space="0" w:color="000000"/>
              <w:bottom w:val="single" w:sz="4" w:space="0" w:color="000000"/>
              <w:right w:val="single" w:sz="4" w:space="0" w:color="000000"/>
            </w:tcBorders>
            <w:vAlign w:val="center"/>
          </w:tcPr>
          <w:p w14:paraId="676E506B"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14:paraId="0E100BBD"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772" w:type="dxa"/>
            <w:tcBorders>
              <w:top w:val="single" w:sz="4" w:space="0" w:color="000000"/>
              <w:left w:val="single" w:sz="4" w:space="0" w:color="000000"/>
              <w:bottom w:val="single" w:sz="4" w:space="0" w:color="000000"/>
              <w:right w:val="single" w:sz="4" w:space="0" w:color="000000"/>
            </w:tcBorders>
            <w:vAlign w:val="center"/>
          </w:tcPr>
          <w:p w14:paraId="189F1699"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c>
          <w:tcPr>
            <w:tcW w:w="962" w:type="dxa"/>
            <w:tcBorders>
              <w:top w:val="single" w:sz="4" w:space="0" w:color="000000"/>
              <w:left w:val="single" w:sz="4" w:space="0" w:color="000000"/>
              <w:bottom w:val="single" w:sz="4" w:space="0" w:color="000000"/>
              <w:right w:val="single" w:sz="4" w:space="0" w:color="000000"/>
            </w:tcBorders>
            <w:vAlign w:val="center"/>
          </w:tcPr>
          <w:p w14:paraId="2A32A341" w14:textId="77777777" w:rsidR="002561A0" w:rsidRDefault="005547CE">
            <w:pPr>
              <w:widowControl/>
              <w:jc w:val="right"/>
              <w:textAlignment w:val="center"/>
              <w:rPr>
                <w:rFonts w:ascii="宋体" w:hAnsi="宋体" w:cs="宋体"/>
                <w:b/>
                <w:color w:val="000000"/>
                <w:szCs w:val="21"/>
              </w:rPr>
            </w:pPr>
            <w:r>
              <w:rPr>
                <w:rFonts w:ascii="宋体" w:hAnsi="宋体" w:cs="宋体" w:hint="eastAsia"/>
                <w:color w:val="000000"/>
                <w:kern w:val="0"/>
                <w:sz w:val="22"/>
                <w:szCs w:val="22"/>
                <w:lang w:bidi="ar"/>
              </w:rPr>
              <w:t>0.00</w:t>
            </w:r>
          </w:p>
        </w:tc>
      </w:tr>
    </w:tbl>
    <w:p w14:paraId="6D99AC87" w14:textId="77777777" w:rsidR="002561A0" w:rsidRDefault="005547CE">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14:paraId="3B7C9A53" w14:textId="77777777" w:rsidR="002561A0" w:rsidRDefault="002561A0">
      <w:pPr>
        <w:rPr>
          <w:rFonts w:ascii="宋体" w:hAnsi="宋体" w:cs="宋体"/>
          <w:szCs w:val="21"/>
        </w:rPr>
      </w:pPr>
    </w:p>
    <w:p w14:paraId="36392F8E" w14:textId="77777777" w:rsidR="002561A0" w:rsidRDefault="002561A0">
      <w:pPr>
        <w:rPr>
          <w:rFonts w:ascii="宋体" w:hAnsi="宋体" w:cs="宋体"/>
          <w:szCs w:val="21"/>
        </w:rPr>
      </w:pPr>
    </w:p>
    <w:p w14:paraId="4AE2266A" w14:textId="77777777" w:rsidR="002561A0" w:rsidRDefault="002561A0">
      <w:pPr>
        <w:rPr>
          <w:rFonts w:ascii="宋体" w:hAnsi="宋体" w:cs="宋体"/>
          <w:szCs w:val="21"/>
        </w:rPr>
      </w:pPr>
    </w:p>
    <w:p w14:paraId="60E88374" w14:textId="77777777" w:rsidR="002561A0" w:rsidRDefault="002561A0">
      <w:pPr>
        <w:rPr>
          <w:rFonts w:ascii="宋体" w:hAnsi="宋体" w:cs="宋体"/>
          <w:szCs w:val="21"/>
        </w:rPr>
      </w:pPr>
    </w:p>
    <w:p w14:paraId="5307D5E7" w14:textId="77777777" w:rsidR="002561A0" w:rsidRDefault="002561A0">
      <w:pPr>
        <w:rPr>
          <w:rFonts w:ascii="宋体" w:hAnsi="宋体" w:cs="宋体"/>
          <w:szCs w:val="21"/>
        </w:rPr>
      </w:pPr>
    </w:p>
    <w:p w14:paraId="6EA5D3CF" w14:textId="77777777" w:rsidR="002561A0" w:rsidRDefault="002561A0">
      <w:pPr>
        <w:rPr>
          <w:rFonts w:ascii="宋体" w:hAnsi="宋体" w:cs="宋体"/>
          <w:szCs w:val="21"/>
        </w:rPr>
      </w:pPr>
    </w:p>
    <w:p w14:paraId="6ABBA4AE" w14:textId="77777777" w:rsidR="002561A0" w:rsidRDefault="002561A0">
      <w:pPr>
        <w:rPr>
          <w:rFonts w:ascii="宋体" w:hAnsi="宋体" w:cs="宋体"/>
          <w:szCs w:val="21"/>
        </w:rPr>
      </w:pPr>
    </w:p>
    <w:p w14:paraId="3BA9AA69" w14:textId="77777777" w:rsidR="002561A0" w:rsidRDefault="002561A0">
      <w:pPr>
        <w:rPr>
          <w:rFonts w:ascii="宋体" w:hAnsi="宋体" w:cs="宋体"/>
          <w:szCs w:val="21"/>
        </w:rPr>
      </w:pPr>
    </w:p>
    <w:p w14:paraId="76FB5A01" w14:textId="77777777" w:rsidR="002561A0" w:rsidRDefault="002561A0">
      <w:pPr>
        <w:rPr>
          <w:rFonts w:ascii="宋体" w:hAnsi="宋体" w:cs="宋体"/>
          <w:szCs w:val="21"/>
        </w:rPr>
      </w:pPr>
    </w:p>
    <w:p w14:paraId="23B8CCBB" w14:textId="77777777" w:rsidR="002561A0" w:rsidRDefault="002561A0">
      <w:pPr>
        <w:rPr>
          <w:rFonts w:ascii="宋体" w:hAnsi="宋体" w:cs="宋体"/>
          <w:szCs w:val="21"/>
        </w:rPr>
      </w:pPr>
    </w:p>
    <w:p w14:paraId="0392D8DC" w14:textId="77777777" w:rsidR="002561A0" w:rsidRDefault="002561A0">
      <w:pPr>
        <w:rPr>
          <w:rFonts w:ascii="宋体" w:hAnsi="宋体" w:cs="宋体"/>
          <w:szCs w:val="21"/>
        </w:rPr>
      </w:pPr>
    </w:p>
    <w:p w14:paraId="339628DE" w14:textId="77777777" w:rsidR="002561A0" w:rsidRDefault="002561A0">
      <w:pPr>
        <w:rPr>
          <w:rFonts w:ascii="宋体" w:hAnsi="宋体" w:cs="宋体"/>
          <w:szCs w:val="21"/>
        </w:rPr>
      </w:pPr>
    </w:p>
    <w:p w14:paraId="22AAA84A" w14:textId="77777777" w:rsidR="002561A0" w:rsidRDefault="002561A0">
      <w:pPr>
        <w:rPr>
          <w:rFonts w:ascii="宋体" w:hAnsi="宋体" w:cs="宋体"/>
          <w:szCs w:val="21"/>
        </w:rPr>
      </w:pPr>
    </w:p>
    <w:p w14:paraId="0806D7FB" w14:textId="77777777" w:rsidR="002561A0" w:rsidRDefault="002561A0">
      <w:pPr>
        <w:rPr>
          <w:rFonts w:ascii="宋体" w:hAnsi="宋体" w:cs="宋体"/>
          <w:szCs w:val="21"/>
        </w:rPr>
      </w:pPr>
    </w:p>
    <w:p w14:paraId="09987B66" w14:textId="77777777" w:rsidR="002561A0" w:rsidRDefault="002561A0">
      <w:pPr>
        <w:rPr>
          <w:rFonts w:ascii="宋体" w:hAnsi="宋体" w:cs="宋体"/>
          <w:szCs w:val="21"/>
        </w:rPr>
      </w:pPr>
    </w:p>
    <w:p w14:paraId="39C2A8E9" w14:textId="77777777" w:rsidR="002561A0" w:rsidRDefault="002561A0">
      <w:pPr>
        <w:rPr>
          <w:rFonts w:ascii="宋体" w:hAnsi="宋体" w:cs="宋体"/>
          <w:szCs w:val="21"/>
        </w:rPr>
      </w:pPr>
    </w:p>
    <w:p w14:paraId="7BD6B69A" w14:textId="77777777" w:rsidR="002561A0" w:rsidRDefault="002561A0">
      <w:pPr>
        <w:rPr>
          <w:rFonts w:ascii="宋体" w:hAnsi="宋体" w:cs="宋体"/>
          <w:szCs w:val="21"/>
        </w:rPr>
      </w:pPr>
    </w:p>
    <w:p w14:paraId="7728287B" w14:textId="77777777" w:rsidR="002561A0" w:rsidRDefault="002561A0">
      <w:pPr>
        <w:rPr>
          <w:rFonts w:ascii="宋体" w:hAnsi="宋体" w:cs="宋体"/>
          <w:szCs w:val="21"/>
        </w:rPr>
      </w:pPr>
    </w:p>
    <w:p w14:paraId="5AA5DE4F" w14:textId="77777777" w:rsidR="002561A0" w:rsidRDefault="005547CE">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14:paraId="284E5EA2" w14:textId="77777777" w:rsidR="002561A0" w:rsidRDefault="005547CE">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公开08表</w:t>
      </w:r>
    </w:p>
    <w:p w14:paraId="61912FD6" w14:textId="77777777" w:rsidR="002561A0" w:rsidRDefault="005547CE">
      <w:pPr>
        <w:rPr>
          <w:rFonts w:ascii="宋体" w:hAnsi="宋体" w:cs="宋体"/>
          <w:b/>
          <w:bCs/>
          <w:szCs w:val="21"/>
        </w:rPr>
      </w:pPr>
      <w:r>
        <w:rPr>
          <w:rFonts w:ascii="宋体" w:hAnsi="宋体" w:cs="宋体" w:hint="eastAsia"/>
          <w:b/>
          <w:bCs/>
          <w:szCs w:val="21"/>
        </w:rPr>
        <w:t>编制部门：杨陵区计划生育协会                                          金额单位：万元</w:t>
      </w:r>
    </w:p>
    <w:tbl>
      <w:tblPr>
        <w:tblW w:w="8877" w:type="dxa"/>
        <w:tblLayout w:type="fixed"/>
        <w:tblCellMar>
          <w:top w:w="15" w:type="dxa"/>
          <w:left w:w="15" w:type="dxa"/>
          <w:bottom w:w="15" w:type="dxa"/>
          <w:right w:w="15" w:type="dxa"/>
        </w:tblCellMar>
        <w:tblLook w:val="04A0" w:firstRow="1" w:lastRow="0" w:firstColumn="1" w:lastColumn="0" w:noHBand="0" w:noVBand="1"/>
      </w:tblPr>
      <w:tblGrid>
        <w:gridCol w:w="1023"/>
        <w:gridCol w:w="1341"/>
        <w:gridCol w:w="1049"/>
        <w:gridCol w:w="990"/>
        <w:gridCol w:w="930"/>
        <w:gridCol w:w="1049"/>
        <w:gridCol w:w="1024"/>
        <w:gridCol w:w="1471"/>
      </w:tblGrid>
      <w:tr w:rsidR="002561A0" w14:paraId="622148B7" w14:textId="77777777">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14:paraId="19E50D6B"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14:paraId="03409233"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14:paraId="5F355736"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14:paraId="1C5FA4AA"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14:paraId="1C3CC369"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2561A0" w14:paraId="1BB1FF84" w14:textId="77777777">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14:paraId="31EF8FD0"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14:paraId="4E6CF7A7"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14:paraId="45659A62" w14:textId="77777777" w:rsidR="002561A0" w:rsidRDefault="002561A0">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14:paraId="65E07DD6" w14:textId="77777777" w:rsidR="002561A0" w:rsidRDefault="002561A0">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70486B95"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14:paraId="2554221A"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14:paraId="27ACF35F"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14:paraId="310158A2" w14:textId="77777777" w:rsidR="002561A0" w:rsidRDefault="002561A0">
            <w:pPr>
              <w:jc w:val="center"/>
              <w:rPr>
                <w:rFonts w:ascii="宋体" w:hAnsi="宋体" w:cs="宋体"/>
                <w:b/>
                <w:color w:val="000000"/>
                <w:szCs w:val="21"/>
              </w:rPr>
            </w:pPr>
          </w:p>
        </w:tc>
      </w:tr>
      <w:tr w:rsidR="002561A0" w14:paraId="287FE78B" w14:textId="77777777">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14:paraId="16A43B6E"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14:paraId="3588A196" w14:textId="77777777" w:rsidR="002561A0" w:rsidRDefault="002561A0">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5ABBAED" w14:textId="77777777" w:rsidR="002561A0" w:rsidRDefault="002561A0">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382F0238" w14:textId="77777777" w:rsidR="002561A0" w:rsidRDefault="002561A0">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E74FC4D" w14:textId="77777777" w:rsidR="002561A0" w:rsidRDefault="002561A0">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9000DA2" w14:textId="77777777" w:rsidR="002561A0" w:rsidRDefault="002561A0">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217DCD6" w14:textId="77777777" w:rsidR="002561A0" w:rsidRDefault="002561A0">
            <w:pPr>
              <w:jc w:val="center"/>
              <w:rPr>
                <w:rFonts w:ascii="宋体" w:hAnsi="宋体" w:cs="宋体"/>
                <w:b/>
                <w:color w:val="000000"/>
                <w:szCs w:val="21"/>
              </w:rPr>
            </w:pPr>
          </w:p>
        </w:tc>
      </w:tr>
      <w:tr w:rsidR="002561A0" w14:paraId="529331B1"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4DE28541"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061EEC94"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B6694B2"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96373F0"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763A104"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42506B3"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3B7EB840"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76F4413" w14:textId="77777777" w:rsidR="002561A0" w:rsidRDefault="002561A0">
            <w:pPr>
              <w:jc w:val="right"/>
              <w:rPr>
                <w:rFonts w:ascii="宋体" w:hAnsi="宋体" w:cs="宋体"/>
                <w:color w:val="000000"/>
                <w:szCs w:val="21"/>
              </w:rPr>
            </w:pPr>
          </w:p>
        </w:tc>
      </w:tr>
      <w:tr w:rsidR="002561A0" w14:paraId="1AF58F04"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73E63441"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16FA376"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2DEDDD5"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AF0E071"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5DEFB08"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65153A5"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5902D6CD"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CF76BF5" w14:textId="77777777" w:rsidR="002561A0" w:rsidRDefault="002561A0">
            <w:pPr>
              <w:jc w:val="right"/>
              <w:rPr>
                <w:rFonts w:ascii="宋体" w:hAnsi="宋体" w:cs="宋体"/>
                <w:color w:val="000000"/>
                <w:szCs w:val="21"/>
              </w:rPr>
            </w:pPr>
          </w:p>
        </w:tc>
      </w:tr>
      <w:tr w:rsidR="002561A0" w14:paraId="1FD276EB"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597C4D57"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0AFE7FD"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7637F2B"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F127F8B"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13B3D90E"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59AB497"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4B0F0223"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9D1C72B" w14:textId="77777777" w:rsidR="002561A0" w:rsidRDefault="002561A0">
            <w:pPr>
              <w:jc w:val="right"/>
              <w:rPr>
                <w:rFonts w:ascii="宋体" w:hAnsi="宋体" w:cs="宋体"/>
                <w:color w:val="000000"/>
                <w:szCs w:val="21"/>
              </w:rPr>
            </w:pPr>
          </w:p>
        </w:tc>
      </w:tr>
      <w:tr w:rsidR="002561A0" w14:paraId="57D3BB3F"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6828D4FC"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017FA98F"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998768B"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90870B1"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23D7EC24"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D8AD4E4"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42160CAD"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2F122DF" w14:textId="77777777" w:rsidR="002561A0" w:rsidRDefault="002561A0">
            <w:pPr>
              <w:jc w:val="right"/>
              <w:rPr>
                <w:rFonts w:ascii="宋体" w:hAnsi="宋体" w:cs="宋体"/>
                <w:color w:val="000000"/>
                <w:szCs w:val="21"/>
              </w:rPr>
            </w:pPr>
          </w:p>
        </w:tc>
      </w:tr>
      <w:tr w:rsidR="002561A0" w14:paraId="6D428B7B"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70C351DA"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027FC9A"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91262B4"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1618D87"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167F2A5E"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7892614"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538688A5"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B350D0D" w14:textId="77777777" w:rsidR="002561A0" w:rsidRDefault="002561A0">
            <w:pPr>
              <w:jc w:val="right"/>
              <w:rPr>
                <w:rFonts w:ascii="宋体" w:hAnsi="宋体" w:cs="宋体"/>
                <w:color w:val="000000"/>
                <w:szCs w:val="21"/>
              </w:rPr>
            </w:pPr>
          </w:p>
        </w:tc>
      </w:tr>
      <w:tr w:rsidR="002561A0" w14:paraId="0CB49E11"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2CEDCCEB"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9DB281E"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79ECB16"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1E1C9B6"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1E03FFDE"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7BBCB2"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1802B25D"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A814804" w14:textId="77777777" w:rsidR="002561A0" w:rsidRDefault="002561A0">
            <w:pPr>
              <w:jc w:val="right"/>
              <w:rPr>
                <w:rFonts w:ascii="宋体" w:hAnsi="宋体" w:cs="宋体"/>
                <w:color w:val="000000"/>
                <w:szCs w:val="21"/>
              </w:rPr>
            </w:pPr>
          </w:p>
        </w:tc>
      </w:tr>
      <w:tr w:rsidR="002561A0" w14:paraId="24C03DE4"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0820B923"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A6B27B6"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BDF7392"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6616495"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15C78FA"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399E848"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22710DB7"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627ED1C" w14:textId="77777777" w:rsidR="002561A0" w:rsidRDefault="002561A0">
            <w:pPr>
              <w:jc w:val="right"/>
              <w:rPr>
                <w:rFonts w:ascii="宋体" w:hAnsi="宋体" w:cs="宋体"/>
                <w:color w:val="000000"/>
                <w:szCs w:val="21"/>
              </w:rPr>
            </w:pPr>
          </w:p>
        </w:tc>
      </w:tr>
      <w:tr w:rsidR="002561A0" w14:paraId="39B96D56"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7E130AD2"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B9326EE"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749500E"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290E986"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3C5B9B9D"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16D9919"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04971D5E"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44E44FD" w14:textId="77777777" w:rsidR="002561A0" w:rsidRDefault="002561A0">
            <w:pPr>
              <w:jc w:val="right"/>
              <w:rPr>
                <w:rFonts w:ascii="宋体" w:hAnsi="宋体" w:cs="宋体"/>
                <w:color w:val="000000"/>
                <w:szCs w:val="21"/>
              </w:rPr>
            </w:pPr>
          </w:p>
        </w:tc>
      </w:tr>
      <w:tr w:rsidR="002561A0" w14:paraId="39AFC758"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19A44467"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DE0D3D2"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52B062A"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E986229"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6FA7DC2"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2B76486"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30985BD9"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0084E46" w14:textId="77777777" w:rsidR="002561A0" w:rsidRDefault="002561A0">
            <w:pPr>
              <w:jc w:val="right"/>
              <w:rPr>
                <w:rFonts w:ascii="宋体" w:hAnsi="宋体" w:cs="宋体"/>
                <w:color w:val="000000"/>
                <w:szCs w:val="21"/>
              </w:rPr>
            </w:pPr>
          </w:p>
        </w:tc>
      </w:tr>
      <w:tr w:rsidR="002561A0" w14:paraId="178E46B4"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277F54BC"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AE27B00"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3D958C83"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D3C4B71"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7D26FD52"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5BD139BC"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04A0C063" w14:textId="77777777" w:rsidR="002561A0" w:rsidRDefault="002561A0">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6013656" w14:textId="77777777" w:rsidR="002561A0" w:rsidRDefault="002561A0">
            <w:pPr>
              <w:jc w:val="right"/>
              <w:rPr>
                <w:rFonts w:ascii="宋体" w:hAnsi="宋体" w:cs="宋体"/>
                <w:color w:val="000000"/>
                <w:szCs w:val="21"/>
              </w:rPr>
            </w:pPr>
          </w:p>
        </w:tc>
      </w:tr>
      <w:tr w:rsidR="002561A0" w14:paraId="086BA507"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14:paraId="483B297A"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0B30F1B"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05733DC"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C6D4979"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7A89CE6"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A97D36E"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5D9725C9"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A916F68" w14:textId="77777777" w:rsidR="002561A0" w:rsidRDefault="002561A0">
            <w:pPr>
              <w:jc w:val="right"/>
              <w:rPr>
                <w:rFonts w:ascii="宋体" w:hAnsi="宋体" w:cs="宋体"/>
                <w:color w:val="000000"/>
                <w:szCs w:val="21"/>
              </w:rPr>
            </w:pPr>
          </w:p>
        </w:tc>
      </w:tr>
      <w:tr w:rsidR="002561A0" w14:paraId="2D3E2466"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14:paraId="24A6B285"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A1B5BE7"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6A1809C"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CCFDCC1"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3D54AA29"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410BCC2"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412664D3"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8F6C05A" w14:textId="77777777" w:rsidR="002561A0" w:rsidRDefault="002561A0">
            <w:pPr>
              <w:jc w:val="right"/>
              <w:rPr>
                <w:rFonts w:ascii="宋体" w:hAnsi="宋体" w:cs="宋体"/>
                <w:color w:val="000000"/>
                <w:szCs w:val="21"/>
              </w:rPr>
            </w:pPr>
          </w:p>
        </w:tc>
      </w:tr>
      <w:tr w:rsidR="002561A0" w14:paraId="6C4A7185"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14:paraId="44071F84"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050E936"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B0FA9CA"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2F176CF"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467C787"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5C5E6833"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2CD0446B"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CDD992F" w14:textId="77777777" w:rsidR="002561A0" w:rsidRDefault="002561A0">
            <w:pPr>
              <w:jc w:val="right"/>
              <w:rPr>
                <w:rFonts w:ascii="宋体" w:hAnsi="宋体" w:cs="宋体"/>
                <w:color w:val="000000"/>
                <w:szCs w:val="21"/>
              </w:rPr>
            </w:pPr>
          </w:p>
        </w:tc>
      </w:tr>
      <w:tr w:rsidR="002561A0" w14:paraId="6E7770B0"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7EF1E629"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117B400"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5611647"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8A07710"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F046F69"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832FDBD"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73D1965"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E041A73" w14:textId="77777777" w:rsidR="002561A0" w:rsidRDefault="002561A0">
            <w:pPr>
              <w:jc w:val="right"/>
              <w:rPr>
                <w:rFonts w:ascii="宋体" w:hAnsi="宋体" w:cs="宋体"/>
                <w:color w:val="000000"/>
                <w:szCs w:val="21"/>
              </w:rPr>
            </w:pPr>
          </w:p>
        </w:tc>
      </w:tr>
      <w:tr w:rsidR="002561A0" w14:paraId="6DA5B380" w14:textId="77777777">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14:paraId="772AF1A4"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5851B63"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E7873B8"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DFC09A7"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190AFACD"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5544479D"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377C3444"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2EDF390" w14:textId="77777777" w:rsidR="002561A0" w:rsidRDefault="002561A0">
            <w:pPr>
              <w:jc w:val="right"/>
              <w:rPr>
                <w:rFonts w:ascii="宋体" w:hAnsi="宋体" w:cs="宋体"/>
                <w:color w:val="000000"/>
                <w:szCs w:val="21"/>
              </w:rPr>
            </w:pPr>
          </w:p>
        </w:tc>
      </w:tr>
      <w:tr w:rsidR="002561A0" w14:paraId="5BA05E42" w14:textId="77777777">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14:paraId="08E42DB0" w14:textId="77777777" w:rsidR="002561A0" w:rsidRDefault="002561A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4B979E7"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A8658E7" w14:textId="77777777" w:rsidR="002561A0" w:rsidRDefault="002561A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F0D626C" w14:textId="77777777" w:rsidR="002561A0" w:rsidRDefault="002561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F858E2B" w14:textId="77777777" w:rsidR="002561A0" w:rsidRDefault="002561A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1ABE5A9" w14:textId="77777777" w:rsidR="002561A0" w:rsidRDefault="002561A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5A96364C" w14:textId="77777777" w:rsidR="002561A0" w:rsidRDefault="002561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FADDA66" w14:textId="77777777" w:rsidR="002561A0" w:rsidRDefault="002561A0">
            <w:pPr>
              <w:jc w:val="right"/>
              <w:rPr>
                <w:rFonts w:ascii="宋体" w:hAnsi="宋体" w:cs="宋体"/>
                <w:color w:val="000000"/>
                <w:szCs w:val="21"/>
              </w:rPr>
            </w:pPr>
          </w:p>
        </w:tc>
      </w:tr>
    </w:tbl>
    <w:p w14:paraId="324CF6B3" w14:textId="77777777" w:rsidR="002561A0" w:rsidRDefault="005547CE">
      <w:pPr>
        <w:widowControl/>
        <w:jc w:val="left"/>
        <w:rPr>
          <w:rFonts w:ascii="黑体" w:eastAsia="黑体" w:hAnsi="宋体"/>
          <w:color w:val="000000"/>
          <w:kern w:val="0"/>
          <w:sz w:val="44"/>
          <w:szCs w:val="44"/>
          <w:lang w:bidi="ar"/>
        </w:rPr>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14:paraId="4DA0FA02" w14:textId="77777777" w:rsidR="002561A0" w:rsidRDefault="002561A0">
      <w:pPr>
        <w:jc w:val="center"/>
        <w:rPr>
          <w:rFonts w:ascii="宋体" w:hAnsi="宋体" w:cs="宋体"/>
          <w:b/>
          <w:bCs/>
          <w:sz w:val="32"/>
          <w:szCs w:val="32"/>
        </w:rPr>
      </w:pPr>
    </w:p>
    <w:p w14:paraId="33A3F56B" w14:textId="77777777" w:rsidR="002561A0" w:rsidRDefault="002561A0">
      <w:pPr>
        <w:jc w:val="center"/>
        <w:rPr>
          <w:rFonts w:ascii="宋体" w:hAnsi="宋体" w:cs="宋体"/>
          <w:b/>
          <w:bCs/>
          <w:sz w:val="32"/>
          <w:szCs w:val="32"/>
        </w:rPr>
      </w:pPr>
    </w:p>
    <w:p w14:paraId="340AE9C8" w14:textId="77777777" w:rsidR="002561A0" w:rsidRDefault="005547CE">
      <w:pPr>
        <w:jc w:val="center"/>
        <w:rPr>
          <w:rFonts w:ascii="宋体" w:hAnsi="宋体" w:cs="宋体"/>
          <w:b/>
          <w:bCs/>
          <w:sz w:val="32"/>
          <w:szCs w:val="32"/>
        </w:rPr>
      </w:pPr>
      <w:r>
        <w:rPr>
          <w:rFonts w:ascii="宋体" w:hAnsi="宋体" w:cs="宋体" w:hint="eastAsia"/>
          <w:b/>
          <w:bCs/>
          <w:sz w:val="32"/>
          <w:szCs w:val="32"/>
        </w:rPr>
        <w:t>国有资本经营预算财政拨款支出决算表</w:t>
      </w:r>
    </w:p>
    <w:p w14:paraId="21B76451" w14:textId="77777777" w:rsidR="002561A0" w:rsidRDefault="005547CE">
      <w:pPr>
        <w:jc w:val="right"/>
        <w:rPr>
          <w:rFonts w:ascii="宋体" w:hAnsi="宋体" w:cs="宋体"/>
          <w:b/>
          <w:bCs/>
          <w:szCs w:val="21"/>
        </w:rPr>
      </w:pPr>
      <w:r>
        <w:rPr>
          <w:rFonts w:ascii="宋体" w:hAnsi="宋体" w:cs="宋体" w:hint="eastAsia"/>
          <w:szCs w:val="21"/>
        </w:rPr>
        <w:t xml:space="preserve"> </w:t>
      </w:r>
      <w:r>
        <w:rPr>
          <w:rFonts w:ascii="宋体" w:hAnsi="宋体" w:cs="宋体" w:hint="eastAsia"/>
          <w:b/>
          <w:bCs/>
          <w:szCs w:val="21"/>
        </w:rPr>
        <w:t>公开09</w:t>
      </w:r>
      <w:r>
        <w:rPr>
          <w:rFonts w:ascii="宋体" w:hAnsi="宋体" w:cs="宋体" w:hint="eastAsia"/>
          <w:b/>
          <w:bCs/>
          <w:szCs w:val="21"/>
        </w:rPr>
        <w:tab/>
        <w:t>表</w:t>
      </w:r>
    </w:p>
    <w:p w14:paraId="139035EB" w14:textId="77777777" w:rsidR="002561A0" w:rsidRDefault="005547CE">
      <w:pPr>
        <w:rPr>
          <w:rFonts w:ascii="宋体" w:hAnsi="宋体" w:cs="宋体"/>
          <w:b/>
          <w:bCs/>
          <w:szCs w:val="21"/>
        </w:rPr>
      </w:pPr>
      <w:r>
        <w:rPr>
          <w:rFonts w:ascii="宋体" w:hAnsi="宋体" w:cs="宋体" w:hint="eastAsia"/>
          <w:b/>
          <w:bCs/>
          <w:szCs w:val="21"/>
        </w:rPr>
        <w:t>编制部门：杨陵区计划生育协会                                          金额单位：万元</w:t>
      </w:r>
    </w:p>
    <w:tbl>
      <w:tblPr>
        <w:tblStyle w:val="ac"/>
        <w:tblW w:w="0" w:type="auto"/>
        <w:tblLook w:val="04A0" w:firstRow="1" w:lastRow="0" w:firstColumn="1" w:lastColumn="0" w:noHBand="0" w:noVBand="1"/>
      </w:tblPr>
      <w:tblGrid>
        <w:gridCol w:w="1812"/>
        <w:gridCol w:w="1812"/>
        <w:gridCol w:w="1812"/>
        <w:gridCol w:w="1812"/>
        <w:gridCol w:w="1812"/>
      </w:tblGrid>
      <w:tr w:rsidR="002561A0" w14:paraId="6EB997EA" w14:textId="77777777">
        <w:tc>
          <w:tcPr>
            <w:tcW w:w="3624" w:type="dxa"/>
            <w:gridSpan w:val="2"/>
          </w:tcPr>
          <w:p w14:paraId="1E713E95" w14:textId="77777777" w:rsidR="002561A0" w:rsidRDefault="005547CE">
            <w:pPr>
              <w:jc w:val="center"/>
              <w:rPr>
                <w:rFonts w:ascii="黑体" w:eastAsia="黑体" w:hAnsi="宋体"/>
                <w:color w:val="000000"/>
                <w:kern w:val="0"/>
                <w:sz w:val="44"/>
                <w:szCs w:val="44"/>
                <w:lang w:bidi="ar"/>
              </w:rPr>
            </w:pPr>
            <w:r>
              <w:rPr>
                <w:rFonts w:ascii="宋体" w:hAnsi="宋体" w:cs="宋体" w:hint="eastAsia"/>
                <w:b/>
                <w:color w:val="000000"/>
                <w:kern w:val="0"/>
                <w:szCs w:val="21"/>
              </w:rPr>
              <w:t>项    目</w:t>
            </w:r>
          </w:p>
        </w:tc>
        <w:tc>
          <w:tcPr>
            <w:tcW w:w="5436" w:type="dxa"/>
            <w:gridSpan w:val="3"/>
          </w:tcPr>
          <w:p w14:paraId="797A952B" w14:textId="77777777" w:rsidR="002561A0" w:rsidRDefault="005547CE">
            <w:pPr>
              <w:jc w:val="center"/>
              <w:rPr>
                <w:rFonts w:ascii="黑体" w:eastAsia="黑体" w:hAnsi="宋体"/>
                <w:color w:val="000000"/>
                <w:kern w:val="0"/>
                <w:sz w:val="44"/>
                <w:szCs w:val="44"/>
                <w:lang w:bidi="ar"/>
              </w:rPr>
            </w:pPr>
            <w:r>
              <w:rPr>
                <w:rFonts w:ascii="宋体" w:hAnsi="宋体" w:cs="宋体" w:hint="eastAsia"/>
                <w:b/>
                <w:color w:val="000000"/>
                <w:kern w:val="0"/>
                <w:szCs w:val="21"/>
              </w:rPr>
              <w:t>本年支出</w:t>
            </w:r>
          </w:p>
        </w:tc>
      </w:tr>
      <w:tr w:rsidR="002561A0" w14:paraId="1B9D478D" w14:textId="77777777">
        <w:tc>
          <w:tcPr>
            <w:tcW w:w="1812" w:type="dxa"/>
          </w:tcPr>
          <w:p w14:paraId="6105F19A" w14:textId="77777777" w:rsidR="002561A0" w:rsidRDefault="005547CE">
            <w:pPr>
              <w:jc w:val="center"/>
              <w:rPr>
                <w:rFonts w:ascii="宋体" w:hAnsi="宋体" w:cs="宋体"/>
                <w:b/>
                <w:color w:val="000000"/>
                <w:kern w:val="0"/>
                <w:szCs w:val="21"/>
              </w:rPr>
            </w:pPr>
            <w:r>
              <w:rPr>
                <w:rFonts w:ascii="宋体" w:hAnsi="宋体" w:cs="宋体" w:hint="eastAsia"/>
                <w:b/>
                <w:color w:val="000000"/>
                <w:kern w:val="0"/>
                <w:szCs w:val="21"/>
              </w:rPr>
              <w:t>功能分类</w:t>
            </w:r>
          </w:p>
          <w:p w14:paraId="3C129C0E" w14:textId="77777777" w:rsidR="002561A0" w:rsidRDefault="005547CE">
            <w:pPr>
              <w:jc w:val="center"/>
              <w:rPr>
                <w:rFonts w:ascii="黑体" w:eastAsia="黑体" w:hAnsi="宋体"/>
                <w:color w:val="000000"/>
                <w:kern w:val="0"/>
                <w:sz w:val="44"/>
                <w:szCs w:val="44"/>
                <w:lang w:bidi="ar"/>
              </w:rPr>
            </w:pPr>
            <w:r>
              <w:rPr>
                <w:rFonts w:ascii="宋体" w:hAnsi="宋体" w:cs="宋体" w:hint="eastAsia"/>
                <w:b/>
                <w:color w:val="000000"/>
                <w:kern w:val="0"/>
                <w:szCs w:val="21"/>
              </w:rPr>
              <w:t>科目编码</w:t>
            </w:r>
          </w:p>
        </w:tc>
        <w:tc>
          <w:tcPr>
            <w:tcW w:w="1812" w:type="dxa"/>
          </w:tcPr>
          <w:p w14:paraId="30F98946" w14:textId="77777777" w:rsidR="002561A0" w:rsidRDefault="005547CE">
            <w:pPr>
              <w:jc w:val="center"/>
              <w:rPr>
                <w:rFonts w:ascii="黑体" w:eastAsia="黑体" w:hAnsi="宋体"/>
                <w:color w:val="000000"/>
                <w:kern w:val="0"/>
                <w:sz w:val="44"/>
                <w:szCs w:val="44"/>
                <w:lang w:bidi="ar"/>
              </w:rPr>
            </w:pPr>
            <w:r>
              <w:rPr>
                <w:rFonts w:ascii="宋体" w:hAnsi="宋体" w:cs="宋体" w:hint="eastAsia"/>
                <w:b/>
                <w:color w:val="000000"/>
                <w:kern w:val="0"/>
                <w:szCs w:val="21"/>
              </w:rPr>
              <w:t>科目名称</w:t>
            </w:r>
          </w:p>
        </w:tc>
        <w:tc>
          <w:tcPr>
            <w:tcW w:w="1812" w:type="dxa"/>
            <w:vAlign w:val="center"/>
          </w:tcPr>
          <w:p w14:paraId="70140124"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812" w:type="dxa"/>
            <w:vAlign w:val="center"/>
          </w:tcPr>
          <w:p w14:paraId="4A7CC38E"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812" w:type="dxa"/>
            <w:vAlign w:val="center"/>
          </w:tcPr>
          <w:p w14:paraId="2F66F3A2" w14:textId="77777777" w:rsidR="002561A0" w:rsidRDefault="005547CE">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r>
      <w:tr w:rsidR="002561A0" w14:paraId="6BA0F644" w14:textId="77777777">
        <w:trPr>
          <w:trHeight w:val="404"/>
        </w:trPr>
        <w:tc>
          <w:tcPr>
            <w:tcW w:w="3624" w:type="dxa"/>
            <w:gridSpan w:val="2"/>
          </w:tcPr>
          <w:p w14:paraId="7BCE9A73" w14:textId="77777777" w:rsidR="002561A0" w:rsidRDefault="002561A0">
            <w:pPr>
              <w:jc w:val="center"/>
              <w:rPr>
                <w:rFonts w:ascii="宋体" w:hAnsi="宋体" w:cs="宋体"/>
                <w:b/>
                <w:color w:val="000000"/>
                <w:kern w:val="0"/>
                <w:szCs w:val="21"/>
              </w:rPr>
            </w:pPr>
          </w:p>
          <w:p w14:paraId="400830C1" w14:textId="77777777" w:rsidR="002561A0" w:rsidRDefault="005547CE">
            <w:pPr>
              <w:jc w:val="center"/>
              <w:rPr>
                <w:rFonts w:ascii="黑体" w:eastAsia="黑体" w:hAnsi="宋体"/>
                <w:color w:val="000000"/>
                <w:kern w:val="0"/>
                <w:sz w:val="44"/>
                <w:szCs w:val="44"/>
                <w:lang w:bidi="ar"/>
              </w:rPr>
            </w:pPr>
            <w:r>
              <w:rPr>
                <w:rFonts w:ascii="宋体" w:hAnsi="宋体" w:cs="宋体" w:hint="eastAsia"/>
                <w:b/>
                <w:color w:val="000000"/>
                <w:kern w:val="0"/>
                <w:szCs w:val="21"/>
              </w:rPr>
              <w:t>合计</w:t>
            </w:r>
          </w:p>
        </w:tc>
        <w:tc>
          <w:tcPr>
            <w:tcW w:w="1812" w:type="dxa"/>
          </w:tcPr>
          <w:p w14:paraId="15432313" w14:textId="77777777" w:rsidR="002561A0" w:rsidRDefault="002561A0">
            <w:pPr>
              <w:jc w:val="center"/>
              <w:rPr>
                <w:rFonts w:ascii="黑体" w:eastAsia="黑体" w:hAnsi="宋体"/>
                <w:color w:val="000000"/>
                <w:kern w:val="0"/>
                <w:sz w:val="44"/>
                <w:szCs w:val="44"/>
                <w:lang w:bidi="ar"/>
              </w:rPr>
            </w:pPr>
          </w:p>
        </w:tc>
        <w:tc>
          <w:tcPr>
            <w:tcW w:w="1812" w:type="dxa"/>
          </w:tcPr>
          <w:p w14:paraId="4BA543E7" w14:textId="77777777" w:rsidR="002561A0" w:rsidRDefault="002561A0">
            <w:pPr>
              <w:jc w:val="center"/>
              <w:rPr>
                <w:rFonts w:ascii="黑体" w:eastAsia="黑体" w:hAnsi="宋体"/>
                <w:color w:val="000000"/>
                <w:kern w:val="0"/>
                <w:sz w:val="44"/>
                <w:szCs w:val="44"/>
                <w:lang w:bidi="ar"/>
              </w:rPr>
            </w:pPr>
          </w:p>
        </w:tc>
        <w:tc>
          <w:tcPr>
            <w:tcW w:w="1812" w:type="dxa"/>
          </w:tcPr>
          <w:p w14:paraId="1E2AD102" w14:textId="77777777" w:rsidR="002561A0" w:rsidRDefault="002561A0">
            <w:pPr>
              <w:jc w:val="center"/>
              <w:rPr>
                <w:rFonts w:ascii="黑体" w:eastAsia="黑体" w:hAnsi="宋体"/>
                <w:color w:val="000000"/>
                <w:kern w:val="0"/>
                <w:sz w:val="44"/>
                <w:szCs w:val="44"/>
                <w:lang w:bidi="ar"/>
              </w:rPr>
            </w:pPr>
          </w:p>
        </w:tc>
      </w:tr>
      <w:tr w:rsidR="002561A0" w14:paraId="4EB81C62" w14:textId="77777777">
        <w:tc>
          <w:tcPr>
            <w:tcW w:w="1812" w:type="dxa"/>
          </w:tcPr>
          <w:p w14:paraId="191485EB" w14:textId="77777777" w:rsidR="002561A0" w:rsidRDefault="002561A0">
            <w:pPr>
              <w:jc w:val="center"/>
              <w:rPr>
                <w:rFonts w:ascii="黑体" w:eastAsia="黑体" w:hAnsi="宋体"/>
                <w:color w:val="000000"/>
                <w:kern w:val="0"/>
                <w:sz w:val="44"/>
                <w:szCs w:val="44"/>
                <w:lang w:bidi="ar"/>
              </w:rPr>
            </w:pPr>
          </w:p>
        </w:tc>
        <w:tc>
          <w:tcPr>
            <w:tcW w:w="1812" w:type="dxa"/>
          </w:tcPr>
          <w:p w14:paraId="43623B8C" w14:textId="77777777" w:rsidR="002561A0" w:rsidRDefault="002561A0">
            <w:pPr>
              <w:jc w:val="center"/>
              <w:rPr>
                <w:rFonts w:ascii="黑体" w:eastAsia="黑体" w:hAnsi="宋体"/>
                <w:color w:val="000000"/>
                <w:kern w:val="0"/>
                <w:sz w:val="44"/>
                <w:szCs w:val="44"/>
                <w:lang w:bidi="ar"/>
              </w:rPr>
            </w:pPr>
          </w:p>
        </w:tc>
        <w:tc>
          <w:tcPr>
            <w:tcW w:w="1812" w:type="dxa"/>
          </w:tcPr>
          <w:p w14:paraId="2A934606" w14:textId="77777777" w:rsidR="002561A0" w:rsidRDefault="002561A0">
            <w:pPr>
              <w:jc w:val="center"/>
              <w:rPr>
                <w:rFonts w:ascii="黑体" w:eastAsia="黑体" w:hAnsi="宋体"/>
                <w:color w:val="000000"/>
                <w:kern w:val="0"/>
                <w:sz w:val="44"/>
                <w:szCs w:val="44"/>
                <w:lang w:bidi="ar"/>
              </w:rPr>
            </w:pPr>
          </w:p>
        </w:tc>
        <w:tc>
          <w:tcPr>
            <w:tcW w:w="1812" w:type="dxa"/>
          </w:tcPr>
          <w:p w14:paraId="6EF217B0" w14:textId="77777777" w:rsidR="002561A0" w:rsidRDefault="002561A0">
            <w:pPr>
              <w:jc w:val="center"/>
              <w:rPr>
                <w:rFonts w:ascii="黑体" w:eastAsia="黑体" w:hAnsi="宋体"/>
                <w:color w:val="000000"/>
                <w:kern w:val="0"/>
                <w:sz w:val="44"/>
                <w:szCs w:val="44"/>
                <w:lang w:bidi="ar"/>
              </w:rPr>
            </w:pPr>
          </w:p>
        </w:tc>
        <w:tc>
          <w:tcPr>
            <w:tcW w:w="1812" w:type="dxa"/>
          </w:tcPr>
          <w:p w14:paraId="5883AE07" w14:textId="77777777" w:rsidR="002561A0" w:rsidRDefault="002561A0">
            <w:pPr>
              <w:jc w:val="center"/>
              <w:rPr>
                <w:rFonts w:ascii="黑体" w:eastAsia="黑体" w:hAnsi="宋体"/>
                <w:color w:val="000000"/>
                <w:kern w:val="0"/>
                <w:sz w:val="44"/>
                <w:szCs w:val="44"/>
                <w:lang w:bidi="ar"/>
              </w:rPr>
            </w:pPr>
          </w:p>
        </w:tc>
      </w:tr>
      <w:tr w:rsidR="002561A0" w14:paraId="49C76DD1" w14:textId="77777777">
        <w:tc>
          <w:tcPr>
            <w:tcW w:w="1812" w:type="dxa"/>
          </w:tcPr>
          <w:p w14:paraId="0825AD47" w14:textId="77777777" w:rsidR="002561A0" w:rsidRDefault="002561A0">
            <w:pPr>
              <w:jc w:val="center"/>
              <w:rPr>
                <w:rFonts w:ascii="黑体" w:eastAsia="黑体" w:hAnsi="宋体"/>
                <w:color w:val="000000"/>
                <w:kern w:val="0"/>
                <w:sz w:val="44"/>
                <w:szCs w:val="44"/>
                <w:lang w:bidi="ar"/>
              </w:rPr>
            </w:pPr>
          </w:p>
        </w:tc>
        <w:tc>
          <w:tcPr>
            <w:tcW w:w="1812" w:type="dxa"/>
          </w:tcPr>
          <w:p w14:paraId="28752FD2" w14:textId="77777777" w:rsidR="002561A0" w:rsidRDefault="002561A0">
            <w:pPr>
              <w:jc w:val="center"/>
              <w:rPr>
                <w:rFonts w:ascii="黑体" w:eastAsia="黑体" w:hAnsi="宋体"/>
                <w:color w:val="000000"/>
                <w:kern w:val="0"/>
                <w:sz w:val="44"/>
                <w:szCs w:val="44"/>
                <w:lang w:bidi="ar"/>
              </w:rPr>
            </w:pPr>
          </w:p>
        </w:tc>
        <w:tc>
          <w:tcPr>
            <w:tcW w:w="1812" w:type="dxa"/>
          </w:tcPr>
          <w:p w14:paraId="32B85984" w14:textId="77777777" w:rsidR="002561A0" w:rsidRDefault="002561A0">
            <w:pPr>
              <w:jc w:val="center"/>
              <w:rPr>
                <w:rFonts w:ascii="黑体" w:eastAsia="黑体" w:hAnsi="宋体"/>
                <w:color w:val="000000"/>
                <w:kern w:val="0"/>
                <w:sz w:val="44"/>
                <w:szCs w:val="44"/>
                <w:lang w:bidi="ar"/>
              </w:rPr>
            </w:pPr>
          </w:p>
        </w:tc>
        <w:tc>
          <w:tcPr>
            <w:tcW w:w="1812" w:type="dxa"/>
          </w:tcPr>
          <w:p w14:paraId="654EE8B4" w14:textId="77777777" w:rsidR="002561A0" w:rsidRDefault="002561A0">
            <w:pPr>
              <w:jc w:val="center"/>
              <w:rPr>
                <w:rFonts w:ascii="黑体" w:eastAsia="黑体" w:hAnsi="宋体"/>
                <w:color w:val="000000"/>
                <w:kern w:val="0"/>
                <w:sz w:val="44"/>
                <w:szCs w:val="44"/>
                <w:lang w:bidi="ar"/>
              </w:rPr>
            </w:pPr>
          </w:p>
        </w:tc>
        <w:tc>
          <w:tcPr>
            <w:tcW w:w="1812" w:type="dxa"/>
          </w:tcPr>
          <w:p w14:paraId="1F4233BC" w14:textId="77777777" w:rsidR="002561A0" w:rsidRDefault="002561A0">
            <w:pPr>
              <w:jc w:val="center"/>
              <w:rPr>
                <w:rFonts w:ascii="黑体" w:eastAsia="黑体" w:hAnsi="宋体"/>
                <w:color w:val="000000"/>
                <w:kern w:val="0"/>
                <w:sz w:val="44"/>
                <w:szCs w:val="44"/>
                <w:lang w:bidi="ar"/>
              </w:rPr>
            </w:pPr>
          </w:p>
        </w:tc>
      </w:tr>
      <w:tr w:rsidR="002561A0" w14:paraId="72F09B58" w14:textId="77777777">
        <w:tc>
          <w:tcPr>
            <w:tcW w:w="1812" w:type="dxa"/>
          </w:tcPr>
          <w:p w14:paraId="02CCBF73" w14:textId="77777777" w:rsidR="002561A0" w:rsidRDefault="002561A0">
            <w:pPr>
              <w:jc w:val="center"/>
              <w:rPr>
                <w:rFonts w:ascii="黑体" w:eastAsia="黑体" w:hAnsi="宋体"/>
                <w:color w:val="000000"/>
                <w:kern w:val="0"/>
                <w:sz w:val="44"/>
                <w:szCs w:val="44"/>
                <w:lang w:bidi="ar"/>
              </w:rPr>
            </w:pPr>
          </w:p>
        </w:tc>
        <w:tc>
          <w:tcPr>
            <w:tcW w:w="1812" w:type="dxa"/>
          </w:tcPr>
          <w:p w14:paraId="03D94E10" w14:textId="77777777" w:rsidR="002561A0" w:rsidRDefault="002561A0">
            <w:pPr>
              <w:jc w:val="center"/>
              <w:rPr>
                <w:rFonts w:ascii="黑体" w:eastAsia="黑体" w:hAnsi="宋体"/>
                <w:color w:val="000000"/>
                <w:kern w:val="0"/>
                <w:sz w:val="44"/>
                <w:szCs w:val="44"/>
                <w:lang w:bidi="ar"/>
              </w:rPr>
            </w:pPr>
          </w:p>
        </w:tc>
        <w:tc>
          <w:tcPr>
            <w:tcW w:w="1812" w:type="dxa"/>
          </w:tcPr>
          <w:p w14:paraId="42946088" w14:textId="77777777" w:rsidR="002561A0" w:rsidRDefault="002561A0">
            <w:pPr>
              <w:jc w:val="center"/>
              <w:rPr>
                <w:rFonts w:ascii="黑体" w:eastAsia="黑体" w:hAnsi="宋体"/>
                <w:color w:val="000000"/>
                <w:kern w:val="0"/>
                <w:sz w:val="44"/>
                <w:szCs w:val="44"/>
                <w:lang w:bidi="ar"/>
              </w:rPr>
            </w:pPr>
          </w:p>
        </w:tc>
        <w:tc>
          <w:tcPr>
            <w:tcW w:w="1812" w:type="dxa"/>
          </w:tcPr>
          <w:p w14:paraId="51480C06" w14:textId="77777777" w:rsidR="002561A0" w:rsidRDefault="002561A0">
            <w:pPr>
              <w:jc w:val="center"/>
              <w:rPr>
                <w:rFonts w:ascii="黑体" w:eastAsia="黑体" w:hAnsi="宋体"/>
                <w:color w:val="000000"/>
                <w:kern w:val="0"/>
                <w:sz w:val="44"/>
                <w:szCs w:val="44"/>
                <w:lang w:bidi="ar"/>
              </w:rPr>
            </w:pPr>
          </w:p>
        </w:tc>
        <w:tc>
          <w:tcPr>
            <w:tcW w:w="1812" w:type="dxa"/>
          </w:tcPr>
          <w:p w14:paraId="54022FCD" w14:textId="77777777" w:rsidR="002561A0" w:rsidRDefault="002561A0">
            <w:pPr>
              <w:jc w:val="center"/>
              <w:rPr>
                <w:rFonts w:ascii="黑体" w:eastAsia="黑体" w:hAnsi="宋体"/>
                <w:color w:val="000000"/>
                <w:kern w:val="0"/>
                <w:sz w:val="44"/>
                <w:szCs w:val="44"/>
                <w:lang w:bidi="ar"/>
              </w:rPr>
            </w:pPr>
          </w:p>
        </w:tc>
      </w:tr>
      <w:tr w:rsidR="002561A0" w14:paraId="230D2FE3" w14:textId="77777777">
        <w:tc>
          <w:tcPr>
            <w:tcW w:w="1812" w:type="dxa"/>
          </w:tcPr>
          <w:p w14:paraId="138470F0" w14:textId="77777777" w:rsidR="002561A0" w:rsidRDefault="002561A0">
            <w:pPr>
              <w:jc w:val="center"/>
              <w:rPr>
                <w:rFonts w:ascii="黑体" w:eastAsia="黑体" w:hAnsi="宋体"/>
                <w:color w:val="000000"/>
                <w:kern w:val="0"/>
                <w:sz w:val="44"/>
                <w:szCs w:val="44"/>
                <w:lang w:bidi="ar"/>
              </w:rPr>
            </w:pPr>
          </w:p>
        </w:tc>
        <w:tc>
          <w:tcPr>
            <w:tcW w:w="1812" w:type="dxa"/>
          </w:tcPr>
          <w:p w14:paraId="5AED654D" w14:textId="77777777" w:rsidR="002561A0" w:rsidRDefault="002561A0">
            <w:pPr>
              <w:jc w:val="center"/>
              <w:rPr>
                <w:rFonts w:ascii="黑体" w:eastAsia="黑体" w:hAnsi="宋体"/>
                <w:color w:val="000000"/>
                <w:kern w:val="0"/>
                <w:sz w:val="44"/>
                <w:szCs w:val="44"/>
                <w:lang w:bidi="ar"/>
              </w:rPr>
            </w:pPr>
          </w:p>
        </w:tc>
        <w:tc>
          <w:tcPr>
            <w:tcW w:w="1812" w:type="dxa"/>
          </w:tcPr>
          <w:p w14:paraId="60542B10" w14:textId="77777777" w:rsidR="002561A0" w:rsidRDefault="002561A0">
            <w:pPr>
              <w:jc w:val="center"/>
              <w:rPr>
                <w:rFonts w:ascii="黑体" w:eastAsia="黑体" w:hAnsi="宋体"/>
                <w:color w:val="000000"/>
                <w:kern w:val="0"/>
                <w:sz w:val="44"/>
                <w:szCs w:val="44"/>
                <w:lang w:bidi="ar"/>
              </w:rPr>
            </w:pPr>
          </w:p>
        </w:tc>
        <w:tc>
          <w:tcPr>
            <w:tcW w:w="1812" w:type="dxa"/>
          </w:tcPr>
          <w:p w14:paraId="1804FAD4" w14:textId="77777777" w:rsidR="002561A0" w:rsidRDefault="002561A0">
            <w:pPr>
              <w:jc w:val="center"/>
              <w:rPr>
                <w:rFonts w:ascii="黑体" w:eastAsia="黑体" w:hAnsi="宋体"/>
                <w:color w:val="000000"/>
                <w:kern w:val="0"/>
                <w:sz w:val="44"/>
                <w:szCs w:val="44"/>
                <w:lang w:bidi="ar"/>
              </w:rPr>
            </w:pPr>
          </w:p>
        </w:tc>
        <w:tc>
          <w:tcPr>
            <w:tcW w:w="1812" w:type="dxa"/>
          </w:tcPr>
          <w:p w14:paraId="12174DB7" w14:textId="77777777" w:rsidR="002561A0" w:rsidRDefault="002561A0">
            <w:pPr>
              <w:jc w:val="center"/>
              <w:rPr>
                <w:rFonts w:ascii="黑体" w:eastAsia="黑体" w:hAnsi="宋体"/>
                <w:color w:val="000000"/>
                <w:kern w:val="0"/>
                <w:sz w:val="44"/>
                <w:szCs w:val="44"/>
                <w:lang w:bidi="ar"/>
              </w:rPr>
            </w:pPr>
          </w:p>
        </w:tc>
      </w:tr>
      <w:tr w:rsidR="002561A0" w14:paraId="0E783771" w14:textId="77777777">
        <w:tc>
          <w:tcPr>
            <w:tcW w:w="1812" w:type="dxa"/>
          </w:tcPr>
          <w:p w14:paraId="4BF2D91A" w14:textId="77777777" w:rsidR="002561A0" w:rsidRDefault="002561A0">
            <w:pPr>
              <w:jc w:val="center"/>
              <w:rPr>
                <w:rFonts w:ascii="黑体" w:eastAsia="黑体" w:hAnsi="宋体"/>
                <w:color w:val="000000"/>
                <w:kern w:val="0"/>
                <w:sz w:val="44"/>
                <w:szCs w:val="44"/>
                <w:lang w:bidi="ar"/>
              </w:rPr>
            </w:pPr>
          </w:p>
        </w:tc>
        <w:tc>
          <w:tcPr>
            <w:tcW w:w="1812" w:type="dxa"/>
          </w:tcPr>
          <w:p w14:paraId="3E7F98C8" w14:textId="77777777" w:rsidR="002561A0" w:rsidRDefault="002561A0">
            <w:pPr>
              <w:jc w:val="center"/>
              <w:rPr>
                <w:rFonts w:ascii="黑体" w:eastAsia="黑体" w:hAnsi="宋体"/>
                <w:color w:val="000000"/>
                <w:kern w:val="0"/>
                <w:sz w:val="44"/>
                <w:szCs w:val="44"/>
                <w:lang w:bidi="ar"/>
              </w:rPr>
            </w:pPr>
          </w:p>
        </w:tc>
        <w:tc>
          <w:tcPr>
            <w:tcW w:w="1812" w:type="dxa"/>
          </w:tcPr>
          <w:p w14:paraId="4014FE6F" w14:textId="77777777" w:rsidR="002561A0" w:rsidRDefault="002561A0">
            <w:pPr>
              <w:jc w:val="center"/>
              <w:rPr>
                <w:rFonts w:ascii="黑体" w:eastAsia="黑体" w:hAnsi="宋体"/>
                <w:color w:val="000000"/>
                <w:kern w:val="0"/>
                <w:sz w:val="44"/>
                <w:szCs w:val="44"/>
                <w:lang w:bidi="ar"/>
              </w:rPr>
            </w:pPr>
          </w:p>
        </w:tc>
        <w:tc>
          <w:tcPr>
            <w:tcW w:w="1812" w:type="dxa"/>
          </w:tcPr>
          <w:p w14:paraId="0071B0A2" w14:textId="77777777" w:rsidR="002561A0" w:rsidRDefault="002561A0">
            <w:pPr>
              <w:jc w:val="center"/>
              <w:rPr>
                <w:rFonts w:ascii="黑体" w:eastAsia="黑体" w:hAnsi="宋体"/>
                <w:color w:val="000000"/>
                <w:kern w:val="0"/>
                <w:sz w:val="44"/>
                <w:szCs w:val="44"/>
                <w:lang w:bidi="ar"/>
              </w:rPr>
            </w:pPr>
          </w:p>
        </w:tc>
        <w:tc>
          <w:tcPr>
            <w:tcW w:w="1812" w:type="dxa"/>
          </w:tcPr>
          <w:p w14:paraId="2491F532" w14:textId="77777777" w:rsidR="002561A0" w:rsidRDefault="002561A0">
            <w:pPr>
              <w:jc w:val="center"/>
              <w:rPr>
                <w:rFonts w:ascii="黑体" w:eastAsia="黑体" w:hAnsi="宋体"/>
                <w:color w:val="000000"/>
                <w:kern w:val="0"/>
                <w:sz w:val="44"/>
                <w:szCs w:val="44"/>
                <w:lang w:bidi="ar"/>
              </w:rPr>
            </w:pPr>
          </w:p>
        </w:tc>
      </w:tr>
    </w:tbl>
    <w:p w14:paraId="34F3927A" w14:textId="77777777" w:rsidR="002561A0" w:rsidRDefault="005547CE">
      <w:pPr>
        <w:widowControl/>
        <w:jc w:val="left"/>
        <w:rPr>
          <w:rFonts w:ascii="黑体" w:eastAsia="黑体" w:hAnsi="宋体"/>
          <w:color w:val="000000"/>
          <w:kern w:val="0"/>
          <w:sz w:val="44"/>
          <w:szCs w:val="44"/>
          <w:lang w:bidi="ar"/>
        </w:rPr>
      </w:pPr>
      <w:r>
        <w:rPr>
          <w:rFonts w:ascii="宋体" w:hAnsi="宋体" w:cs="宋体" w:hint="eastAsia"/>
          <w:szCs w:val="21"/>
        </w:rPr>
        <w:t>注：本表反映部门本年度国有资本经营预算财政拨款支出情况。</w:t>
      </w:r>
      <w:r>
        <w:rPr>
          <w:rFonts w:ascii="宋体" w:hAnsi="宋体" w:cs="宋体" w:hint="eastAsia"/>
          <w:color w:val="000000"/>
          <w:kern w:val="0"/>
          <w:szCs w:val="21"/>
        </w:rPr>
        <w:t>本表金额转换为万元时，因四舍五入可能存在尾差。</w:t>
      </w:r>
    </w:p>
    <w:p w14:paraId="7F4718C9" w14:textId="77777777" w:rsidR="002561A0" w:rsidRDefault="005547CE">
      <w:pPr>
        <w:jc w:val="left"/>
        <w:rPr>
          <w:rFonts w:ascii="黑体" w:eastAsia="黑体" w:hAnsi="宋体"/>
          <w:color w:val="000000"/>
          <w:kern w:val="0"/>
          <w:sz w:val="44"/>
          <w:szCs w:val="44"/>
          <w:lang w:bidi="ar"/>
        </w:rPr>
      </w:pPr>
      <w:r>
        <w:rPr>
          <w:rFonts w:ascii="黑体" w:eastAsia="黑体" w:hAnsi="宋体" w:hint="eastAsia"/>
          <w:color w:val="000000"/>
          <w:kern w:val="0"/>
          <w:sz w:val="44"/>
          <w:szCs w:val="44"/>
          <w:lang w:bidi="ar"/>
        </w:rPr>
        <w:br w:type="page"/>
      </w:r>
      <w:r>
        <w:rPr>
          <w:rFonts w:ascii="黑体" w:eastAsia="黑体" w:hAnsi="宋体" w:hint="eastAsia"/>
          <w:color w:val="000000"/>
          <w:kern w:val="0"/>
          <w:sz w:val="44"/>
          <w:szCs w:val="44"/>
          <w:lang w:bidi="ar"/>
        </w:rPr>
        <w:lastRenderedPageBreak/>
        <w:t xml:space="preserve">    第三部分 2020 </w:t>
      </w:r>
      <w:proofErr w:type="gramStart"/>
      <w:r>
        <w:rPr>
          <w:rFonts w:ascii="黑体" w:eastAsia="黑体" w:hAnsi="宋体" w:hint="eastAsia"/>
          <w:color w:val="000000"/>
          <w:kern w:val="0"/>
          <w:sz w:val="44"/>
          <w:szCs w:val="44"/>
          <w:lang w:bidi="ar"/>
        </w:rPr>
        <w:t>年部门</w:t>
      </w:r>
      <w:proofErr w:type="gramEnd"/>
      <w:r>
        <w:rPr>
          <w:rFonts w:ascii="黑体" w:eastAsia="黑体" w:hAnsi="宋体" w:hint="eastAsia"/>
          <w:color w:val="000000"/>
          <w:kern w:val="0"/>
          <w:sz w:val="44"/>
          <w:szCs w:val="44"/>
          <w:lang w:bidi="ar"/>
        </w:rPr>
        <w:t>决算情况说明</w:t>
      </w:r>
    </w:p>
    <w:p w14:paraId="658EE3FF" w14:textId="77777777" w:rsidR="002561A0" w:rsidRDefault="002561A0">
      <w:pPr>
        <w:widowControl/>
        <w:rPr>
          <w:rFonts w:ascii="黑体" w:eastAsia="黑体" w:hAnsi="宋体"/>
          <w:color w:val="000000"/>
          <w:kern w:val="0"/>
          <w:sz w:val="44"/>
          <w:szCs w:val="44"/>
          <w:lang w:bidi="ar"/>
        </w:rPr>
      </w:pPr>
    </w:p>
    <w:p w14:paraId="35CD915E" w14:textId="77777777" w:rsidR="002561A0" w:rsidRDefault="005547CE">
      <w:pPr>
        <w:widowControl/>
        <w:numPr>
          <w:ilvl w:val="0"/>
          <w:numId w:val="1"/>
        </w:numPr>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 xml:space="preserve">收入支出决算总体情况说明 </w:t>
      </w:r>
    </w:p>
    <w:p w14:paraId="2A4E93EC" w14:textId="77777777" w:rsidR="002561A0" w:rsidRDefault="005547CE">
      <w:pPr>
        <w:widowControl/>
        <w:ind w:firstLineChars="200" w:firstLine="640"/>
        <w:jc w:val="center"/>
        <w:rPr>
          <w:rFonts w:ascii="仿宋_GB2312" w:eastAsia="仿宋_GB2312" w:hAnsi="仿宋"/>
          <w:sz w:val="32"/>
          <w:szCs w:val="32"/>
        </w:rPr>
      </w:pPr>
      <w:r>
        <w:rPr>
          <w:rFonts w:ascii="黑体" w:eastAsia="黑体" w:hAnsi="黑体" w:hint="eastAsia"/>
          <w:color w:val="000000"/>
          <w:kern w:val="0"/>
          <w:sz w:val="32"/>
          <w:szCs w:val="32"/>
          <w:lang w:bidi="ar"/>
        </w:rPr>
        <w:t xml:space="preserve">  </w:t>
      </w:r>
      <w:r>
        <w:rPr>
          <w:rFonts w:ascii="仿宋_GB2312" w:eastAsia="仿宋_GB2312" w:hAnsi="仿宋_GB2312" w:cs="仿宋_GB2312" w:hint="eastAsia"/>
          <w:b/>
          <w:sz w:val="36"/>
          <w:szCs w:val="36"/>
        </w:rPr>
        <w:t>2020年总收支情况</w:t>
      </w:r>
    </w:p>
    <w:p w14:paraId="238D973C" w14:textId="77777777" w:rsidR="002561A0" w:rsidRDefault="005547CE">
      <w:pPr>
        <w:widowControl/>
        <w:ind w:firstLineChars="200" w:firstLine="640"/>
        <w:jc w:val="left"/>
        <w:rPr>
          <w:rFonts w:ascii="仿宋_GB2312" w:eastAsia="仿宋_GB2312" w:hAnsi="仿宋"/>
          <w:sz w:val="32"/>
          <w:szCs w:val="32"/>
        </w:rPr>
      </w:pPr>
      <w:r>
        <w:rPr>
          <w:rFonts w:ascii="仿宋_GB2312" w:eastAsia="仿宋_GB2312" w:hAnsi="仿宋" w:hint="eastAsia"/>
          <w:noProof/>
          <w:sz w:val="32"/>
          <w:szCs w:val="32"/>
        </w:rPr>
        <w:drawing>
          <wp:inline distT="0" distB="0" distL="114300" distR="114300" wp14:anchorId="5ADA1AE7" wp14:editId="7C4706C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EF8BC0" w14:textId="77777777" w:rsidR="002561A0" w:rsidRDefault="005547CE">
      <w:pPr>
        <w:widowControl/>
        <w:ind w:firstLineChars="200" w:firstLine="640"/>
        <w:jc w:val="left"/>
      </w:pPr>
      <w:r>
        <w:rPr>
          <w:rFonts w:ascii="仿宋_GB2312" w:eastAsia="仿宋_GB2312" w:hAnsi="仿宋" w:hint="eastAsia"/>
          <w:sz w:val="32"/>
          <w:szCs w:val="32"/>
        </w:rPr>
        <w:t>2020年部门总收入107.31万元，</w:t>
      </w:r>
      <w:r>
        <w:rPr>
          <w:rFonts w:ascii="仿宋_GB2312" w:eastAsia="仿宋_GB2312" w:hAnsi="仿宋" w:cs="仿宋_GB2312" w:hint="eastAsia"/>
          <w:sz w:val="32"/>
          <w:szCs w:val="32"/>
        </w:rPr>
        <w:t>较上年55.95万元增加51.36万元，主要原因为</w:t>
      </w:r>
      <w:r>
        <w:rPr>
          <w:rFonts w:ascii="仿宋" w:eastAsia="仿宋" w:hAnsi="仿宋" w:cs="仿宋"/>
          <w:color w:val="000000"/>
          <w:kern w:val="0"/>
          <w:sz w:val="31"/>
          <w:szCs w:val="31"/>
          <w:lang w:bidi="ar"/>
        </w:rPr>
        <w:t>主要原</w:t>
      </w:r>
      <w:r>
        <w:rPr>
          <w:rFonts w:ascii="仿宋" w:eastAsia="仿宋" w:hAnsi="仿宋" w:cs="仿宋" w:hint="eastAsia"/>
          <w:color w:val="000000"/>
          <w:kern w:val="0"/>
          <w:sz w:val="31"/>
          <w:szCs w:val="31"/>
          <w:lang w:bidi="ar"/>
        </w:rPr>
        <w:t>因是人员工资普调及专项业务费增加</w:t>
      </w:r>
      <w:r>
        <w:rPr>
          <w:rFonts w:ascii="仿宋_GB2312" w:eastAsia="仿宋_GB2312" w:hAnsi="仿宋" w:cs="仿宋_GB2312" w:hint="eastAsia"/>
          <w:sz w:val="32"/>
          <w:szCs w:val="32"/>
        </w:rPr>
        <w:t>；总支出106.11万元，较上年68.91万元增加37.2万元，主要原因为</w:t>
      </w:r>
      <w:r>
        <w:rPr>
          <w:rFonts w:ascii="仿宋" w:eastAsia="仿宋" w:hAnsi="仿宋" w:cs="仿宋" w:hint="eastAsia"/>
          <w:color w:val="000000"/>
          <w:kern w:val="0"/>
          <w:sz w:val="31"/>
          <w:szCs w:val="31"/>
          <w:lang w:bidi="ar"/>
        </w:rPr>
        <w:t>人员工资普调及专项业务费增加</w:t>
      </w:r>
      <w:r>
        <w:rPr>
          <w:rFonts w:ascii="仿宋_GB2312" w:eastAsia="仿宋_GB2312" w:hAnsi="仿宋" w:hint="eastAsia"/>
          <w:sz w:val="32"/>
          <w:szCs w:val="32"/>
        </w:rPr>
        <w:t>。</w:t>
      </w:r>
    </w:p>
    <w:p w14:paraId="45D10C02" w14:textId="77777777" w:rsidR="002561A0" w:rsidRDefault="005547CE">
      <w:pPr>
        <w:widowControl/>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二、收入决算情况说明</w:t>
      </w:r>
    </w:p>
    <w:p w14:paraId="7FC67899" w14:textId="77777777" w:rsidR="002561A0" w:rsidRDefault="002561A0">
      <w:pPr>
        <w:widowControl/>
        <w:jc w:val="left"/>
        <w:rPr>
          <w:rFonts w:ascii="黑体" w:eastAsia="黑体" w:hAnsi="黑体"/>
          <w:color w:val="000000"/>
          <w:kern w:val="0"/>
          <w:sz w:val="32"/>
          <w:szCs w:val="32"/>
          <w:lang w:bidi="ar"/>
        </w:rPr>
      </w:pPr>
    </w:p>
    <w:p w14:paraId="7C0D778B" w14:textId="77777777" w:rsidR="002561A0" w:rsidRDefault="005547C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14:anchorId="4BDAF719" wp14:editId="2A4663F5">
            <wp:extent cx="5080000" cy="3810000"/>
            <wp:effectExtent l="4445" t="4445" r="20955" b="146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B01A57" w14:textId="77777777" w:rsidR="002561A0" w:rsidRDefault="005547CE">
      <w:pPr>
        <w:widowControl/>
        <w:ind w:firstLineChars="200" w:firstLine="640"/>
        <w:jc w:val="left"/>
        <w:rPr>
          <w:color w:val="000000" w:themeColor="text1"/>
        </w:rPr>
      </w:pPr>
      <w:r>
        <w:rPr>
          <w:rFonts w:ascii="仿宋_GB2312" w:eastAsia="仿宋_GB2312" w:hAnsi="宋体" w:cs="仿宋_GB2312" w:hint="eastAsia"/>
          <w:color w:val="000000"/>
          <w:kern w:val="0"/>
          <w:sz w:val="32"/>
          <w:szCs w:val="32"/>
          <w:lang w:bidi="ar"/>
        </w:rPr>
        <w:t>2020</w:t>
      </w:r>
      <w:r>
        <w:rPr>
          <w:rFonts w:ascii="仿宋_GB2312" w:eastAsia="仿宋_GB2312" w:hAnsi="宋体" w:cs="仿宋_GB2312"/>
          <w:color w:val="000000"/>
          <w:kern w:val="0"/>
          <w:sz w:val="32"/>
          <w:szCs w:val="32"/>
          <w:lang w:bidi="ar"/>
        </w:rPr>
        <w:t>年收入合计</w:t>
      </w:r>
      <w:r>
        <w:rPr>
          <w:rFonts w:ascii="仿宋_GB2312" w:eastAsia="仿宋_GB2312" w:hAnsi="宋体" w:cs="仿宋_GB2312" w:hint="eastAsia"/>
          <w:color w:val="000000"/>
          <w:kern w:val="0"/>
          <w:sz w:val="32"/>
          <w:szCs w:val="32"/>
          <w:lang w:bidi="ar"/>
        </w:rPr>
        <w:t>107.31</w:t>
      </w:r>
      <w:r>
        <w:rPr>
          <w:rFonts w:ascii="仿宋_GB2312" w:eastAsia="仿宋_GB2312" w:hAnsi="宋体" w:cs="仿宋_GB2312"/>
          <w:color w:val="000000"/>
          <w:kern w:val="0"/>
          <w:sz w:val="32"/>
          <w:szCs w:val="32"/>
          <w:lang w:bidi="ar"/>
        </w:rPr>
        <w:t>万元，其中：财政拨款收入</w:t>
      </w:r>
      <w:r>
        <w:rPr>
          <w:rFonts w:ascii="仿宋_GB2312" w:eastAsia="仿宋_GB2312" w:hAnsi="宋体" w:cs="仿宋_GB2312" w:hint="eastAsia"/>
          <w:color w:val="000000"/>
          <w:kern w:val="0"/>
          <w:sz w:val="32"/>
          <w:szCs w:val="32"/>
          <w:lang w:bidi="ar"/>
        </w:rPr>
        <w:t>78.91</w:t>
      </w:r>
      <w:r>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themeColor="text1"/>
          <w:kern w:val="0"/>
          <w:sz w:val="32"/>
          <w:szCs w:val="32"/>
          <w:lang w:bidi="ar"/>
        </w:rPr>
        <w:t>73.53</w:t>
      </w:r>
      <w:r>
        <w:rPr>
          <w:rFonts w:ascii="仿宋_GB2312" w:eastAsia="仿宋_GB2312" w:hAnsi="宋体" w:cs="仿宋_GB2312"/>
          <w:color w:val="000000" w:themeColor="text1"/>
          <w:kern w:val="0"/>
          <w:sz w:val="32"/>
          <w:szCs w:val="32"/>
          <w:lang w:bidi="ar"/>
        </w:rPr>
        <w:t>%；事业收入</w:t>
      </w:r>
      <w:r>
        <w:rPr>
          <w:rFonts w:ascii="仿宋_GB2312" w:eastAsia="仿宋_GB2312" w:hAnsi="宋体" w:cs="仿宋_GB2312" w:hint="eastAsia"/>
          <w:color w:val="000000" w:themeColor="text1"/>
          <w:kern w:val="0"/>
          <w:sz w:val="32"/>
          <w:szCs w:val="32"/>
          <w:lang w:bidi="ar"/>
        </w:rPr>
        <w:t>0</w:t>
      </w:r>
      <w:r>
        <w:rPr>
          <w:rFonts w:ascii="仿宋_GB2312" w:eastAsia="仿宋_GB2312" w:hAnsi="宋体" w:cs="仿宋_GB2312"/>
          <w:color w:val="000000" w:themeColor="text1"/>
          <w:kern w:val="0"/>
          <w:sz w:val="32"/>
          <w:szCs w:val="32"/>
          <w:lang w:bidi="ar"/>
        </w:rPr>
        <w:t>万元，占</w:t>
      </w:r>
      <w:r>
        <w:rPr>
          <w:rFonts w:ascii="仿宋_GB2312" w:eastAsia="仿宋_GB2312" w:hAnsi="宋体" w:cs="仿宋_GB2312" w:hint="eastAsia"/>
          <w:color w:val="000000" w:themeColor="text1"/>
          <w:kern w:val="0"/>
          <w:sz w:val="32"/>
          <w:szCs w:val="32"/>
          <w:lang w:bidi="ar"/>
        </w:rPr>
        <w:t>0</w:t>
      </w:r>
      <w:r>
        <w:rPr>
          <w:rFonts w:ascii="仿宋_GB2312" w:eastAsia="仿宋_GB2312" w:hAnsi="宋体" w:cs="仿宋_GB2312"/>
          <w:color w:val="000000" w:themeColor="text1"/>
          <w:kern w:val="0"/>
          <w:sz w:val="32"/>
          <w:szCs w:val="32"/>
          <w:lang w:bidi="ar"/>
        </w:rPr>
        <w:t>%；经营收入</w:t>
      </w:r>
      <w:r>
        <w:rPr>
          <w:rFonts w:ascii="仿宋_GB2312" w:eastAsia="仿宋_GB2312" w:hAnsi="宋体" w:cs="仿宋_GB2312" w:hint="eastAsia"/>
          <w:color w:val="000000" w:themeColor="text1"/>
          <w:kern w:val="0"/>
          <w:sz w:val="32"/>
          <w:szCs w:val="32"/>
          <w:lang w:bidi="ar"/>
        </w:rPr>
        <w:t>0</w:t>
      </w:r>
      <w:r>
        <w:rPr>
          <w:rFonts w:ascii="仿宋_GB2312" w:eastAsia="仿宋_GB2312" w:hAnsi="宋体" w:cs="仿宋_GB2312"/>
          <w:color w:val="000000" w:themeColor="text1"/>
          <w:kern w:val="0"/>
          <w:sz w:val="32"/>
          <w:szCs w:val="32"/>
          <w:lang w:bidi="ar"/>
        </w:rPr>
        <w:t>万元，占</w:t>
      </w:r>
      <w:r>
        <w:rPr>
          <w:rFonts w:ascii="仿宋_GB2312" w:eastAsia="仿宋_GB2312" w:hAnsi="宋体" w:cs="仿宋_GB2312" w:hint="eastAsia"/>
          <w:color w:val="000000" w:themeColor="text1"/>
          <w:kern w:val="0"/>
          <w:sz w:val="32"/>
          <w:szCs w:val="32"/>
          <w:lang w:bidi="ar"/>
        </w:rPr>
        <w:t>0</w:t>
      </w:r>
      <w:r>
        <w:rPr>
          <w:rFonts w:ascii="仿宋_GB2312" w:eastAsia="仿宋_GB2312" w:hAnsi="宋体" w:cs="仿宋_GB2312"/>
          <w:color w:val="000000" w:themeColor="text1"/>
          <w:kern w:val="0"/>
          <w:sz w:val="32"/>
          <w:szCs w:val="32"/>
          <w:lang w:bidi="ar"/>
        </w:rPr>
        <w:t>%；其他收入</w:t>
      </w:r>
      <w:r>
        <w:rPr>
          <w:rFonts w:ascii="仿宋_GB2312" w:eastAsia="仿宋_GB2312" w:hAnsi="宋体" w:cs="仿宋_GB2312" w:hint="eastAsia"/>
          <w:color w:val="000000" w:themeColor="text1"/>
          <w:kern w:val="0"/>
          <w:sz w:val="32"/>
          <w:szCs w:val="32"/>
          <w:lang w:bidi="ar"/>
        </w:rPr>
        <w:t>28.4</w:t>
      </w:r>
      <w:r>
        <w:rPr>
          <w:rFonts w:ascii="仿宋_GB2312" w:eastAsia="仿宋_GB2312" w:hAnsi="宋体" w:cs="仿宋_GB2312"/>
          <w:color w:val="000000" w:themeColor="text1"/>
          <w:kern w:val="0"/>
          <w:sz w:val="32"/>
          <w:szCs w:val="32"/>
          <w:lang w:bidi="ar"/>
        </w:rPr>
        <w:t>万元，占</w:t>
      </w:r>
      <w:r>
        <w:rPr>
          <w:rFonts w:ascii="仿宋_GB2312" w:eastAsia="仿宋_GB2312" w:hAnsi="宋体" w:cs="仿宋_GB2312" w:hint="eastAsia"/>
          <w:color w:val="000000" w:themeColor="text1"/>
          <w:kern w:val="0"/>
          <w:sz w:val="32"/>
          <w:szCs w:val="32"/>
          <w:lang w:bidi="ar"/>
        </w:rPr>
        <w:t>26.47</w:t>
      </w:r>
      <w:r>
        <w:rPr>
          <w:rFonts w:ascii="仿宋_GB2312" w:eastAsia="仿宋_GB2312" w:hAnsi="宋体" w:cs="仿宋_GB2312"/>
          <w:color w:val="000000" w:themeColor="text1"/>
          <w:kern w:val="0"/>
          <w:sz w:val="32"/>
          <w:szCs w:val="32"/>
          <w:lang w:bidi="ar"/>
        </w:rPr>
        <w:t>%</w:t>
      </w:r>
      <w:r>
        <w:rPr>
          <w:rFonts w:ascii="仿宋_GB2312" w:eastAsia="仿宋_GB2312" w:hAnsi="宋体" w:cs="仿宋_GB2312" w:hint="eastAsia"/>
          <w:color w:val="000000" w:themeColor="text1"/>
          <w:kern w:val="0"/>
          <w:sz w:val="32"/>
          <w:szCs w:val="32"/>
          <w:lang w:bidi="ar"/>
        </w:rPr>
        <w:t>。</w:t>
      </w:r>
    </w:p>
    <w:p w14:paraId="1DEF456A" w14:textId="77777777" w:rsidR="002561A0" w:rsidRDefault="005547CE">
      <w:pPr>
        <w:widowControl/>
        <w:jc w:val="left"/>
      </w:pPr>
      <w:r>
        <w:rPr>
          <w:rFonts w:ascii="黑体" w:eastAsia="黑体" w:hAnsi="黑体" w:hint="eastAsia"/>
          <w:color w:val="000000"/>
          <w:kern w:val="0"/>
          <w:sz w:val="32"/>
          <w:szCs w:val="32"/>
          <w:lang w:bidi="ar"/>
        </w:rPr>
        <w:lastRenderedPageBreak/>
        <w:t xml:space="preserve">三、支出决算情况说明  </w:t>
      </w:r>
      <w:r>
        <w:rPr>
          <w:rFonts w:hint="eastAsia"/>
          <w:noProof/>
        </w:rPr>
        <w:drawing>
          <wp:inline distT="0" distB="0" distL="114300" distR="114300" wp14:anchorId="69757ABA" wp14:editId="5AF231C5">
            <wp:extent cx="5080000" cy="3810000"/>
            <wp:effectExtent l="4445" t="4445" r="2095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46A3C2" w14:textId="77777777" w:rsidR="002561A0" w:rsidRDefault="005547CE">
      <w:pPr>
        <w:widowControl/>
        <w:ind w:firstLineChars="200" w:firstLine="640"/>
        <w:jc w:val="left"/>
      </w:pPr>
      <w:r>
        <w:rPr>
          <w:rFonts w:ascii="仿宋_GB2312" w:eastAsia="仿宋_GB2312" w:hAnsi="宋体" w:cs="仿宋_GB2312" w:hint="eastAsia"/>
          <w:color w:val="000000"/>
          <w:kern w:val="0"/>
          <w:sz w:val="32"/>
          <w:szCs w:val="32"/>
          <w:lang w:bidi="ar"/>
        </w:rPr>
        <w:t>2020</w:t>
      </w:r>
      <w:r>
        <w:rPr>
          <w:rFonts w:ascii="仿宋_GB2312" w:eastAsia="仿宋_GB2312" w:hAnsi="宋体" w:cs="仿宋_GB2312"/>
          <w:color w:val="000000"/>
          <w:kern w:val="0"/>
          <w:sz w:val="32"/>
          <w:szCs w:val="32"/>
          <w:lang w:bidi="ar"/>
        </w:rPr>
        <w:t>年支出合计</w:t>
      </w:r>
      <w:r>
        <w:rPr>
          <w:rFonts w:ascii="仿宋_GB2312" w:eastAsia="仿宋_GB2312" w:hAnsi="宋体" w:cs="仿宋_GB2312" w:hint="eastAsia"/>
          <w:color w:val="000000"/>
          <w:kern w:val="0"/>
          <w:sz w:val="32"/>
          <w:szCs w:val="32"/>
          <w:lang w:bidi="ar"/>
        </w:rPr>
        <w:t>106.11</w:t>
      </w:r>
      <w:r>
        <w:rPr>
          <w:rFonts w:ascii="仿宋_GB2312" w:eastAsia="仿宋_GB2312" w:hAnsi="宋体" w:cs="仿宋_GB2312"/>
          <w:color w:val="000000"/>
          <w:kern w:val="0"/>
          <w:sz w:val="32"/>
          <w:szCs w:val="32"/>
          <w:lang w:bidi="ar"/>
        </w:rPr>
        <w:t>万元，其中：基本支出</w:t>
      </w:r>
      <w:r>
        <w:rPr>
          <w:rFonts w:ascii="仿宋_GB2312" w:eastAsia="仿宋_GB2312" w:hAnsi="宋体" w:cs="仿宋_GB2312" w:hint="eastAsia"/>
          <w:color w:val="000000"/>
          <w:kern w:val="0"/>
          <w:sz w:val="32"/>
          <w:szCs w:val="32"/>
          <w:lang w:bidi="ar"/>
        </w:rPr>
        <w:t>48.71</w:t>
      </w:r>
      <w:r>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themeColor="text1"/>
          <w:kern w:val="0"/>
          <w:sz w:val="32"/>
          <w:szCs w:val="32"/>
          <w:lang w:bidi="ar"/>
        </w:rPr>
        <w:t>45.90</w:t>
      </w:r>
      <w:r>
        <w:rPr>
          <w:rFonts w:ascii="仿宋_GB2312" w:eastAsia="仿宋_GB2312" w:hAnsi="宋体" w:cs="仿宋_GB2312"/>
          <w:color w:val="000000" w:themeColor="text1"/>
          <w:kern w:val="0"/>
          <w:sz w:val="32"/>
          <w:szCs w:val="32"/>
          <w:lang w:bidi="ar"/>
        </w:rPr>
        <w:t>%；项目支出</w:t>
      </w:r>
      <w:r>
        <w:rPr>
          <w:rFonts w:ascii="仿宋_GB2312" w:eastAsia="仿宋_GB2312" w:hAnsi="宋体" w:cs="仿宋_GB2312" w:hint="eastAsia"/>
          <w:color w:val="000000" w:themeColor="text1"/>
          <w:kern w:val="0"/>
          <w:sz w:val="32"/>
          <w:szCs w:val="32"/>
          <w:lang w:bidi="ar"/>
        </w:rPr>
        <w:t>57.39</w:t>
      </w:r>
      <w:r>
        <w:rPr>
          <w:rFonts w:ascii="仿宋_GB2312" w:eastAsia="仿宋_GB2312" w:hAnsi="宋体" w:cs="仿宋_GB2312"/>
          <w:color w:val="000000" w:themeColor="text1"/>
          <w:kern w:val="0"/>
          <w:sz w:val="32"/>
          <w:szCs w:val="32"/>
          <w:lang w:bidi="ar"/>
        </w:rPr>
        <w:t>万元，占</w:t>
      </w:r>
      <w:r>
        <w:rPr>
          <w:rFonts w:ascii="仿宋_GB2312" w:eastAsia="仿宋_GB2312" w:hAnsi="宋体" w:cs="仿宋_GB2312" w:hint="eastAsia"/>
          <w:color w:val="000000" w:themeColor="text1"/>
          <w:kern w:val="0"/>
          <w:sz w:val="32"/>
          <w:szCs w:val="32"/>
          <w:lang w:bidi="ar"/>
        </w:rPr>
        <w:t>54.1</w:t>
      </w:r>
      <w:r>
        <w:rPr>
          <w:rFonts w:ascii="仿宋_GB2312" w:eastAsia="仿宋_GB2312" w:hAnsi="宋体" w:cs="仿宋_GB2312"/>
          <w:color w:val="000000" w:themeColor="text1"/>
          <w:kern w:val="0"/>
          <w:sz w:val="32"/>
          <w:szCs w:val="32"/>
          <w:lang w:bidi="ar"/>
        </w:rPr>
        <w:t>%。</w:t>
      </w:r>
    </w:p>
    <w:p w14:paraId="540548C7" w14:textId="77777777" w:rsidR="002561A0" w:rsidRDefault="005547CE">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四、财政拨款收入支出决算总体情况说明</w:t>
      </w:r>
    </w:p>
    <w:p w14:paraId="69C5EB82" w14:textId="77777777" w:rsidR="002561A0" w:rsidRDefault="005547CE">
      <w:pPr>
        <w:widowControl/>
        <w:ind w:firstLineChars="200" w:firstLine="643"/>
        <w:jc w:val="center"/>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2020年财政拨款收入支出总体情况</w:t>
      </w:r>
      <w:r>
        <w:rPr>
          <w:rFonts w:ascii="仿宋_GB2312" w:eastAsia="仿宋_GB2312" w:hAnsi="仿宋_GB2312" w:cs="仿宋_GB2312" w:hint="eastAsia"/>
          <w:noProof/>
          <w:sz w:val="32"/>
          <w:szCs w:val="32"/>
        </w:rPr>
        <w:drawing>
          <wp:inline distT="0" distB="0" distL="114300" distR="114300" wp14:anchorId="186C4A9B" wp14:editId="0D76CF57">
            <wp:extent cx="5080000" cy="3810000"/>
            <wp:effectExtent l="4445" t="4445" r="20955" b="146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E8C5AC" w14:textId="77777777" w:rsidR="002561A0" w:rsidRDefault="005547CE">
      <w:pPr>
        <w:widowControl/>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20</w:t>
      </w:r>
      <w:r>
        <w:rPr>
          <w:rFonts w:ascii="仿宋_GB2312" w:eastAsia="仿宋_GB2312" w:hAnsi="仿宋" w:cs="仿宋_GB2312" w:hint="eastAsia"/>
          <w:sz w:val="32"/>
          <w:szCs w:val="32"/>
        </w:rPr>
        <w:t>20年部门</w:t>
      </w:r>
      <w:r>
        <w:rPr>
          <w:rFonts w:ascii="仿宋_GB2312" w:eastAsia="仿宋_GB2312" w:hAnsi="宋体" w:cs="仿宋_GB2312"/>
          <w:color w:val="000000"/>
          <w:kern w:val="0"/>
          <w:sz w:val="32"/>
          <w:szCs w:val="32"/>
        </w:rPr>
        <w:t>财政拨款</w:t>
      </w:r>
      <w:r>
        <w:rPr>
          <w:rFonts w:ascii="仿宋_GB2312" w:eastAsia="仿宋_GB2312" w:hAnsi="仿宋" w:cs="仿宋_GB2312" w:hint="eastAsia"/>
          <w:sz w:val="32"/>
          <w:szCs w:val="32"/>
        </w:rPr>
        <w:t>收入78.91万元,较上年47.42万元增加31.49万元，主要原因为主要原因是人员工资普调及专项业务费增加；财政拨款支出77.7万元，较上年47.42万元增加30.28万元，主要原因是人员工资普调及专项业务费增加。</w:t>
      </w:r>
    </w:p>
    <w:p w14:paraId="44F44375" w14:textId="77777777" w:rsidR="002561A0" w:rsidRDefault="005547CE">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五、一般公共预算财政拨款支出决算情况说明</w:t>
      </w:r>
    </w:p>
    <w:p w14:paraId="69CCAF86" w14:textId="77777777" w:rsidR="002561A0" w:rsidRDefault="005547CE">
      <w:pPr>
        <w:widowControl/>
        <w:ind w:firstLineChars="200" w:firstLine="643"/>
        <w:jc w:val="left"/>
        <w:rPr>
          <w:rFonts w:ascii="楷体_GB2312" w:eastAsia="楷体_GB2312" w:hAnsi="宋体" w:cs="楷体_GB2312"/>
          <w:b/>
          <w:color w:val="000000"/>
          <w:kern w:val="0"/>
          <w:sz w:val="32"/>
          <w:szCs w:val="32"/>
          <w:lang w:bidi="ar"/>
        </w:rPr>
      </w:pPr>
      <w:r>
        <w:rPr>
          <w:rFonts w:ascii="楷体_GB2312" w:eastAsia="楷体_GB2312" w:hAnsi="宋体" w:cs="楷体_GB2312"/>
          <w:b/>
          <w:color w:val="000000"/>
          <w:kern w:val="0"/>
          <w:sz w:val="32"/>
          <w:szCs w:val="32"/>
          <w:lang w:bidi="ar"/>
        </w:rPr>
        <w:t>（一）财政拨款支出决算总体情况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14:paraId="6C76A794" w14:textId="77777777" w:rsidR="002561A0" w:rsidRDefault="002561A0">
      <w:pPr>
        <w:ind w:firstLineChars="200" w:firstLine="420"/>
      </w:pPr>
    </w:p>
    <w:p w14:paraId="1F07DB4B" w14:textId="77777777" w:rsidR="002561A0" w:rsidRDefault="002561A0">
      <w:pPr>
        <w:ind w:firstLineChars="200" w:firstLine="420"/>
      </w:pPr>
    </w:p>
    <w:p w14:paraId="0B748FE9" w14:textId="77777777" w:rsidR="002561A0" w:rsidRDefault="002561A0">
      <w:pPr>
        <w:ind w:firstLineChars="200" w:firstLine="420"/>
      </w:pPr>
    </w:p>
    <w:p w14:paraId="11C191F3" w14:textId="77777777" w:rsidR="002561A0" w:rsidRDefault="002561A0">
      <w:pPr>
        <w:ind w:firstLineChars="200" w:firstLine="420"/>
      </w:pPr>
    </w:p>
    <w:p w14:paraId="4A08C283" w14:textId="77777777" w:rsidR="002561A0" w:rsidRDefault="002561A0">
      <w:pPr>
        <w:ind w:firstLineChars="200" w:firstLine="420"/>
      </w:pPr>
    </w:p>
    <w:p w14:paraId="4D1AEE03" w14:textId="77777777" w:rsidR="002561A0" w:rsidRDefault="002561A0">
      <w:pPr>
        <w:ind w:firstLineChars="200" w:firstLine="420"/>
      </w:pPr>
    </w:p>
    <w:p w14:paraId="1D29BB70" w14:textId="77777777" w:rsidR="002561A0" w:rsidRDefault="002561A0">
      <w:pPr>
        <w:ind w:firstLineChars="200" w:firstLine="420"/>
      </w:pPr>
    </w:p>
    <w:p w14:paraId="65088310" w14:textId="77777777" w:rsidR="002561A0" w:rsidRDefault="005547CE">
      <w:pPr>
        <w:ind w:firstLineChars="200" w:firstLine="420"/>
      </w:pPr>
      <w:r>
        <w:rPr>
          <w:rFonts w:hint="eastAsia"/>
          <w:noProof/>
        </w:rPr>
        <w:lastRenderedPageBreak/>
        <w:drawing>
          <wp:inline distT="0" distB="0" distL="114300" distR="114300" wp14:anchorId="21FCE478" wp14:editId="7DD59B58">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98F2AE" w14:textId="77777777" w:rsidR="002561A0" w:rsidRDefault="002561A0">
      <w:pPr>
        <w:ind w:firstLineChars="200" w:firstLine="420"/>
      </w:pPr>
    </w:p>
    <w:p w14:paraId="10A2A5FA" w14:textId="77777777" w:rsidR="002561A0" w:rsidRDefault="005547CE">
      <w:pPr>
        <w:widowControl/>
        <w:ind w:firstLineChars="200" w:firstLine="640"/>
        <w:jc w:val="left"/>
      </w:pPr>
      <w:r>
        <w:rPr>
          <w:rFonts w:ascii="仿宋_GB2312" w:eastAsia="仿宋_GB2312" w:hAnsi="宋体" w:cs="仿宋_GB2312" w:hint="eastAsia"/>
          <w:color w:val="000000"/>
          <w:kern w:val="0"/>
          <w:sz w:val="32"/>
          <w:szCs w:val="32"/>
          <w:lang w:bidi="ar"/>
        </w:rPr>
        <w:t>2020年财政拨款支出77.7万元，占本年支出合计的</w:t>
      </w:r>
      <w:r>
        <w:rPr>
          <w:rFonts w:ascii="仿宋_GB2312" w:eastAsia="仿宋_GB2312" w:hAnsi="宋体" w:cs="仿宋_GB2312" w:hint="eastAsia"/>
          <w:color w:val="000000" w:themeColor="text1"/>
          <w:kern w:val="0"/>
          <w:sz w:val="32"/>
          <w:szCs w:val="32"/>
          <w:lang w:bidi="ar"/>
        </w:rPr>
        <w:t>98.47%</w:t>
      </w:r>
      <w:r>
        <w:rPr>
          <w:rFonts w:ascii="仿宋_GB2312" w:eastAsia="仿宋_GB2312" w:hAnsi="宋体" w:cs="仿宋_GB2312" w:hint="eastAsia"/>
          <w:color w:val="000000"/>
          <w:kern w:val="0"/>
          <w:sz w:val="32"/>
          <w:szCs w:val="32"/>
          <w:lang w:bidi="ar"/>
        </w:rPr>
        <w:t>。与上年相比，财政拨款支出增加30.28万元，增加</w:t>
      </w:r>
      <w:r>
        <w:rPr>
          <w:rFonts w:ascii="仿宋_GB2312" w:eastAsia="仿宋_GB2312" w:hAnsi="宋体" w:cs="仿宋_GB2312" w:hint="eastAsia"/>
          <w:color w:val="000000" w:themeColor="text1"/>
          <w:kern w:val="0"/>
          <w:sz w:val="32"/>
          <w:szCs w:val="32"/>
          <w:lang w:bidi="ar"/>
        </w:rPr>
        <w:t>38.37%</w:t>
      </w:r>
      <w:r>
        <w:rPr>
          <w:rFonts w:ascii="仿宋_GB2312" w:eastAsia="仿宋_GB2312" w:hAnsi="宋体" w:cs="仿宋_GB2312" w:hint="eastAsia"/>
          <w:color w:val="000000"/>
          <w:kern w:val="0"/>
          <w:sz w:val="32"/>
          <w:szCs w:val="32"/>
          <w:lang w:bidi="ar"/>
        </w:rPr>
        <w:t>，主要原因是人员工资普调及专项业务费增加。</w:t>
      </w:r>
    </w:p>
    <w:p w14:paraId="4AC6141A" w14:textId="77777777" w:rsidR="002561A0" w:rsidRDefault="005547CE">
      <w:pPr>
        <w:spacing w:line="360" w:lineRule="auto"/>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（二）</w:t>
      </w:r>
      <w:r>
        <w:rPr>
          <w:rFonts w:ascii="楷体_GB2312" w:eastAsia="楷体_GB2312" w:hAnsi="宋体" w:cs="楷体_GB2312"/>
          <w:b/>
          <w:color w:val="000000"/>
          <w:kern w:val="0"/>
          <w:sz w:val="32"/>
          <w:szCs w:val="32"/>
          <w:lang w:bidi="ar"/>
        </w:rPr>
        <w:t>财政拨款支出决算具体情况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14:paraId="2BFE10B3" w14:textId="77777777" w:rsidR="002561A0" w:rsidRDefault="005547CE">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2020</w:t>
      </w:r>
      <w:r>
        <w:rPr>
          <w:rFonts w:ascii="仿宋_GB2312" w:eastAsia="仿宋_GB2312" w:hAnsi="宋体" w:cs="仿宋_GB2312"/>
          <w:color w:val="000000"/>
          <w:kern w:val="0"/>
          <w:sz w:val="32"/>
          <w:szCs w:val="32"/>
          <w:lang w:bidi="ar"/>
        </w:rPr>
        <w:t xml:space="preserve"> 年财政拨款支出年初预算为</w:t>
      </w:r>
      <w:r>
        <w:rPr>
          <w:rFonts w:ascii="仿宋_GB2312" w:eastAsia="仿宋_GB2312" w:hAnsi="宋体" w:cs="仿宋_GB2312" w:hint="eastAsia"/>
          <w:color w:val="000000"/>
          <w:kern w:val="0"/>
          <w:sz w:val="32"/>
          <w:szCs w:val="32"/>
          <w:lang w:bidi="ar"/>
        </w:rPr>
        <w:t>78.91</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77.7</w:t>
      </w:r>
      <w:r>
        <w:rPr>
          <w:rFonts w:ascii="仿宋_GB2312" w:eastAsia="仿宋_GB2312" w:hAnsi="宋体" w:cs="仿宋_GB2312"/>
          <w:color w:val="000000"/>
          <w:kern w:val="0"/>
          <w:sz w:val="32"/>
          <w:szCs w:val="32"/>
          <w:lang w:bidi="ar"/>
        </w:rPr>
        <w:t>万元，完成年初预算的</w:t>
      </w:r>
      <w:r>
        <w:rPr>
          <w:rFonts w:ascii="仿宋_GB2312" w:eastAsia="仿宋_GB2312" w:hAnsi="宋体" w:cs="仿宋_GB2312" w:hint="eastAsia"/>
          <w:color w:val="000000" w:themeColor="text1"/>
          <w:kern w:val="0"/>
          <w:sz w:val="32"/>
          <w:szCs w:val="32"/>
          <w:lang w:bidi="ar"/>
        </w:rPr>
        <w:t>98.47</w:t>
      </w:r>
      <w:r>
        <w:rPr>
          <w:rFonts w:ascii="仿宋_GB2312" w:eastAsia="仿宋_GB2312" w:hAnsi="宋体" w:cs="仿宋_GB2312"/>
          <w:color w:val="000000" w:themeColor="text1"/>
          <w:kern w:val="0"/>
          <w:sz w:val="32"/>
          <w:szCs w:val="32"/>
          <w:lang w:bidi="ar"/>
        </w:rPr>
        <w:t>%。</w:t>
      </w:r>
      <w:r>
        <w:rPr>
          <w:rFonts w:ascii="仿宋_GB2312" w:eastAsia="仿宋_GB2312" w:hAnsi="宋体" w:cs="仿宋_GB2312" w:hint="eastAsia"/>
          <w:color w:val="000000"/>
          <w:kern w:val="0"/>
          <w:sz w:val="32"/>
          <w:szCs w:val="32"/>
          <w:lang w:bidi="ar"/>
        </w:rPr>
        <w:t>按照政府功能分类科目，</w:t>
      </w:r>
      <w:r>
        <w:rPr>
          <w:rFonts w:ascii="仿宋_GB2312" w:eastAsia="仿宋_GB2312" w:hAnsi="宋体" w:cs="仿宋_GB2312"/>
          <w:color w:val="000000"/>
          <w:kern w:val="0"/>
          <w:sz w:val="32"/>
          <w:szCs w:val="32"/>
          <w:lang w:bidi="ar"/>
        </w:rPr>
        <w:t xml:space="preserve">其中： </w:t>
      </w:r>
    </w:p>
    <w:p w14:paraId="4CD3620B" w14:textId="77777777" w:rsidR="002561A0" w:rsidRDefault="005547CE">
      <w:pPr>
        <w:widowControl/>
        <w:jc w:val="left"/>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1、</w:t>
      </w:r>
      <w:r>
        <w:rPr>
          <w:rFonts w:ascii="楷体_GB2312" w:eastAsia="楷体_GB2312" w:hAnsi="宋体" w:cs="楷体_GB2312"/>
          <w:b/>
          <w:color w:val="000000"/>
          <w:kern w:val="0"/>
          <w:sz w:val="32"/>
          <w:szCs w:val="32"/>
          <w:lang w:bidi="ar"/>
        </w:rPr>
        <w:t>一般卫生健康支出（类）计划生育事务（款）计划生育服务（项）。</w:t>
      </w:r>
    </w:p>
    <w:p w14:paraId="6465109E" w14:textId="77777777" w:rsidR="002561A0" w:rsidRDefault="005547CE">
      <w:pPr>
        <w:spacing w:line="360" w:lineRule="auto"/>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年初预算为</w:t>
      </w:r>
      <w:r>
        <w:rPr>
          <w:rFonts w:ascii="仿宋_GB2312" w:eastAsia="仿宋_GB2312" w:hAnsi="仿宋_GB2312" w:cs="仿宋_GB2312" w:hint="eastAsia"/>
          <w:color w:val="000000"/>
          <w:kern w:val="0"/>
          <w:sz w:val="31"/>
          <w:szCs w:val="31"/>
          <w:lang w:bidi="ar"/>
        </w:rPr>
        <w:t>19.89</w:t>
      </w:r>
      <w:r>
        <w:rPr>
          <w:rFonts w:ascii="仿宋_GB2312" w:eastAsia="仿宋_GB2312" w:hAnsi="仿宋_GB2312" w:cs="仿宋_GB2312"/>
          <w:color w:val="000000"/>
          <w:kern w:val="0"/>
          <w:sz w:val="31"/>
          <w:szCs w:val="31"/>
          <w:lang w:bidi="ar"/>
        </w:rPr>
        <w:t>万元，支出决算为</w:t>
      </w:r>
      <w:r>
        <w:rPr>
          <w:rFonts w:ascii="仿宋_GB2312" w:eastAsia="仿宋_GB2312" w:hAnsi="仿宋_GB2312" w:cs="仿宋_GB2312" w:hint="eastAsia"/>
          <w:color w:val="000000"/>
          <w:kern w:val="0"/>
          <w:sz w:val="31"/>
          <w:szCs w:val="31"/>
          <w:lang w:bidi="ar"/>
        </w:rPr>
        <w:t>19.89</w:t>
      </w:r>
      <w:r>
        <w:rPr>
          <w:rFonts w:ascii="仿宋_GB2312" w:eastAsia="仿宋_GB2312" w:hAnsi="仿宋_GB2312" w:cs="仿宋_GB2312"/>
          <w:color w:val="000000"/>
          <w:kern w:val="0"/>
          <w:sz w:val="31"/>
          <w:szCs w:val="31"/>
          <w:lang w:bidi="ar"/>
        </w:rPr>
        <w:t>万元，完成年初预算的</w:t>
      </w:r>
      <w:r>
        <w:rPr>
          <w:rFonts w:ascii="仿宋_GB2312" w:eastAsia="仿宋_GB2312" w:hAnsi="仿宋_GB2312" w:cs="仿宋_GB2312" w:hint="eastAsia"/>
          <w:color w:val="000000"/>
          <w:kern w:val="0"/>
          <w:sz w:val="31"/>
          <w:szCs w:val="31"/>
          <w:lang w:bidi="ar"/>
        </w:rPr>
        <w:t>100</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hint="eastAsia"/>
          <w:color w:val="000000"/>
          <w:kern w:val="0"/>
          <w:sz w:val="31"/>
          <w:szCs w:val="31"/>
          <w:lang w:bidi="ar"/>
        </w:rPr>
        <w:t>决算数</w:t>
      </w:r>
      <w:proofErr w:type="gramStart"/>
      <w:r>
        <w:rPr>
          <w:rFonts w:ascii="仿宋_GB2312" w:eastAsia="仿宋_GB2312" w:hAnsi="仿宋_GB2312" w:cs="仿宋_GB2312" w:hint="eastAsia"/>
          <w:color w:val="000000"/>
          <w:kern w:val="0"/>
          <w:sz w:val="31"/>
          <w:szCs w:val="31"/>
          <w:lang w:bidi="ar"/>
        </w:rPr>
        <w:t>较预算数无</w:t>
      </w:r>
      <w:proofErr w:type="gramEnd"/>
      <w:r>
        <w:rPr>
          <w:rFonts w:ascii="仿宋_GB2312" w:eastAsia="仿宋_GB2312" w:hAnsi="仿宋_GB2312" w:cs="仿宋_GB2312" w:hint="eastAsia"/>
          <w:color w:val="000000"/>
          <w:kern w:val="0"/>
          <w:sz w:val="31"/>
          <w:szCs w:val="31"/>
          <w:lang w:bidi="ar"/>
        </w:rPr>
        <w:t>增减。</w:t>
      </w:r>
    </w:p>
    <w:p w14:paraId="143B6853" w14:textId="77777777" w:rsidR="002561A0" w:rsidRDefault="005547CE">
      <w:pPr>
        <w:widowControl/>
        <w:numPr>
          <w:ilvl w:val="0"/>
          <w:numId w:val="2"/>
        </w:numPr>
        <w:ind w:firstLineChars="200" w:firstLine="643"/>
        <w:jc w:val="left"/>
        <w:rPr>
          <w:rFonts w:ascii="楷体_GB2312" w:eastAsia="楷体_GB2312" w:hAnsi="宋体" w:cs="楷体_GB2312"/>
          <w:b/>
          <w:color w:val="000000"/>
          <w:kern w:val="0"/>
          <w:sz w:val="32"/>
          <w:szCs w:val="32"/>
          <w:lang w:bidi="ar"/>
        </w:rPr>
      </w:pPr>
      <w:r>
        <w:rPr>
          <w:rFonts w:ascii="楷体_GB2312" w:eastAsia="楷体_GB2312" w:hAnsi="宋体" w:cs="楷体_GB2312"/>
          <w:b/>
          <w:color w:val="000000"/>
          <w:kern w:val="0"/>
          <w:sz w:val="32"/>
          <w:szCs w:val="32"/>
          <w:lang w:bidi="ar"/>
        </w:rPr>
        <w:lastRenderedPageBreak/>
        <w:t>一般卫生健康支出（类）计划生育事务（款）</w:t>
      </w:r>
      <w:r>
        <w:rPr>
          <w:rFonts w:ascii="楷体_GB2312" w:eastAsia="楷体_GB2312" w:hAnsi="宋体" w:cs="楷体_GB2312" w:hint="eastAsia"/>
          <w:b/>
          <w:color w:val="000000"/>
          <w:kern w:val="0"/>
          <w:sz w:val="32"/>
          <w:szCs w:val="32"/>
          <w:lang w:bidi="ar"/>
        </w:rPr>
        <w:t>其他计划生育事务支出</w:t>
      </w:r>
      <w:r>
        <w:rPr>
          <w:rFonts w:ascii="楷体_GB2312" w:eastAsia="楷体_GB2312" w:hAnsi="宋体" w:cs="楷体_GB2312"/>
          <w:b/>
          <w:color w:val="000000"/>
          <w:kern w:val="0"/>
          <w:sz w:val="32"/>
          <w:szCs w:val="32"/>
          <w:lang w:bidi="ar"/>
        </w:rPr>
        <w:t xml:space="preserve">（项）。 </w:t>
      </w:r>
    </w:p>
    <w:p w14:paraId="461DF358" w14:textId="77777777" w:rsidR="002561A0" w:rsidRDefault="005547CE">
      <w:pPr>
        <w:spacing w:line="360" w:lineRule="auto"/>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 xml:space="preserve"> </w:t>
      </w:r>
      <w:r>
        <w:rPr>
          <w:rFonts w:ascii="仿宋_GB2312" w:eastAsia="仿宋_GB2312" w:hAnsi="仿宋_GB2312" w:cs="仿宋_GB2312"/>
          <w:color w:val="000000"/>
          <w:kern w:val="0"/>
          <w:sz w:val="31"/>
          <w:szCs w:val="31"/>
          <w:lang w:bidi="ar"/>
        </w:rPr>
        <w:t>年初预算为</w:t>
      </w:r>
      <w:r>
        <w:rPr>
          <w:rFonts w:ascii="仿宋_GB2312" w:eastAsia="仿宋_GB2312" w:hAnsi="仿宋_GB2312" w:cs="仿宋_GB2312" w:hint="eastAsia"/>
          <w:color w:val="000000"/>
          <w:kern w:val="0"/>
          <w:sz w:val="31"/>
          <w:szCs w:val="31"/>
          <w:lang w:bidi="ar"/>
        </w:rPr>
        <w:t>59.02</w:t>
      </w:r>
      <w:r>
        <w:rPr>
          <w:rFonts w:ascii="仿宋_GB2312" w:eastAsia="仿宋_GB2312" w:hAnsi="仿宋_GB2312" w:cs="仿宋_GB2312"/>
          <w:color w:val="000000"/>
          <w:kern w:val="0"/>
          <w:sz w:val="31"/>
          <w:szCs w:val="31"/>
          <w:lang w:bidi="ar"/>
        </w:rPr>
        <w:t>万元，支出决算为</w:t>
      </w:r>
      <w:r>
        <w:rPr>
          <w:rFonts w:ascii="仿宋_GB2312" w:eastAsia="仿宋_GB2312" w:hAnsi="仿宋_GB2312" w:cs="仿宋_GB2312" w:hint="eastAsia"/>
          <w:color w:val="000000"/>
          <w:kern w:val="0"/>
          <w:sz w:val="31"/>
          <w:szCs w:val="31"/>
          <w:lang w:bidi="ar"/>
        </w:rPr>
        <w:t>57.81</w:t>
      </w:r>
      <w:r>
        <w:rPr>
          <w:rFonts w:ascii="仿宋_GB2312" w:eastAsia="仿宋_GB2312" w:hAnsi="仿宋_GB2312" w:cs="仿宋_GB2312"/>
          <w:color w:val="000000"/>
          <w:kern w:val="0"/>
          <w:sz w:val="31"/>
          <w:szCs w:val="31"/>
          <w:lang w:bidi="ar"/>
        </w:rPr>
        <w:t>万元，完成年初预算的</w:t>
      </w:r>
      <w:r>
        <w:rPr>
          <w:rFonts w:ascii="仿宋_GB2312" w:eastAsia="仿宋_GB2312" w:hAnsi="仿宋_GB2312" w:cs="仿宋_GB2312" w:hint="eastAsia"/>
          <w:color w:val="000000"/>
          <w:kern w:val="0"/>
          <w:sz w:val="31"/>
          <w:szCs w:val="31"/>
          <w:lang w:bidi="ar"/>
        </w:rPr>
        <w:t>97.94</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hint="eastAsia"/>
          <w:color w:val="000000"/>
          <w:kern w:val="0"/>
          <w:sz w:val="31"/>
          <w:szCs w:val="31"/>
          <w:lang w:bidi="ar"/>
        </w:rPr>
        <w:t>决算数小于预算数的主要原因是机构整合人员减少，相应人员经费和公用经费减少。</w:t>
      </w:r>
    </w:p>
    <w:p w14:paraId="060D63D8" w14:textId="77777777" w:rsidR="002561A0" w:rsidRDefault="005547CE">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lang w:bidi="ar"/>
        </w:rPr>
        <w:t xml:space="preserve">六、一般公共预算财政拨款基本支出决算情况说明 </w:t>
      </w:r>
    </w:p>
    <w:p w14:paraId="4ABC0606" w14:textId="77777777" w:rsidR="002561A0" w:rsidRDefault="005547CE">
      <w:pPr>
        <w:spacing w:line="360" w:lineRule="auto"/>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20</w:t>
      </w:r>
      <w:r>
        <w:rPr>
          <w:rFonts w:ascii="仿宋_GB2312" w:eastAsia="仿宋_GB2312" w:hAnsi="仿宋_GB2312" w:cs="仿宋_GB2312" w:hint="eastAsia"/>
          <w:color w:val="000000"/>
          <w:kern w:val="0"/>
          <w:sz w:val="31"/>
          <w:szCs w:val="31"/>
          <w:lang w:bidi="ar"/>
        </w:rPr>
        <w:t>20</w:t>
      </w:r>
      <w:r>
        <w:rPr>
          <w:rFonts w:ascii="仿宋_GB2312" w:eastAsia="仿宋_GB2312" w:hAnsi="仿宋_GB2312" w:cs="仿宋_GB2312"/>
          <w:color w:val="000000"/>
          <w:kern w:val="0"/>
          <w:sz w:val="31"/>
          <w:szCs w:val="31"/>
          <w:lang w:bidi="ar"/>
        </w:rPr>
        <w:t>年一般公共预算财政拨款基本支出</w:t>
      </w:r>
      <w:r>
        <w:rPr>
          <w:rFonts w:ascii="仿宋_GB2312" w:eastAsia="仿宋_GB2312" w:hAnsi="仿宋_GB2312" w:cs="仿宋_GB2312" w:hint="eastAsia"/>
          <w:color w:val="000000"/>
          <w:kern w:val="0"/>
          <w:sz w:val="31"/>
          <w:szCs w:val="31"/>
          <w:lang w:bidi="ar"/>
        </w:rPr>
        <w:t>47.81</w:t>
      </w:r>
      <w:r>
        <w:rPr>
          <w:rFonts w:ascii="仿宋_GB2312" w:eastAsia="仿宋_GB2312" w:hAnsi="仿宋_GB2312" w:cs="仿宋_GB2312"/>
          <w:color w:val="000000"/>
          <w:kern w:val="0"/>
          <w:sz w:val="31"/>
          <w:szCs w:val="31"/>
          <w:lang w:bidi="ar"/>
        </w:rPr>
        <w:t>万元，包括：人员经费支出</w:t>
      </w:r>
      <w:r>
        <w:rPr>
          <w:rFonts w:ascii="仿宋_GB2312" w:eastAsia="仿宋_GB2312" w:hAnsi="仿宋_GB2312" w:cs="仿宋_GB2312" w:hint="eastAsia"/>
          <w:color w:val="000000"/>
          <w:kern w:val="0"/>
          <w:sz w:val="31"/>
          <w:szCs w:val="31"/>
          <w:lang w:bidi="ar"/>
        </w:rPr>
        <w:t>46.13</w:t>
      </w:r>
      <w:r>
        <w:rPr>
          <w:rFonts w:ascii="仿宋_GB2312" w:eastAsia="仿宋_GB2312" w:hAnsi="仿宋_GB2312" w:cs="仿宋_GB2312"/>
          <w:color w:val="000000"/>
          <w:kern w:val="0"/>
          <w:sz w:val="31"/>
          <w:szCs w:val="31"/>
          <w:lang w:bidi="ar"/>
        </w:rPr>
        <w:t>万元和公用经费支出</w:t>
      </w:r>
      <w:r>
        <w:rPr>
          <w:rFonts w:ascii="仿宋_GB2312" w:eastAsia="仿宋_GB2312" w:hAnsi="仿宋_GB2312" w:cs="仿宋_GB2312" w:hint="eastAsia"/>
          <w:color w:val="000000"/>
          <w:kern w:val="0"/>
          <w:sz w:val="31"/>
          <w:szCs w:val="31"/>
          <w:lang w:bidi="ar"/>
        </w:rPr>
        <w:t>1.68</w:t>
      </w:r>
      <w:r>
        <w:rPr>
          <w:rFonts w:ascii="仿宋_GB2312" w:eastAsia="仿宋_GB2312" w:hAnsi="仿宋_GB2312" w:cs="仿宋_GB2312"/>
          <w:color w:val="000000"/>
          <w:kern w:val="0"/>
          <w:sz w:val="31"/>
          <w:szCs w:val="31"/>
          <w:lang w:bidi="ar"/>
        </w:rPr>
        <w:t>万元。</w:t>
      </w:r>
    </w:p>
    <w:p w14:paraId="2A3FE2A2" w14:textId="77777777" w:rsidR="002561A0" w:rsidRDefault="005547CE">
      <w:pPr>
        <w:widowControl/>
        <w:ind w:firstLineChars="200" w:firstLine="643"/>
        <w:jc w:val="left"/>
        <w:rPr>
          <w:rFonts w:ascii="仿宋_GB2312" w:eastAsia="仿宋_GB2312" w:hAnsi="宋体" w:cs="仿宋_GB2312"/>
          <w:color w:val="000000"/>
          <w:kern w:val="0"/>
          <w:sz w:val="32"/>
          <w:szCs w:val="32"/>
          <w:lang w:bidi="ar"/>
        </w:rPr>
      </w:pPr>
      <w:r>
        <w:rPr>
          <w:rFonts w:ascii="仿宋_GB2312" w:eastAsia="仿宋_GB2312" w:hAnsi="宋体" w:cs="仿宋_GB2312"/>
          <w:b/>
          <w:bCs/>
          <w:color w:val="000000"/>
          <w:kern w:val="0"/>
          <w:sz w:val="32"/>
          <w:szCs w:val="32"/>
          <w:lang w:bidi="ar"/>
        </w:rPr>
        <w:t>人员经费</w:t>
      </w:r>
      <w:r>
        <w:rPr>
          <w:rFonts w:ascii="仿宋_GB2312" w:eastAsia="仿宋_GB2312" w:hAnsi="宋体" w:cs="仿宋_GB2312" w:hint="eastAsia"/>
          <w:b/>
          <w:bCs/>
          <w:color w:val="000000"/>
          <w:kern w:val="0"/>
          <w:sz w:val="32"/>
          <w:szCs w:val="32"/>
          <w:lang w:bidi="ar"/>
        </w:rPr>
        <w:t>46.13</w:t>
      </w:r>
      <w:r>
        <w:rPr>
          <w:rFonts w:ascii="仿宋_GB2312" w:eastAsia="仿宋_GB2312" w:hAnsi="宋体" w:cs="仿宋_GB2312"/>
          <w:color w:val="000000"/>
          <w:kern w:val="0"/>
          <w:sz w:val="32"/>
          <w:szCs w:val="32"/>
          <w:lang w:bidi="ar"/>
        </w:rPr>
        <w:t>万元，主要包括</w:t>
      </w:r>
      <w:r>
        <w:rPr>
          <w:rFonts w:ascii="仿宋_GB2312" w:eastAsia="仿宋_GB2312" w:hAnsi="宋体" w:cs="仿宋_GB2312" w:hint="eastAsia"/>
          <w:color w:val="000000"/>
          <w:kern w:val="0"/>
          <w:sz w:val="32"/>
          <w:szCs w:val="32"/>
          <w:lang w:bidi="ar"/>
        </w:rPr>
        <w:t>（单位支出涉及</w:t>
      </w:r>
      <w:proofErr w:type="gramStart"/>
      <w:r>
        <w:rPr>
          <w:rFonts w:ascii="仿宋_GB2312" w:eastAsia="仿宋_GB2312" w:hAnsi="宋体" w:cs="仿宋_GB2312" w:hint="eastAsia"/>
          <w:color w:val="000000"/>
          <w:kern w:val="0"/>
          <w:sz w:val="32"/>
          <w:szCs w:val="32"/>
          <w:lang w:bidi="ar"/>
        </w:rPr>
        <w:t>的款级科目</w:t>
      </w:r>
      <w:proofErr w:type="gramEnd"/>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基本工资</w:t>
      </w:r>
      <w:r>
        <w:rPr>
          <w:rFonts w:ascii="仿宋_GB2312" w:eastAsia="仿宋_GB2312" w:hAnsi="宋体" w:cs="仿宋_GB2312" w:hint="eastAsia"/>
          <w:color w:val="000000"/>
          <w:kern w:val="0"/>
          <w:sz w:val="32"/>
          <w:szCs w:val="32"/>
          <w:lang w:bidi="ar"/>
        </w:rPr>
        <w:t>13.98万元，津贴补贴6.63万元，奖金6.30万元，伙食补助费0.36万元，绩效工资8.53万元，机关事业单位养老保险缴费4.01万元，职工基本医疗保险缴费1.57万元，其他社会保障缴费0.32万元，住房公积金4.40万元，对个人和家庭的补助0.02万元，奖励金0.02万元。</w:t>
      </w:r>
    </w:p>
    <w:p w14:paraId="6FE61B25" w14:textId="77777777" w:rsidR="002561A0" w:rsidRDefault="005547CE">
      <w:pPr>
        <w:widowControl/>
        <w:ind w:firstLineChars="200" w:firstLine="643"/>
        <w:jc w:val="left"/>
        <w:rPr>
          <w:rFonts w:ascii="仿宋_GB2312" w:eastAsia="仿宋_GB2312" w:hAnsi="宋体" w:cs="仿宋_GB2312"/>
          <w:color w:val="000000"/>
          <w:kern w:val="0"/>
          <w:sz w:val="32"/>
          <w:szCs w:val="32"/>
          <w:lang w:bidi="ar"/>
        </w:rPr>
      </w:pPr>
      <w:r>
        <w:rPr>
          <w:rFonts w:ascii="仿宋_GB2312" w:eastAsia="仿宋_GB2312" w:hAnsi="宋体" w:cs="仿宋_GB2312"/>
          <w:b/>
          <w:bCs/>
          <w:color w:val="000000"/>
          <w:kern w:val="0"/>
          <w:sz w:val="32"/>
          <w:szCs w:val="32"/>
          <w:lang w:bidi="ar"/>
        </w:rPr>
        <w:t>公用经费</w:t>
      </w:r>
      <w:r>
        <w:rPr>
          <w:rFonts w:ascii="仿宋_GB2312" w:eastAsia="仿宋_GB2312" w:hAnsi="宋体" w:cs="仿宋_GB2312" w:hint="eastAsia"/>
          <w:b/>
          <w:bCs/>
          <w:color w:val="000000"/>
          <w:kern w:val="0"/>
          <w:sz w:val="32"/>
          <w:szCs w:val="32"/>
          <w:lang w:bidi="ar"/>
        </w:rPr>
        <w:t>1.68</w:t>
      </w:r>
      <w:r>
        <w:rPr>
          <w:rFonts w:ascii="仿宋_GB2312" w:eastAsia="仿宋_GB2312" w:hAnsi="宋体" w:cs="仿宋_GB2312"/>
          <w:color w:val="000000"/>
          <w:kern w:val="0"/>
          <w:sz w:val="32"/>
          <w:szCs w:val="32"/>
          <w:lang w:bidi="ar"/>
        </w:rPr>
        <w:t>万元，主要包括</w:t>
      </w:r>
      <w:r>
        <w:rPr>
          <w:rFonts w:ascii="仿宋_GB2312" w:eastAsia="仿宋_GB2312" w:hAnsi="宋体" w:cs="仿宋_GB2312" w:hint="eastAsia"/>
          <w:color w:val="000000"/>
          <w:kern w:val="0"/>
          <w:sz w:val="32"/>
          <w:szCs w:val="32"/>
          <w:lang w:bidi="ar"/>
        </w:rPr>
        <w:t>（单位支出涉及</w:t>
      </w:r>
      <w:proofErr w:type="gramStart"/>
      <w:r>
        <w:rPr>
          <w:rFonts w:ascii="仿宋_GB2312" w:eastAsia="仿宋_GB2312" w:hAnsi="宋体" w:cs="仿宋_GB2312" w:hint="eastAsia"/>
          <w:color w:val="000000"/>
          <w:kern w:val="0"/>
          <w:sz w:val="32"/>
          <w:szCs w:val="32"/>
          <w:lang w:bidi="ar"/>
        </w:rPr>
        <w:t>的款级科目</w:t>
      </w:r>
      <w:proofErr w:type="gramEnd"/>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办公费</w:t>
      </w:r>
      <w:r>
        <w:rPr>
          <w:rFonts w:ascii="仿宋_GB2312" w:eastAsia="仿宋_GB2312" w:hAnsi="宋体" w:cs="仿宋_GB2312" w:hint="eastAsia"/>
          <w:color w:val="000000"/>
          <w:kern w:val="0"/>
          <w:sz w:val="32"/>
          <w:szCs w:val="32"/>
          <w:lang w:bidi="ar"/>
        </w:rPr>
        <w:t>0.46万元，水费0.01万元，电费0.04万元，邮电费0.41万元，差旅费0.12万元，工会经费0.64万元，其他交通费1.4万元，奖励金0.02万元。</w:t>
      </w:r>
    </w:p>
    <w:p w14:paraId="69AC406B" w14:textId="77777777" w:rsidR="002561A0" w:rsidRDefault="005547CE">
      <w:pPr>
        <w:ind w:firstLineChars="200" w:firstLine="640"/>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 xml:space="preserve">七、一般公共预算财政拨款“三公”经费及会议费、培训费支出决算情况说明 </w:t>
      </w:r>
    </w:p>
    <w:p w14:paraId="10302AF5" w14:textId="77777777" w:rsidR="002561A0" w:rsidRDefault="005547CE">
      <w:pPr>
        <w:widowControl/>
        <w:ind w:firstLineChars="200" w:firstLine="643"/>
        <w:jc w:val="left"/>
      </w:pPr>
      <w:r>
        <w:rPr>
          <w:rFonts w:ascii="楷体_GB2312" w:eastAsia="楷体_GB2312" w:hAnsi="宋体" w:cs="楷体_GB2312"/>
          <w:b/>
          <w:color w:val="000000"/>
          <w:kern w:val="0"/>
          <w:sz w:val="32"/>
          <w:szCs w:val="32"/>
          <w:lang w:bidi="ar"/>
        </w:rPr>
        <w:t>（一）</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三公</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经费财政拨款支出决算总体情况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 xml:space="preserve">。 </w:t>
      </w:r>
    </w:p>
    <w:p w14:paraId="22ECA391" w14:textId="77777777" w:rsidR="002561A0" w:rsidRDefault="005547CE">
      <w:pPr>
        <w:widowControl/>
        <w:ind w:firstLineChars="200" w:firstLine="640"/>
        <w:jc w:val="left"/>
        <w:rPr>
          <w:rFonts w:eastAsia="仿宋_GB2312"/>
          <w:color w:val="000000" w:themeColor="text1"/>
        </w:rPr>
      </w:pPr>
      <w:r>
        <w:rPr>
          <w:rFonts w:ascii="仿宋_GB2312" w:eastAsia="仿宋_GB2312" w:hAnsi="宋体" w:cs="仿宋_GB2312"/>
          <w:color w:val="000000"/>
          <w:kern w:val="0"/>
          <w:sz w:val="32"/>
          <w:szCs w:val="32"/>
          <w:lang w:bidi="ar"/>
        </w:rPr>
        <w:lastRenderedPageBreak/>
        <w:t>20</w:t>
      </w:r>
      <w:r>
        <w:rPr>
          <w:rFonts w:ascii="仿宋_GB2312" w:eastAsia="仿宋_GB2312" w:hAnsi="宋体" w:cs="仿宋_GB2312" w:hint="eastAsia"/>
          <w:color w:val="000000"/>
          <w:kern w:val="0"/>
          <w:sz w:val="32"/>
          <w:szCs w:val="32"/>
          <w:lang w:bidi="ar"/>
        </w:rPr>
        <w:t>20</w:t>
      </w:r>
      <w:r>
        <w:rPr>
          <w:rFonts w:ascii="仿宋_GB2312" w:eastAsia="仿宋_GB2312" w:hAnsi="宋体" w:cs="仿宋_GB2312"/>
          <w:color w:val="000000"/>
          <w:kern w:val="0"/>
          <w:sz w:val="32"/>
          <w:szCs w:val="32"/>
          <w:lang w:bidi="ar"/>
        </w:rPr>
        <w:t>年</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三公</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经费财政拨款支出预算为</w:t>
      </w:r>
      <w:r>
        <w:rPr>
          <w:rFonts w:ascii="仿宋_GB2312" w:eastAsia="仿宋_GB2312" w:hAnsi="宋体" w:cs="仿宋_GB2312" w:hint="eastAsia"/>
          <w:color w:val="000000"/>
          <w:kern w:val="0"/>
          <w:sz w:val="32"/>
          <w:szCs w:val="32"/>
          <w:lang w:bidi="ar"/>
        </w:rPr>
        <w:t>0.50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0.06</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10.98</w:t>
      </w:r>
      <w:r>
        <w:rPr>
          <w:rFonts w:ascii="仿宋_GB2312" w:eastAsia="仿宋_GB2312" w:hAnsi="宋体" w:cs="仿宋_GB2312"/>
          <w:color w:val="000000"/>
          <w:kern w:val="0"/>
          <w:sz w:val="32"/>
          <w:szCs w:val="32"/>
          <w:lang w:bidi="ar"/>
        </w:rPr>
        <w:t>%。主要原因是</w:t>
      </w:r>
      <w:r>
        <w:rPr>
          <w:rFonts w:ascii="仿宋_GB2312" w:eastAsia="仿宋_GB2312" w:hAnsi="宋体" w:cs="仿宋_GB2312" w:hint="eastAsia"/>
          <w:color w:val="000000"/>
          <w:kern w:val="0"/>
          <w:sz w:val="32"/>
          <w:szCs w:val="32"/>
          <w:lang w:bidi="ar"/>
        </w:rPr>
        <w:t xml:space="preserve">公务接待批次和人员减少。 </w:t>
      </w:r>
    </w:p>
    <w:p w14:paraId="6B4BABBE" w14:textId="77777777" w:rsidR="002561A0" w:rsidRDefault="002561A0">
      <w:pPr>
        <w:widowControl/>
        <w:ind w:firstLineChars="200" w:firstLine="420"/>
        <w:jc w:val="left"/>
        <w:rPr>
          <w:rFonts w:eastAsia="仿宋_GB2312"/>
        </w:rPr>
      </w:pPr>
    </w:p>
    <w:p w14:paraId="51088F75" w14:textId="77777777" w:rsidR="002561A0" w:rsidRDefault="005547CE">
      <w:pPr>
        <w:spacing w:line="360" w:lineRule="auto"/>
        <w:ind w:firstLineChars="200" w:firstLine="643"/>
        <w:rPr>
          <w:rFonts w:ascii="仿宋_GB2312" w:eastAsia="仿宋_GB2312" w:hAnsi="仿宋_GB2312" w:cs="仿宋_GB2312"/>
          <w:sz w:val="32"/>
          <w:szCs w:val="32"/>
        </w:rPr>
      </w:pPr>
      <w:r>
        <w:rPr>
          <w:rFonts w:ascii="楷体_GB2312" w:eastAsia="楷体_GB2312" w:hAnsi="宋体" w:cs="楷体_GB2312" w:hint="eastAsia"/>
          <w:b/>
          <w:color w:val="000000"/>
          <w:kern w:val="0"/>
          <w:sz w:val="32"/>
          <w:szCs w:val="32"/>
          <w:lang w:bidi="ar"/>
        </w:rPr>
        <w:t>（二）</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三公</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经费财政拨款支出决算具体情况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14:paraId="50746A06" w14:textId="77777777" w:rsidR="002561A0" w:rsidRDefault="005547CE">
      <w:pPr>
        <w:widowControl/>
        <w:ind w:firstLineChars="200" w:firstLine="640"/>
        <w:jc w:val="center"/>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20</w:t>
      </w:r>
      <w:r>
        <w:rPr>
          <w:rFonts w:ascii="仿宋_GB2312" w:eastAsia="仿宋_GB2312" w:hAnsi="宋体" w:cs="仿宋_GB2312" w:hint="eastAsia"/>
          <w:color w:val="000000"/>
          <w:kern w:val="0"/>
          <w:sz w:val="32"/>
          <w:szCs w:val="32"/>
          <w:lang w:bidi="ar"/>
        </w:rPr>
        <w:t>20</w:t>
      </w:r>
      <w:r>
        <w:rPr>
          <w:rFonts w:ascii="仿宋_GB2312" w:eastAsia="仿宋_GB2312" w:hAnsi="宋体" w:cs="仿宋_GB2312"/>
          <w:color w:val="000000"/>
          <w:kern w:val="0"/>
          <w:sz w:val="32"/>
          <w:szCs w:val="32"/>
          <w:lang w:bidi="ar"/>
        </w:rPr>
        <w:t>年</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三公</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经费财政拨款支出</w:t>
      </w:r>
      <w:r>
        <w:rPr>
          <w:rFonts w:ascii="仿宋_GB2312" w:eastAsia="仿宋_GB2312" w:hAnsi="宋体" w:cs="仿宋_GB2312" w:hint="eastAsia"/>
          <w:color w:val="000000"/>
          <w:kern w:val="0"/>
          <w:sz w:val="32"/>
          <w:szCs w:val="32"/>
          <w:lang w:bidi="ar"/>
        </w:rPr>
        <w:t>情况</w:t>
      </w:r>
    </w:p>
    <w:p w14:paraId="1D143EF3" w14:textId="77777777" w:rsidR="002561A0" w:rsidRDefault="002561A0">
      <w:pPr>
        <w:widowControl/>
        <w:ind w:firstLineChars="200" w:firstLine="640"/>
        <w:jc w:val="center"/>
        <w:rPr>
          <w:rFonts w:ascii="仿宋_GB2312" w:eastAsia="仿宋_GB2312" w:hAnsi="宋体" w:cs="仿宋_GB2312"/>
          <w:color w:val="000000"/>
          <w:kern w:val="0"/>
          <w:sz w:val="32"/>
          <w:szCs w:val="32"/>
          <w:lang w:bidi="ar"/>
        </w:rPr>
      </w:pPr>
    </w:p>
    <w:p w14:paraId="2CBFB0CB" w14:textId="77777777" w:rsidR="002561A0" w:rsidRDefault="005547CE">
      <w:pPr>
        <w:widowControl/>
        <w:ind w:firstLineChars="200" w:firstLine="420"/>
        <w:jc w:val="center"/>
      </w:pPr>
      <w:r>
        <w:rPr>
          <w:rFonts w:hint="eastAsia"/>
        </w:rPr>
        <w:t>2020</w:t>
      </w:r>
      <w:r>
        <w:rPr>
          <w:rFonts w:hint="eastAsia"/>
        </w:rPr>
        <w:t>年“三公”经费财政拨款支出情况</w:t>
      </w:r>
    </w:p>
    <w:p w14:paraId="50EE1E48" w14:textId="77777777" w:rsidR="002561A0" w:rsidRDefault="005547CE">
      <w:pPr>
        <w:widowControl/>
        <w:ind w:firstLineChars="200" w:firstLine="640"/>
        <w:jc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noProof/>
          <w:color w:val="000000"/>
          <w:kern w:val="0"/>
          <w:sz w:val="32"/>
          <w:szCs w:val="32"/>
          <w:lang w:bidi="ar"/>
        </w:rPr>
        <w:drawing>
          <wp:inline distT="0" distB="0" distL="114300" distR="114300" wp14:anchorId="06B57150" wp14:editId="79C8C4BA">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0C9562" w14:textId="77777777" w:rsidR="002561A0" w:rsidRDefault="002561A0">
      <w:pPr>
        <w:widowControl/>
        <w:ind w:firstLineChars="200" w:firstLine="420"/>
        <w:jc w:val="center"/>
      </w:pPr>
    </w:p>
    <w:p w14:paraId="2FCBB9A7" w14:textId="77777777" w:rsidR="002561A0" w:rsidRDefault="005547CE">
      <w:pPr>
        <w:widowControl/>
        <w:ind w:firstLineChars="200" w:firstLine="640"/>
        <w:jc w:val="left"/>
      </w:pPr>
      <w:r>
        <w:rPr>
          <w:rFonts w:ascii="仿宋_GB2312" w:eastAsia="仿宋_GB2312" w:hAnsi="宋体" w:cs="仿宋_GB2312"/>
          <w:color w:val="000000"/>
          <w:kern w:val="0"/>
          <w:sz w:val="32"/>
          <w:szCs w:val="32"/>
          <w:lang w:bidi="ar"/>
        </w:rPr>
        <w:t>20</w:t>
      </w:r>
      <w:r>
        <w:rPr>
          <w:rFonts w:ascii="仿宋_GB2312" w:eastAsia="仿宋_GB2312" w:hAnsi="宋体" w:cs="仿宋_GB2312" w:hint="eastAsia"/>
          <w:color w:val="000000"/>
          <w:kern w:val="0"/>
          <w:sz w:val="32"/>
          <w:szCs w:val="32"/>
          <w:lang w:bidi="ar"/>
        </w:rPr>
        <w:t>20</w:t>
      </w:r>
      <w:r>
        <w:rPr>
          <w:rFonts w:ascii="仿宋_GB2312" w:eastAsia="仿宋_GB2312" w:hAnsi="宋体" w:cs="仿宋_GB2312"/>
          <w:color w:val="000000"/>
          <w:kern w:val="0"/>
          <w:sz w:val="32"/>
          <w:szCs w:val="32"/>
          <w:lang w:bidi="ar"/>
        </w:rPr>
        <w:t>年</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三公</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经费财政拨款支出决算中，因公出国（境）费支出决算</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%；公务用车购置</w:t>
      </w:r>
      <w:r>
        <w:rPr>
          <w:rFonts w:ascii="仿宋_GB2312" w:eastAsia="仿宋_GB2312" w:hAnsi="宋体" w:cs="仿宋_GB2312" w:hint="eastAsia"/>
          <w:color w:val="000000"/>
          <w:kern w:val="0"/>
          <w:sz w:val="32"/>
          <w:szCs w:val="32"/>
          <w:lang w:bidi="ar"/>
        </w:rPr>
        <w:t>费支出0万元，占0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lastRenderedPageBreak/>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lang w:bidi="ar"/>
        </w:rPr>
        <w:t>费支出决算</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%；公务接待费支出决算</w:t>
      </w:r>
      <w:r>
        <w:rPr>
          <w:rFonts w:ascii="仿宋_GB2312" w:eastAsia="仿宋_GB2312" w:hAnsi="宋体" w:cs="仿宋_GB2312" w:hint="eastAsia"/>
          <w:color w:val="000000"/>
          <w:kern w:val="0"/>
          <w:sz w:val="32"/>
          <w:szCs w:val="32"/>
          <w:lang w:bidi="ar"/>
        </w:rPr>
        <w:t>0.06</w:t>
      </w:r>
      <w:r>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themeColor="text1"/>
          <w:kern w:val="0"/>
          <w:sz w:val="32"/>
          <w:szCs w:val="32"/>
          <w:lang w:bidi="ar"/>
        </w:rPr>
        <w:t>10.98</w:t>
      </w:r>
      <w:r>
        <w:rPr>
          <w:rFonts w:ascii="仿宋_GB2312" w:eastAsia="仿宋_GB2312" w:hAnsi="宋体" w:cs="仿宋_GB2312"/>
          <w:color w:val="000000" w:themeColor="text1"/>
          <w:kern w:val="0"/>
          <w:sz w:val="32"/>
          <w:szCs w:val="32"/>
          <w:lang w:bidi="ar"/>
        </w:rPr>
        <w:t>%</w:t>
      </w:r>
      <w:r>
        <w:rPr>
          <w:rFonts w:ascii="仿宋_GB2312" w:eastAsia="仿宋_GB2312" w:hAnsi="宋体" w:cs="仿宋_GB2312"/>
          <w:color w:val="000000"/>
          <w:kern w:val="0"/>
          <w:sz w:val="32"/>
          <w:szCs w:val="32"/>
          <w:lang w:bidi="ar"/>
        </w:rPr>
        <w:t>。具体情况如下：</w:t>
      </w:r>
    </w:p>
    <w:p w14:paraId="359E0878" w14:textId="77777777" w:rsidR="002561A0" w:rsidRDefault="005547CE">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14:paraId="0AB7C468" w14:textId="77777777" w:rsidR="002561A0" w:rsidRDefault="005547CE">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2020年因公出国（境）团组0</w:t>
      </w:r>
      <w:r>
        <w:rPr>
          <w:rFonts w:ascii="仿宋_GB2312" w:eastAsia="仿宋_GB2312" w:hAnsi="仿宋_GB2312" w:cs="仿宋_GB2312" w:hint="eastAsia"/>
          <w:sz w:val="32"/>
          <w:szCs w:val="32"/>
        </w:rPr>
        <w:t>个，0人次，</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决算数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预算数</w:t>
      </w:r>
      <w:r>
        <w:rPr>
          <w:rFonts w:ascii="仿宋_GB2312" w:eastAsia="仿宋_GB2312" w:hAnsi="宋体" w:cs="仿宋_GB2312" w:hint="eastAsia"/>
          <w:color w:val="000000"/>
          <w:kern w:val="0"/>
          <w:sz w:val="32"/>
          <w:szCs w:val="32"/>
          <w:lang w:bidi="ar"/>
        </w:rPr>
        <w:t>无</w:t>
      </w:r>
      <w:proofErr w:type="gramEnd"/>
      <w:r>
        <w:rPr>
          <w:rFonts w:ascii="仿宋_GB2312" w:eastAsia="仿宋_GB2312" w:hAnsi="宋体" w:cs="仿宋_GB2312" w:hint="eastAsia"/>
          <w:color w:val="000000"/>
          <w:kern w:val="0"/>
          <w:sz w:val="32"/>
          <w:szCs w:val="32"/>
          <w:lang w:bidi="ar"/>
        </w:rPr>
        <w:t>增减变化。</w:t>
      </w:r>
    </w:p>
    <w:p w14:paraId="46F670F8" w14:textId="77777777" w:rsidR="002561A0" w:rsidRDefault="005547CE">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14:paraId="7758B3DB" w14:textId="77777777" w:rsidR="002561A0" w:rsidRDefault="005547CE">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2020年购置车辆0</w:t>
      </w:r>
      <w:r>
        <w:rPr>
          <w:rFonts w:ascii="仿宋_GB2312" w:eastAsia="仿宋_GB2312" w:hAnsi="仿宋_GB2312" w:cs="仿宋_GB2312" w:hint="eastAsia"/>
          <w:sz w:val="32"/>
          <w:szCs w:val="32"/>
        </w:rPr>
        <w:t>台，</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决算数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预算数</w:t>
      </w:r>
      <w:r>
        <w:rPr>
          <w:rFonts w:ascii="仿宋_GB2312" w:eastAsia="仿宋_GB2312" w:hAnsi="宋体" w:cs="仿宋_GB2312" w:hint="eastAsia"/>
          <w:color w:val="000000"/>
          <w:kern w:val="0"/>
          <w:sz w:val="32"/>
          <w:szCs w:val="32"/>
          <w:lang w:bidi="ar"/>
        </w:rPr>
        <w:t>无</w:t>
      </w:r>
      <w:proofErr w:type="gramEnd"/>
      <w:r>
        <w:rPr>
          <w:rFonts w:ascii="仿宋_GB2312" w:eastAsia="仿宋_GB2312" w:hAnsi="宋体" w:cs="仿宋_GB2312" w:hint="eastAsia"/>
          <w:color w:val="000000"/>
          <w:kern w:val="0"/>
          <w:sz w:val="32"/>
          <w:szCs w:val="32"/>
          <w:lang w:bidi="ar"/>
        </w:rPr>
        <w:t>增减变化。</w:t>
      </w:r>
    </w:p>
    <w:p w14:paraId="20F8C9A1" w14:textId="77777777" w:rsidR="002561A0" w:rsidRDefault="005547CE">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14:paraId="035BDCB7" w14:textId="77777777" w:rsidR="002561A0" w:rsidRDefault="005547CE">
      <w:pPr>
        <w:widowControl/>
        <w:ind w:firstLineChars="200" w:firstLine="640"/>
        <w:jc w:val="left"/>
      </w:pPr>
      <w:r>
        <w:rPr>
          <w:rFonts w:ascii="仿宋_GB2312" w:eastAsia="仿宋_GB2312" w:hAnsi="仿宋" w:hint="eastAsia"/>
          <w:sz w:val="32"/>
          <w:szCs w:val="32"/>
        </w:rPr>
        <w:t>2020年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决算数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预算数</w:t>
      </w:r>
      <w:r>
        <w:rPr>
          <w:rFonts w:ascii="仿宋_GB2312" w:eastAsia="仿宋_GB2312" w:hAnsi="宋体" w:cs="仿宋_GB2312" w:hint="eastAsia"/>
          <w:color w:val="000000"/>
          <w:kern w:val="0"/>
          <w:sz w:val="32"/>
          <w:szCs w:val="32"/>
          <w:lang w:bidi="ar"/>
        </w:rPr>
        <w:t>无</w:t>
      </w:r>
      <w:proofErr w:type="gramEnd"/>
      <w:r>
        <w:rPr>
          <w:rFonts w:ascii="仿宋_GB2312" w:eastAsia="仿宋_GB2312" w:hAnsi="宋体" w:cs="仿宋_GB2312" w:hint="eastAsia"/>
          <w:color w:val="000000"/>
          <w:kern w:val="0"/>
          <w:sz w:val="32"/>
          <w:szCs w:val="32"/>
          <w:lang w:bidi="ar"/>
        </w:rPr>
        <w:t>增减变化。</w:t>
      </w:r>
    </w:p>
    <w:p w14:paraId="762F06EF" w14:textId="77777777" w:rsidR="002561A0" w:rsidRDefault="005547CE">
      <w:pPr>
        <w:ind w:firstLineChars="200" w:firstLine="643"/>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4.公务接待费支出情况</w:t>
      </w:r>
      <w:r>
        <w:rPr>
          <w:rFonts w:ascii="楷体_GB2312" w:eastAsia="楷体_GB2312" w:hAnsi="宋体" w:cs="楷体_GB2312" w:hint="eastAsia"/>
          <w:b/>
          <w:color w:val="000000" w:themeColor="text1"/>
          <w:kern w:val="0"/>
          <w:sz w:val="32"/>
          <w:szCs w:val="32"/>
          <w:lang w:bidi="ar"/>
        </w:rPr>
        <w:t>说明</w:t>
      </w:r>
      <w:r>
        <w:rPr>
          <w:rFonts w:ascii="仿宋_GB2312" w:eastAsia="仿宋_GB2312" w:hAnsi="仿宋" w:hint="eastAsia"/>
          <w:b/>
          <w:bCs/>
          <w:color w:val="000000" w:themeColor="text1"/>
          <w:sz w:val="32"/>
          <w:szCs w:val="32"/>
        </w:rPr>
        <w:t>。</w:t>
      </w:r>
    </w:p>
    <w:p w14:paraId="0529F058" w14:textId="77777777" w:rsidR="002561A0" w:rsidRDefault="005547CE">
      <w:pPr>
        <w:widowControl/>
        <w:ind w:firstLineChars="200" w:firstLine="640"/>
        <w:jc w:val="left"/>
        <w:rPr>
          <w:rFonts w:eastAsia="仿宋_GB2312"/>
          <w:color w:val="000000" w:themeColor="text1"/>
        </w:rPr>
      </w:pPr>
      <w:r>
        <w:rPr>
          <w:rFonts w:ascii="仿宋_GB2312" w:eastAsia="仿宋_GB2312" w:hAnsi="仿宋" w:hint="eastAsia"/>
          <w:color w:val="000000" w:themeColor="text1"/>
          <w:sz w:val="32"/>
          <w:szCs w:val="32"/>
        </w:rPr>
        <w:t>2020年公务接待1</w:t>
      </w:r>
      <w:r>
        <w:rPr>
          <w:rFonts w:ascii="仿宋_GB2312" w:eastAsia="仿宋_GB2312" w:hAnsi="仿宋_GB2312" w:cs="仿宋_GB2312" w:hint="eastAsia"/>
          <w:color w:val="000000" w:themeColor="text1"/>
          <w:sz w:val="32"/>
          <w:szCs w:val="32"/>
        </w:rPr>
        <w:t>批次，7人次，</w:t>
      </w:r>
      <w:r>
        <w:rPr>
          <w:rFonts w:ascii="仿宋_GB2312" w:eastAsia="仿宋_GB2312" w:hAnsi="宋体" w:cs="仿宋_GB2312"/>
          <w:color w:val="000000" w:themeColor="text1"/>
          <w:kern w:val="0"/>
          <w:sz w:val="32"/>
          <w:szCs w:val="32"/>
          <w:lang w:bidi="ar"/>
        </w:rPr>
        <w:t>预算为</w:t>
      </w:r>
      <w:r>
        <w:rPr>
          <w:rFonts w:ascii="仿宋_GB2312" w:eastAsia="仿宋_GB2312" w:hAnsi="宋体" w:cs="仿宋_GB2312" w:hint="eastAsia"/>
          <w:color w:val="000000" w:themeColor="text1"/>
          <w:kern w:val="0"/>
          <w:sz w:val="32"/>
          <w:szCs w:val="32"/>
          <w:lang w:bidi="ar"/>
        </w:rPr>
        <w:t>0.50</w:t>
      </w:r>
      <w:r>
        <w:rPr>
          <w:rFonts w:ascii="仿宋_GB2312" w:eastAsia="仿宋_GB2312" w:hAnsi="宋体" w:cs="仿宋_GB2312"/>
          <w:color w:val="000000" w:themeColor="text1"/>
          <w:kern w:val="0"/>
          <w:sz w:val="32"/>
          <w:szCs w:val="32"/>
          <w:lang w:bidi="ar"/>
        </w:rPr>
        <w:t>万元，支出决算为</w:t>
      </w:r>
      <w:r>
        <w:rPr>
          <w:rFonts w:ascii="仿宋_GB2312" w:eastAsia="仿宋_GB2312" w:hAnsi="宋体" w:cs="仿宋_GB2312" w:hint="eastAsia"/>
          <w:color w:val="000000" w:themeColor="text1"/>
          <w:kern w:val="0"/>
          <w:sz w:val="32"/>
          <w:szCs w:val="32"/>
          <w:lang w:bidi="ar"/>
        </w:rPr>
        <w:t>0.06</w:t>
      </w:r>
      <w:r>
        <w:rPr>
          <w:rFonts w:ascii="仿宋_GB2312" w:eastAsia="仿宋_GB2312" w:hAnsi="宋体" w:cs="仿宋_GB2312"/>
          <w:color w:val="000000" w:themeColor="text1"/>
          <w:kern w:val="0"/>
          <w:sz w:val="32"/>
          <w:szCs w:val="32"/>
          <w:lang w:bidi="ar"/>
        </w:rPr>
        <w:t>万元</w:t>
      </w:r>
      <w:r>
        <w:rPr>
          <w:rFonts w:ascii="仿宋_GB2312" w:eastAsia="仿宋_GB2312" w:hAnsi="宋体" w:cs="仿宋_GB2312" w:hint="eastAsia"/>
          <w:color w:val="000000" w:themeColor="text1"/>
          <w:kern w:val="0"/>
          <w:sz w:val="32"/>
          <w:szCs w:val="32"/>
          <w:lang w:bidi="ar"/>
        </w:rPr>
        <w:t>，</w:t>
      </w:r>
      <w:r>
        <w:rPr>
          <w:rFonts w:ascii="仿宋_GB2312" w:eastAsia="仿宋_GB2312" w:hAnsi="宋体" w:cs="仿宋_GB2312"/>
          <w:color w:val="000000" w:themeColor="text1"/>
          <w:kern w:val="0"/>
          <w:sz w:val="32"/>
          <w:szCs w:val="32"/>
          <w:lang w:bidi="ar"/>
        </w:rPr>
        <w:t>决算数</w:t>
      </w:r>
      <w:proofErr w:type="gramStart"/>
      <w:r>
        <w:rPr>
          <w:rFonts w:ascii="仿宋_GB2312" w:eastAsia="仿宋_GB2312" w:hAnsi="宋体" w:cs="仿宋_GB2312" w:hint="eastAsia"/>
          <w:color w:val="000000" w:themeColor="text1"/>
          <w:kern w:val="0"/>
          <w:sz w:val="32"/>
          <w:szCs w:val="32"/>
          <w:lang w:bidi="ar"/>
        </w:rPr>
        <w:t>较</w:t>
      </w:r>
      <w:r>
        <w:rPr>
          <w:rFonts w:ascii="仿宋_GB2312" w:eastAsia="仿宋_GB2312" w:hAnsi="宋体" w:cs="仿宋_GB2312"/>
          <w:color w:val="000000" w:themeColor="text1"/>
          <w:kern w:val="0"/>
          <w:sz w:val="32"/>
          <w:szCs w:val="32"/>
          <w:lang w:bidi="ar"/>
        </w:rPr>
        <w:t>预算</w:t>
      </w:r>
      <w:proofErr w:type="gramEnd"/>
      <w:r>
        <w:rPr>
          <w:rFonts w:ascii="仿宋_GB2312" w:eastAsia="仿宋_GB2312" w:hAnsi="宋体" w:cs="仿宋_GB2312"/>
          <w:color w:val="000000" w:themeColor="text1"/>
          <w:kern w:val="0"/>
          <w:sz w:val="32"/>
          <w:szCs w:val="32"/>
          <w:lang w:bidi="ar"/>
        </w:rPr>
        <w:t>数</w:t>
      </w:r>
      <w:r>
        <w:rPr>
          <w:rFonts w:ascii="仿宋_GB2312" w:eastAsia="仿宋_GB2312" w:hAnsi="宋体" w:cs="仿宋_GB2312" w:hint="eastAsia"/>
          <w:color w:val="000000" w:themeColor="text1"/>
          <w:kern w:val="0"/>
          <w:sz w:val="32"/>
          <w:szCs w:val="32"/>
          <w:lang w:bidi="ar"/>
        </w:rPr>
        <w:t>减少0.44万元，</w:t>
      </w:r>
      <w:r>
        <w:rPr>
          <w:rFonts w:ascii="仿宋_GB2312" w:eastAsia="仿宋_GB2312" w:hAnsi="宋体" w:cs="仿宋_GB2312"/>
          <w:color w:val="000000"/>
          <w:kern w:val="0"/>
          <w:sz w:val="32"/>
          <w:szCs w:val="32"/>
          <w:lang w:bidi="ar"/>
        </w:rPr>
        <w:t>主要原因是</w:t>
      </w:r>
      <w:r>
        <w:rPr>
          <w:rFonts w:ascii="仿宋_GB2312" w:eastAsia="仿宋_GB2312" w:hAnsi="宋体" w:cs="仿宋_GB2312" w:hint="eastAsia"/>
          <w:color w:val="000000"/>
          <w:kern w:val="0"/>
          <w:sz w:val="32"/>
          <w:szCs w:val="32"/>
          <w:lang w:bidi="ar"/>
        </w:rPr>
        <w:t>公务接待批次和人员减少。</w:t>
      </w:r>
    </w:p>
    <w:p w14:paraId="34F61AA3" w14:textId="77777777" w:rsidR="002561A0" w:rsidRDefault="005547CE">
      <w:pPr>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（三）培训费支出情况说明。</w:t>
      </w:r>
    </w:p>
    <w:p w14:paraId="6068C1AB" w14:textId="77777777" w:rsidR="002561A0" w:rsidRDefault="005547CE">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2020年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决算数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预算数</w:t>
      </w:r>
      <w:r>
        <w:rPr>
          <w:rFonts w:ascii="仿宋_GB2312" w:eastAsia="仿宋_GB2312" w:hAnsi="宋体" w:cs="仿宋_GB2312" w:hint="eastAsia"/>
          <w:color w:val="000000"/>
          <w:kern w:val="0"/>
          <w:sz w:val="32"/>
          <w:szCs w:val="32"/>
          <w:lang w:bidi="ar"/>
        </w:rPr>
        <w:t>无</w:t>
      </w:r>
      <w:proofErr w:type="gramEnd"/>
      <w:r>
        <w:rPr>
          <w:rFonts w:ascii="仿宋_GB2312" w:eastAsia="仿宋_GB2312" w:hAnsi="宋体" w:cs="仿宋_GB2312" w:hint="eastAsia"/>
          <w:color w:val="000000"/>
          <w:kern w:val="0"/>
          <w:sz w:val="32"/>
          <w:szCs w:val="32"/>
          <w:lang w:bidi="ar"/>
        </w:rPr>
        <w:t>增减变化。</w:t>
      </w:r>
    </w:p>
    <w:p w14:paraId="2DDAB0E3" w14:textId="77777777" w:rsidR="002561A0" w:rsidRDefault="005547CE">
      <w:pPr>
        <w:spacing w:line="360" w:lineRule="auto"/>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（四）会议费支出情况说明。</w:t>
      </w:r>
    </w:p>
    <w:p w14:paraId="39C0C04B" w14:textId="77777777" w:rsidR="002561A0" w:rsidRDefault="005547CE">
      <w:pPr>
        <w:widowControl/>
        <w:ind w:firstLineChars="200" w:firstLine="640"/>
        <w:jc w:val="left"/>
      </w:pPr>
      <w:r>
        <w:rPr>
          <w:rFonts w:ascii="仿宋_GB2312" w:eastAsia="仿宋_GB2312" w:hAnsi="仿宋" w:hint="eastAsia"/>
          <w:sz w:val="32"/>
          <w:szCs w:val="32"/>
        </w:rPr>
        <w:t>2020年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决算数</w:t>
      </w:r>
      <w:proofErr w:type="gramStart"/>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预算数</w:t>
      </w:r>
      <w:r>
        <w:rPr>
          <w:rFonts w:ascii="仿宋_GB2312" w:eastAsia="仿宋_GB2312" w:hAnsi="宋体" w:cs="仿宋_GB2312" w:hint="eastAsia"/>
          <w:color w:val="000000"/>
          <w:kern w:val="0"/>
          <w:sz w:val="32"/>
          <w:szCs w:val="32"/>
          <w:lang w:bidi="ar"/>
        </w:rPr>
        <w:t>无</w:t>
      </w:r>
      <w:proofErr w:type="gramEnd"/>
      <w:r>
        <w:rPr>
          <w:rFonts w:ascii="仿宋_GB2312" w:eastAsia="仿宋_GB2312" w:hAnsi="宋体" w:cs="仿宋_GB2312" w:hint="eastAsia"/>
          <w:color w:val="000000"/>
          <w:kern w:val="0"/>
          <w:sz w:val="32"/>
          <w:szCs w:val="32"/>
          <w:lang w:bidi="ar"/>
        </w:rPr>
        <w:t>增减变化。</w:t>
      </w:r>
    </w:p>
    <w:p w14:paraId="329DD031" w14:textId="77777777" w:rsidR="002561A0" w:rsidRDefault="005547CE">
      <w:pPr>
        <w:ind w:firstLineChars="200" w:firstLine="640"/>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lastRenderedPageBreak/>
        <w:t xml:space="preserve">八、政府性基金预算财政拨款收入支出情况说明 </w:t>
      </w:r>
    </w:p>
    <w:p w14:paraId="6B48C48F" w14:textId="77777777" w:rsidR="002561A0" w:rsidRDefault="005547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14:paraId="61A99D34" w14:textId="77777777" w:rsidR="002561A0" w:rsidRDefault="005547CE">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九、国有资本经营财政拨款收入支出情况说明</w:t>
      </w:r>
    </w:p>
    <w:p w14:paraId="4300CC73" w14:textId="77777777" w:rsidR="002561A0" w:rsidRDefault="005547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14:paraId="10B03B96" w14:textId="77777777" w:rsidR="002561A0" w:rsidRDefault="005547CE">
      <w:pPr>
        <w:widowControl/>
        <w:ind w:firstLineChars="200" w:firstLine="620"/>
        <w:jc w:val="left"/>
        <w:rPr>
          <w:rFonts w:ascii="黑体" w:eastAsia="黑体" w:hAnsi="黑体"/>
          <w:color w:val="000000"/>
          <w:kern w:val="0"/>
          <w:sz w:val="32"/>
          <w:szCs w:val="32"/>
          <w:lang w:bidi="ar"/>
        </w:rPr>
      </w:pPr>
      <w:r>
        <w:rPr>
          <w:rFonts w:ascii="仿宋_GB2312" w:eastAsia="仿宋_GB2312" w:hAnsi="仿宋_GB2312" w:cs="仿宋_GB2312" w:hint="eastAsia"/>
          <w:color w:val="000000"/>
          <w:kern w:val="0"/>
          <w:sz w:val="31"/>
          <w:szCs w:val="31"/>
          <w:lang w:bidi="ar"/>
        </w:rPr>
        <w:t xml:space="preserve"> </w:t>
      </w:r>
      <w:r>
        <w:rPr>
          <w:rFonts w:ascii="黑体" w:eastAsia="黑体" w:hAnsi="黑体" w:hint="eastAsia"/>
          <w:color w:val="000000"/>
          <w:kern w:val="0"/>
          <w:sz w:val="32"/>
          <w:szCs w:val="32"/>
          <w:lang w:bidi="ar"/>
        </w:rPr>
        <w:t xml:space="preserve">十、机关运行经费支出情况说明  </w:t>
      </w:r>
    </w:p>
    <w:p w14:paraId="53EA9ADE" w14:textId="77777777" w:rsidR="002561A0" w:rsidRDefault="005547CE">
      <w:pPr>
        <w:widowControl/>
        <w:ind w:firstLineChars="200" w:firstLine="620"/>
        <w:jc w:val="left"/>
        <w:rPr>
          <w:rFonts w:ascii="仿宋_GB2312" w:eastAsia="仿宋_GB2312" w:hAnsi="宋体" w:cs="仿宋_GB2312"/>
          <w:color w:val="000000" w:themeColor="text1"/>
          <w:kern w:val="0"/>
          <w:sz w:val="32"/>
          <w:szCs w:val="32"/>
          <w:lang w:bidi="ar"/>
        </w:rPr>
      </w:pPr>
      <w:r>
        <w:rPr>
          <w:rFonts w:ascii="仿宋_GB2312" w:eastAsia="仿宋_GB2312" w:hAnsi="仿宋_GB2312" w:cs="仿宋_GB2312"/>
          <w:color w:val="000000" w:themeColor="text1"/>
          <w:kern w:val="0"/>
          <w:sz w:val="31"/>
          <w:szCs w:val="31"/>
          <w:lang w:bidi="ar"/>
        </w:rPr>
        <w:t>20</w:t>
      </w:r>
      <w:r>
        <w:rPr>
          <w:rFonts w:ascii="仿宋_GB2312" w:eastAsia="仿宋_GB2312" w:hAnsi="仿宋_GB2312" w:cs="仿宋_GB2312" w:hint="eastAsia"/>
          <w:color w:val="000000" w:themeColor="text1"/>
          <w:kern w:val="0"/>
          <w:sz w:val="31"/>
          <w:szCs w:val="31"/>
          <w:lang w:bidi="ar"/>
        </w:rPr>
        <w:t>20</w:t>
      </w:r>
      <w:r>
        <w:rPr>
          <w:rFonts w:ascii="仿宋_GB2312" w:eastAsia="仿宋_GB2312" w:hAnsi="仿宋_GB2312" w:cs="仿宋_GB2312"/>
          <w:color w:val="000000" w:themeColor="text1"/>
          <w:kern w:val="0"/>
          <w:sz w:val="31"/>
          <w:szCs w:val="31"/>
          <w:lang w:bidi="ar"/>
        </w:rPr>
        <w:t>年机关运行经费</w:t>
      </w:r>
      <w:r>
        <w:rPr>
          <w:rFonts w:ascii="仿宋_GB2312" w:eastAsia="仿宋_GB2312" w:hAnsi="宋体" w:cs="仿宋_GB2312"/>
          <w:color w:val="000000" w:themeColor="text1"/>
          <w:kern w:val="0"/>
          <w:sz w:val="32"/>
          <w:szCs w:val="32"/>
          <w:lang w:bidi="ar"/>
        </w:rPr>
        <w:t>预算为</w:t>
      </w:r>
      <w:r>
        <w:rPr>
          <w:rFonts w:ascii="仿宋_GB2312" w:eastAsia="仿宋_GB2312" w:hAnsi="宋体" w:cs="仿宋_GB2312" w:hint="eastAsia"/>
          <w:color w:val="000000" w:themeColor="text1"/>
          <w:kern w:val="0"/>
          <w:sz w:val="32"/>
          <w:szCs w:val="32"/>
          <w:lang w:bidi="ar"/>
        </w:rPr>
        <w:t>1.6</w:t>
      </w:r>
      <w:r>
        <w:rPr>
          <w:rFonts w:ascii="仿宋_GB2312" w:eastAsia="仿宋_GB2312" w:hAnsi="宋体" w:cs="仿宋_GB2312"/>
          <w:color w:val="000000" w:themeColor="text1"/>
          <w:kern w:val="0"/>
          <w:sz w:val="32"/>
          <w:szCs w:val="32"/>
          <w:lang w:bidi="ar"/>
        </w:rPr>
        <w:t>万元，支出决算为</w:t>
      </w:r>
      <w:r>
        <w:rPr>
          <w:rFonts w:ascii="仿宋_GB2312" w:eastAsia="仿宋_GB2312" w:hAnsi="宋体" w:cs="仿宋_GB2312" w:hint="eastAsia"/>
          <w:color w:val="000000" w:themeColor="text1"/>
          <w:kern w:val="0"/>
          <w:sz w:val="32"/>
          <w:szCs w:val="32"/>
          <w:lang w:bidi="ar"/>
        </w:rPr>
        <w:t>1.6</w:t>
      </w:r>
      <w:r>
        <w:rPr>
          <w:rFonts w:ascii="仿宋_GB2312" w:eastAsia="仿宋_GB2312" w:hAnsi="宋体" w:cs="仿宋_GB2312"/>
          <w:color w:val="000000" w:themeColor="text1"/>
          <w:kern w:val="0"/>
          <w:sz w:val="32"/>
          <w:szCs w:val="32"/>
          <w:lang w:bidi="ar"/>
        </w:rPr>
        <w:t>万元，完成预算的</w:t>
      </w:r>
      <w:r>
        <w:rPr>
          <w:rFonts w:ascii="仿宋_GB2312" w:eastAsia="仿宋_GB2312" w:hAnsi="宋体" w:cs="仿宋_GB2312" w:hint="eastAsia"/>
          <w:color w:val="000000" w:themeColor="text1"/>
          <w:kern w:val="0"/>
          <w:sz w:val="32"/>
          <w:szCs w:val="32"/>
          <w:lang w:bidi="ar"/>
        </w:rPr>
        <w:t>100</w:t>
      </w:r>
      <w:r>
        <w:rPr>
          <w:rFonts w:ascii="仿宋_GB2312" w:eastAsia="仿宋_GB2312" w:hAnsi="宋体" w:cs="仿宋_GB2312"/>
          <w:color w:val="000000" w:themeColor="text1"/>
          <w:kern w:val="0"/>
          <w:sz w:val="32"/>
          <w:szCs w:val="32"/>
          <w:lang w:bidi="ar"/>
        </w:rPr>
        <w:t>%。决算数</w:t>
      </w:r>
      <w:proofErr w:type="gramStart"/>
      <w:r>
        <w:rPr>
          <w:rFonts w:ascii="仿宋_GB2312" w:eastAsia="仿宋_GB2312" w:hAnsi="宋体" w:cs="仿宋_GB2312" w:hint="eastAsia"/>
          <w:color w:val="000000" w:themeColor="text1"/>
          <w:kern w:val="0"/>
          <w:sz w:val="32"/>
          <w:szCs w:val="32"/>
          <w:lang w:bidi="ar"/>
        </w:rPr>
        <w:t>较</w:t>
      </w:r>
      <w:r>
        <w:rPr>
          <w:rFonts w:ascii="仿宋_GB2312" w:eastAsia="仿宋_GB2312" w:hAnsi="宋体" w:cs="仿宋_GB2312"/>
          <w:color w:val="000000" w:themeColor="text1"/>
          <w:kern w:val="0"/>
          <w:sz w:val="32"/>
          <w:szCs w:val="32"/>
          <w:lang w:bidi="ar"/>
        </w:rPr>
        <w:t>预算</w:t>
      </w:r>
      <w:proofErr w:type="gramEnd"/>
      <w:r>
        <w:rPr>
          <w:rFonts w:ascii="仿宋_GB2312" w:eastAsia="仿宋_GB2312" w:hAnsi="宋体" w:cs="仿宋_GB2312"/>
          <w:color w:val="000000" w:themeColor="text1"/>
          <w:kern w:val="0"/>
          <w:sz w:val="32"/>
          <w:szCs w:val="32"/>
          <w:lang w:bidi="ar"/>
        </w:rPr>
        <w:t>数</w:t>
      </w:r>
      <w:r>
        <w:rPr>
          <w:rFonts w:ascii="仿宋_GB2312" w:eastAsia="仿宋_GB2312" w:hAnsi="宋体" w:cs="仿宋_GB2312" w:hint="eastAsia"/>
          <w:color w:val="000000" w:themeColor="text1"/>
          <w:kern w:val="0"/>
          <w:sz w:val="32"/>
          <w:szCs w:val="32"/>
          <w:lang w:bidi="ar"/>
        </w:rPr>
        <w:t>持平。</w:t>
      </w:r>
    </w:p>
    <w:p w14:paraId="6A442B62" w14:textId="77777777" w:rsidR="002561A0" w:rsidRDefault="005547CE">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 xml:space="preserve">十一、政府采购支出情况说明 </w:t>
      </w:r>
    </w:p>
    <w:p w14:paraId="54414EA7" w14:textId="77777777" w:rsidR="002561A0" w:rsidRDefault="005547C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本部门2020年无政府采购支出。</w:t>
      </w:r>
    </w:p>
    <w:p w14:paraId="687346C4" w14:textId="77777777" w:rsidR="002561A0" w:rsidRDefault="005547CE">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 xml:space="preserve">十二、国有资产占用及购置情况说明 </w:t>
      </w:r>
    </w:p>
    <w:p w14:paraId="296EAED6" w14:textId="77777777" w:rsidR="002561A0" w:rsidRDefault="005547CE">
      <w:pPr>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_GB2312" w:cs="仿宋_GB2312" w:hint="eastAsia"/>
          <w:sz w:val="32"/>
          <w:szCs w:val="32"/>
        </w:rPr>
        <w:t>截至2020年末，本部门机关及所属单位共有车辆0辆；单价50万元以上的通用设备0台（套）；单价100万元以上的专用设备0台（套）。201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年当年购置车辆0辆；购置单价50万元以上的通用设备0台（套）；购置单价100万元以上的专用设备0台（套）。</w:t>
      </w:r>
    </w:p>
    <w:p w14:paraId="16361539" w14:textId="77777777" w:rsidR="002561A0" w:rsidRDefault="005547CE">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十三、预算绩效情况说明</w:t>
      </w:r>
    </w:p>
    <w:p w14:paraId="33D8D824" w14:textId="77777777" w:rsidR="002561A0" w:rsidRDefault="005547CE">
      <w:pPr>
        <w:ind w:firstLineChars="200" w:firstLine="640"/>
        <w:jc w:val="left"/>
        <w:rPr>
          <w:rFonts w:ascii="仿宋_GB2312" w:eastAsia="仿宋_GB2312" w:hAnsi="仿宋_GB2312" w:cs="仿宋_GB2312"/>
          <w:sz w:val="32"/>
          <w:szCs w:val="32"/>
        </w:rPr>
      </w:pPr>
      <w:r>
        <w:rPr>
          <w:rFonts w:ascii="黑体" w:eastAsia="黑体" w:hAnsi="黑体" w:hint="eastAsia"/>
          <w:color w:val="000000"/>
          <w:kern w:val="0"/>
          <w:sz w:val="32"/>
          <w:szCs w:val="32"/>
          <w:lang w:bidi="ar"/>
        </w:rPr>
        <w:t xml:space="preserve">（一）预算绩效管理工作开展情况说明。 </w:t>
      </w:r>
      <w:r>
        <w:rPr>
          <w:rFonts w:ascii="仿宋_GB2312" w:eastAsia="仿宋_GB2312" w:hAnsi="仿宋_GB2312" w:cs="仿宋_GB2312" w:hint="eastAsia"/>
          <w:sz w:val="32"/>
          <w:szCs w:val="32"/>
        </w:rPr>
        <w:t xml:space="preserve">    </w:t>
      </w:r>
    </w:p>
    <w:p w14:paraId="20E8ABE8" w14:textId="77777777" w:rsidR="002561A0" w:rsidRDefault="005547C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 2020年一般公共预算项目支出全面开展绩效自评，其中，</w:t>
      </w:r>
      <w:proofErr w:type="gramStart"/>
      <w:r>
        <w:rPr>
          <w:rFonts w:ascii="仿宋_GB2312" w:eastAsia="仿宋_GB2312" w:hAnsi="仿宋_GB2312" w:cs="仿宋_GB2312" w:hint="eastAsia"/>
          <w:sz w:val="32"/>
          <w:szCs w:val="32"/>
        </w:rPr>
        <w:t>一级项目</w:t>
      </w:r>
      <w:proofErr w:type="gramEnd"/>
      <w:r>
        <w:rPr>
          <w:rFonts w:ascii="仿宋_GB2312" w:eastAsia="仿宋_GB2312" w:hAnsi="仿宋_GB2312" w:cs="仿宋_GB2312" w:hint="eastAsia"/>
          <w:sz w:val="32"/>
          <w:szCs w:val="32"/>
        </w:rPr>
        <w:t>2个，二级项目0个，共涉及资金29.89万元，占一般公共预算项目支出总额的100%。组织对 2020年0个政府性基金预算项目支出开展绩效自</w:t>
      </w:r>
      <w:r>
        <w:rPr>
          <w:rFonts w:ascii="仿宋_GB2312" w:eastAsia="仿宋_GB2312" w:hAnsi="仿宋_GB2312" w:cs="仿宋_GB2312" w:hint="eastAsia"/>
          <w:sz w:val="32"/>
          <w:szCs w:val="32"/>
        </w:rPr>
        <w:lastRenderedPageBreak/>
        <w:t>评，共涉及资金0万元，占政府性基金预算项目支出总额的0%。</w:t>
      </w:r>
    </w:p>
    <w:p w14:paraId="19179A0E" w14:textId="77777777" w:rsidR="002561A0" w:rsidRDefault="005547CE">
      <w:pPr>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（二）部门决算</w:t>
      </w:r>
      <w:proofErr w:type="gramStart"/>
      <w:r>
        <w:rPr>
          <w:rFonts w:ascii="黑体" w:eastAsia="黑体" w:hAnsi="黑体" w:hint="eastAsia"/>
          <w:color w:val="000000"/>
          <w:kern w:val="0"/>
          <w:sz w:val="32"/>
          <w:szCs w:val="32"/>
          <w:lang w:bidi="ar"/>
        </w:rPr>
        <w:t>中项目</w:t>
      </w:r>
      <w:proofErr w:type="gramEnd"/>
      <w:r>
        <w:rPr>
          <w:rFonts w:ascii="黑体" w:eastAsia="黑体" w:hAnsi="黑体" w:hint="eastAsia"/>
          <w:color w:val="000000"/>
          <w:kern w:val="0"/>
          <w:sz w:val="32"/>
          <w:szCs w:val="32"/>
          <w:lang w:bidi="ar"/>
        </w:rPr>
        <w:t>绩效自评结果。</w:t>
      </w:r>
    </w:p>
    <w:p w14:paraId="397DDC75" w14:textId="77777777" w:rsidR="002561A0" w:rsidRDefault="005547C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计划生育家庭意外伤害保险项目绩效自评综述：根据年初设定的绩效目标，项目自评得分95分。项目全年预算数19.89万元，执行数19.89万元，完成预算的100%。主要产出和效果：通过项目实施给计划生育家庭意外伤害起到了保障作用，覆盖率达到100%。发现的问题及原因：1、理赔对接不畅通，报案不及时，收集报销凭证不准确。2、宣传力度不大，人员较少，基层工作不到位。下一步改进措施：1、加强理赔环节沟通，及时提醒报案，收集报销凭证。2、加大宣传力度，督促基层协会配齐配强人员。</w:t>
      </w:r>
    </w:p>
    <w:p w14:paraId="2C7F5863" w14:textId="1EDDDE09" w:rsidR="002561A0" w:rsidRDefault="005547C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计生事业费及青春健康项目自评综述：根据年初设定的绩效目标，项目自评得分95分。全年预算数10万元，执行数10万元，完成预算的100%。主要产出和效果：通过项目实施给青少年心理健康、心理问题疏导，杜绝社会不良现象对其毒害起到了引导作用，覆盖率100%。发现的问题及原因：1、青少年健康</w:t>
      </w:r>
      <w:r w:rsidR="002527CC">
        <w:rPr>
          <w:rFonts w:ascii="仿宋_GB2312" w:eastAsia="仿宋_GB2312" w:hAnsi="仿宋_GB2312" w:cs="仿宋_GB2312" w:hint="eastAsia"/>
          <w:sz w:val="32"/>
          <w:szCs w:val="32"/>
        </w:rPr>
        <w:t>心理</w:t>
      </w:r>
      <w:r>
        <w:rPr>
          <w:rFonts w:ascii="仿宋_GB2312" w:eastAsia="仿宋_GB2312" w:hAnsi="仿宋_GB2312" w:cs="仿宋_GB2312" w:hint="eastAsia"/>
          <w:sz w:val="32"/>
          <w:szCs w:val="32"/>
        </w:rPr>
        <w:t>咨询师资力量太弱。2、项目资金投入力度太小，固定咨询场所不到位。下一步改进措施：1、加强青少年健康</w:t>
      </w:r>
      <w:r w:rsidR="002527CC">
        <w:rPr>
          <w:rFonts w:ascii="仿宋_GB2312" w:eastAsia="仿宋_GB2312" w:hAnsi="仿宋_GB2312" w:cs="仿宋_GB2312" w:hint="eastAsia"/>
          <w:sz w:val="32"/>
          <w:szCs w:val="32"/>
        </w:rPr>
        <w:t>心理</w:t>
      </w:r>
      <w:r>
        <w:rPr>
          <w:rFonts w:ascii="仿宋_GB2312" w:eastAsia="仿宋_GB2312" w:hAnsi="仿宋_GB2312" w:cs="仿宋_GB2312" w:hint="eastAsia"/>
          <w:sz w:val="32"/>
          <w:szCs w:val="32"/>
        </w:rPr>
        <w:t>咨询师培养。2、继续加强资金申请投入，配齐硬件设施。</w:t>
      </w:r>
    </w:p>
    <w:p w14:paraId="2C6E8650" w14:textId="77777777" w:rsidR="002561A0" w:rsidRDefault="002561A0">
      <w:pPr>
        <w:widowControl/>
        <w:ind w:firstLineChars="200" w:firstLine="420"/>
        <w:jc w:val="left"/>
      </w:pPr>
    </w:p>
    <w:p w14:paraId="27237551" w14:textId="77777777" w:rsidR="002561A0" w:rsidRDefault="002561A0">
      <w:pPr>
        <w:rPr>
          <w:rFonts w:ascii="楷体" w:eastAsia="楷体" w:hAnsi="楷体" w:cs="楷体"/>
          <w:sz w:val="32"/>
          <w:szCs w:val="32"/>
        </w:rPr>
      </w:pPr>
    </w:p>
    <w:p w14:paraId="16587E7E" w14:textId="77777777" w:rsidR="002561A0" w:rsidRDefault="005547CE">
      <w:pPr>
        <w:widowControl/>
        <w:rPr>
          <w:rFonts w:ascii="楷体" w:eastAsia="楷体" w:hAnsi="楷体" w:cs="楷体"/>
          <w:sz w:val="32"/>
          <w:szCs w:val="32"/>
        </w:rPr>
        <w:sectPr w:rsidR="002561A0">
          <w:footerReference w:type="default" r:id="rId15"/>
          <w:pgSz w:w="11906" w:h="16838"/>
          <w:pgMar w:top="1701" w:right="1474" w:bottom="1701" w:left="1588" w:header="851" w:footer="992" w:gutter="0"/>
          <w:cols w:space="0"/>
          <w:docGrid w:type="lines" w:linePitch="315"/>
        </w:sectPr>
      </w:pPr>
      <w:r>
        <w:rPr>
          <w:rFonts w:ascii="楷体" w:eastAsia="楷体" w:hAnsi="楷体" w:cs="楷体" w:hint="eastAsia"/>
          <w:sz w:val="32"/>
          <w:szCs w:val="32"/>
        </w:rPr>
        <w:lastRenderedPageBreak/>
        <w:fldChar w:fldCharType="begin"/>
      </w:r>
      <w:r>
        <w:rPr>
          <w:rFonts w:ascii="楷体" w:eastAsia="楷体" w:hAnsi="楷体" w:cs="楷体" w:hint="eastAsia"/>
          <w:sz w:val="32"/>
          <w:szCs w:val="32"/>
        </w:rPr>
        <w:instrText xml:space="preserve"> LINK Excel.Sheet.12 "C:\\Users\\DELL1\\Desktop\\财务\\决算\\2020年\\区级预算（项目）绩效目标自评表.et!预算项目自评表（保险）!R2C1:R39C8" "" \a \p </w:instrText>
      </w:r>
      <w:r>
        <w:rPr>
          <w:rFonts w:ascii="楷体" w:eastAsia="楷体" w:hAnsi="楷体" w:cs="楷体" w:hint="eastAsia"/>
          <w:sz w:val="32"/>
          <w:szCs w:val="32"/>
        </w:rPr>
        <w:fldChar w:fldCharType="separate"/>
      </w:r>
      <w:r w:rsidR="009B40C9">
        <w:rPr>
          <w:rFonts w:ascii="楷体" w:eastAsia="楷体" w:hAnsi="楷体" w:cs="楷体"/>
          <w:sz w:val="32"/>
          <w:szCs w:val="32"/>
        </w:rPr>
        <w:object w:dxaOrig="9315" w:dyaOrig="13725" w14:anchorId="26301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75pt;height:686.25pt" o:ole="">
            <v:imagedata r:id="rId16" o:title=""/>
          </v:shape>
        </w:object>
      </w:r>
      <w:r>
        <w:rPr>
          <w:rFonts w:ascii="楷体" w:eastAsia="楷体" w:hAnsi="楷体" w:cs="楷体" w:hint="eastAsia"/>
          <w:sz w:val="32"/>
          <w:szCs w:val="32"/>
        </w:rPr>
        <w:lastRenderedPageBreak/>
        <w:fldChar w:fldCharType="end"/>
      </w:r>
      <w:r>
        <w:rPr>
          <w:rFonts w:ascii="楷体" w:eastAsia="楷体" w:hAnsi="楷体" w:cs="楷体" w:hint="eastAsia"/>
          <w:sz w:val="32"/>
          <w:szCs w:val="32"/>
        </w:rPr>
        <w:fldChar w:fldCharType="begin"/>
      </w:r>
      <w:r>
        <w:rPr>
          <w:rFonts w:ascii="楷体" w:eastAsia="楷体" w:hAnsi="楷体" w:cs="楷体" w:hint="eastAsia"/>
          <w:sz w:val="32"/>
          <w:szCs w:val="32"/>
        </w:rPr>
        <w:instrText xml:space="preserve"> LINK Excel.Sheet.12 "C:\\Users\\DELL1\\Desktop\\财务\\决算\\2020年\\区级预算（项目）绩效目标自评表.et!预算项目自评表 (计生事业)!R2C1:R39C8" "" \a \p </w:instrText>
      </w:r>
      <w:r>
        <w:rPr>
          <w:rFonts w:ascii="楷体" w:eastAsia="楷体" w:hAnsi="楷体" w:cs="楷体" w:hint="eastAsia"/>
          <w:sz w:val="32"/>
          <w:szCs w:val="32"/>
        </w:rPr>
        <w:fldChar w:fldCharType="separate"/>
      </w:r>
      <w:r w:rsidR="009B40C9">
        <w:rPr>
          <w:rFonts w:ascii="楷体" w:eastAsia="楷体" w:hAnsi="楷体" w:cs="楷体"/>
          <w:sz w:val="32"/>
          <w:szCs w:val="32"/>
        </w:rPr>
        <w:object w:dxaOrig="8685" w:dyaOrig="13371" w14:anchorId="1EBDF5E2">
          <v:shape id="_x0000_i1026" type="#_x0000_t75" alt="" style="width:434.25pt;height:668.55pt" o:ole="">
            <v:imagedata r:id="rId17" o:title=""/>
          </v:shape>
        </w:object>
      </w:r>
      <w:r>
        <w:rPr>
          <w:rFonts w:ascii="楷体" w:eastAsia="楷体" w:hAnsi="楷体" w:cs="楷体" w:hint="eastAsia"/>
          <w:sz w:val="32"/>
          <w:szCs w:val="32"/>
        </w:rPr>
        <w:fldChar w:fldCharType="end"/>
      </w:r>
    </w:p>
    <w:p w14:paraId="5BF967FC" w14:textId="77777777" w:rsidR="002561A0" w:rsidRDefault="005547CE">
      <w:pPr>
        <w:widowControl/>
        <w:rPr>
          <w:rFonts w:ascii="楷体" w:eastAsia="楷体" w:hAnsi="楷体" w:cs="楷体"/>
          <w:sz w:val="32"/>
          <w:szCs w:val="32"/>
        </w:rPr>
      </w:pPr>
      <w:r>
        <w:rPr>
          <w:rFonts w:ascii="楷体" w:eastAsia="楷体" w:hAnsi="楷体" w:cs="楷体" w:hint="eastAsia"/>
          <w:sz w:val="32"/>
          <w:szCs w:val="32"/>
        </w:rPr>
        <w:lastRenderedPageBreak/>
        <w:fldChar w:fldCharType="begin"/>
      </w:r>
      <w:r>
        <w:rPr>
          <w:rFonts w:ascii="楷体" w:eastAsia="楷体" w:hAnsi="楷体" w:cs="楷体" w:hint="eastAsia"/>
          <w:sz w:val="32"/>
          <w:szCs w:val="32"/>
        </w:rPr>
        <w:instrText xml:space="preserve"> LINK Excel.Sheet.12 "C:\\Users\\DELL1\\Desktop\\财务\\决算\\2020年\\部门整体支出绩效自评表.xls!整体支出绩效自评表 !R2C1:R9C12" "" \a \p </w:instrText>
      </w:r>
      <w:r>
        <w:rPr>
          <w:rFonts w:ascii="楷体" w:eastAsia="楷体" w:hAnsi="楷体" w:cs="楷体" w:hint="eastAsia"/>
          <w:sz w:val="32"/>
          <w:szCs w:val="32"/>
        </w:rPr>
        <w:fldChar w:fldCharType="separate"/>
      </w:r>
      <w:r w:rsidR="009B40C9">
        <w:rPr>
          <w:rFonts w:ascii="楷体" w:eastAsia="楷体" w:hAnsi="楷体" w:cs="楷体"/>
          <w:sz w:val="32"/>
          <w:szCs w:val="32"/>
        </w:rPr>
        <w:object w:dxaOrig="13876" w:dyaOrig="9938" w14:anchorId="788E9280">
          <v:shape id="_x0000_i1027" type="#_x0000_t75" alt="" style="width:693.8pt;height:496.9pt" o:ole="">
            <v:imagedata r:id="rId18" o:title=""/>
          </v:shape>
        </w:object>
      </w:r>
      <w:r>
        <w:rPr>
          <w:rFonts w:ascii="楷体" w:eastAsia="楷体" w:hAnsi="楷体" w:cs="楷体" w:hint="eastAsia"/>
          <w:sz w:val="32"/>
          <w:szCs w:val="32"/>
        </w:rPr>
        <w:lastRenderedPageBreak/>
        <w:fldChar w:fldCharType="end"/>
      </w:r>
      <w:r>
        <w:rPr>
          <w:rFonts w:ascii="楷体" w:eastAsia="楷体" w:hAnsi="楷体" w:cs="楷体" w:hint="eastAsia"/>
          <w:sz w:val="32"/>
          <w:szCs w:val="32"/>
        </w:rPr>
        <w:fldChar w:fldCharType="begin"/>
      </w:r>
      <w:r>
        <w:rPr>
          <w:rFonts w:ascii="楷体" w:eastAsia="楷体" w:hAnsi="楷体" w:cs="楷体" w:hint="eastAsia"/>
          <w:sz w:val="32"/>
          <w:szCs w:val="32"/>
        </w:rPr>
        <w:instrText xml:space="preserve"> LINK Excel.Sheet.12 "C:\\Users\\DELL1\\Desktop\\财务\\决算\\2020年\\部门整体支出绩效自评表.xls!整体支出绩效自评表 !R11C1:R15C12" "" \a \p </w:instrText>
      </w:r>
      <w:r>
        <w:rPr>
          <w:rFonts w:ascii="楷体" w:eastAsia="楷体" w:hAnsi="楷体" w:cs="楷体" w:hint="eastAsia"/>
          <w:sz w:val="32"/>
          <w:szCs w:val="32"/>
        </w:rPr>
        <w:fldChar w:fldCharType="separate"/>
      </w:r>
      <w:r w:rsidR="009B40C9">
        <w:rPr>
          <w:rFonts w:ascii="楷体" w:eastAsia="楷体" w:hAnsi="楷体" w:cs="楷体"/>
          <w:sz w:val="32"/>
          <w:szCs w:val="32"/>
        </w:rPr>
        <w:object w:dxaOrig="13869" w:dyaOrig="8995" w14:anchorId="10972992">
          <v:shape id="_x0000_i1028" type="#_x0000_t75" alt="" style="width:693.45pt;height:449.75pt" o:ole="">
            <v:imagedata r:id="rId19" o:title=""/>
          </v:shape>
        </w:object>
      </w:r>
      <w:r>
        <w:rPr>
          <w:rFonts w:ascii="楷体" w:eastAsia="楷体" w:hAnsi="楷体" w:cs="楷体" w:hint="eastAsia"/>
          <w:sz w:val="32"/>
          <w:szCs w:val="32"/>
        </w:rPr>
        <w:fldChar w:fldCharType="end"/>
      </w:r>
    </w:p>
    <w:p w14:paraId="0A1721F1" w14:textId="77777777" w:rsidR="002561A0" w:rsidRDefault="002561A0">
      <w:pPr>
        <w:widowControl/>
        <w:rPr>
          <w:rFonts w:ascii="楷体" w:eastAsia="楷体" w:hAnsi="楷体" w:cs="楷体"/>
          <w:sz w:val="32"/>
          <w:szCs w:val="32"/>
        </w:rPr>
      </w:pPr>
    </w:p>
    <w:p w14:paraId="347DC38A" w14:textId="77777777" w:rsidR="002561A0" w:rsidRDefault="005547CE">
      <w:pPr>
        <w:widowControl/>
        <w:jc w:val="center"/>
        <w:rPr>
          <w:rFonts w:ascii="楷体" w:eastAsia="楷体" w:hAnsi="楷体" w:cs="楷体"/>
          <w:sz w:val="32"/>
          <w:szCs w:val="32"/>
        </w:rPr>
        <w:sectPr w:rsidR="002561A0">
          <w:pgSz w:w="16838" w:h="11906" w:orient="landscape"/>
          <w:pgMar w:top="1588" w:right="1814" w:bottom="1474" w:left="1985" w:header="851" w:footer="992" w:gutter="0"/>
          <w:cols w:space="0"/>
          <w:docGrid w:type="lines" w:linePitch="315"/>
        </w:sectPr>
      </w:pPr>
      <w:r>
        <w:rPr>
          <w:rFonts w:ascii="楷体" w:eastAsia="楷体" w:hAnsi="楷体" w:cs="楷体" w:hint="eastAsia"/>
          <w:sz w:val="32"/>
          <w:szCs w:val="32"/>
        </w:rPr>
        <w:fldChar w:fldCharType="begin"/>
      </w:r>
      <w:r>
        <w:rPr>
          <w:rFonts w:ascii="楷体" w:eastAsia="楷体" w:hAnsi="楷体" w:cs="楷体" w:hint="eastAsia"/>
          <w:sz w:val="32"/>
          <w:szCs w:val="32"/>
        </w:rPr>
        <w:instrText xml:space="preserve"> LINK Excel.Sheet.12 "C:\\Users\\DELL1\\Desktop\\财务\\决算\\2020年\\部门整体支出绩效自评表.xls!整体支出绩效自评表 !R17C1:R21C12" "" \a \p </w:instrText>
      </w:r>
      <w:r>
        <w:rPr>
          <w:rFonts w:ascii="楷体" w:eastAsia="楷体" w:hAnsi="楷体" w:cs="楷体" w:hint="eastAsia"/>
          <w:sz w:val="32"/>
          <w:szCs w:val="32"/>
        </w:rPr>
        <w:fldChar w:fldCharType="separate"/>
      </w:r>
      <w:r w:rsidR="009B40C9">
        <w:rPr>
          <w:rFonts w:ascii="楷体" w:eastAsia="楷体" w:hAnsi="楷体" w:cs="楷体"/>
          <w:sz w:val="32"/>
          <w:szCs w:val="32"/>
        </w:rPr>
        <w:object w:dxaOrig="13655" w:dyaOrig="7162" w14:anchorId="12227D44">
          <v:shape id="_x0000_i1029" type="#_x0000_t75" alt="" style="width:682.75pt;height:358.1pt" o:ole="">
            <v:imagedata r:id="rId20" o:title=""/>
          </v:shape>
        </w:object>
      </w:r>
      <w:r>
        <w:rPr>
          <w:rFonts w:ascii="楷体" w:eastAsia="楷体" w:hAnsi="楷体" w:cs="楷体" w:hint="eastAsia"/>
          <w:sz w:val="32"/>
          <w:szCs w:val="32"/>
        </w:rPr>
        <w:fldChar w:fldCharType="end"/>
      </w:r>
    </w:p>
    <w:p w14:paraId="57C34652" w14:textId="77777777" w:rsidR="002561A0" w:rsidRDefault="005547CE">
      <w:pPr>
        <w:jc w:val="center"/>
        <w:rPr>
          <w:sz w:val="44"/>
          <w:szCs w:val="44"/>
        </w:rPr>
      </w:pPr>
      <w:r>
        <w:rPr>
          <w:rFonts w:ascii="黑体" w:eastAsia="黑体" w:hAnsi="宋体" w:hint="eastAsia"/>
          <w:color w:val="000000"/>
          <w:kern w:val="0"/>
          <w:sz w:val="44"/>
          <w:szCs w:val="44"/>
          <w:lang w:bidi="ar"/>
        </w:rPr>
        <w:lastRenderedPageBreak/>
        <w:t>第四部分 专业名词解释</w:t>
      </w:r>
    </w:p>
    <w:p w14:paraId="796D92AD" w14:textId="77777777" w:rsidR="002561A0" w:rsidRDefault="005547C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14:paraId="7BA0DD59" w14:textId="77777777" w:rsidR="002561A0" w:rsidRDefault="005547C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14:paraId="65588BC0" w14:textId="77777777" w:rsidR="002561A0" w:rsidRDefault="005547CE">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14:paraId="10F63EA9" w14:textId="77777777" w:rsidR="002561A0" w:rsidRDefault="005547CE">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p w14:paraId="51CEA12D" w14:textId="77777777" w:rsidR="002561A0" w:rsidRDefault="002561A0">
      <w:pPr>
        <w:rPr>
          <w:rFonts w:ascii="黑体" w:eastAsia="黑体" w:hAnsi="宋体"/>
          <w:color w:val="000000"/>
          <w:kern w:val="0"/>
          <w:sz w:val="44"/>
          <w:szCs w:val="44"/>
          <w:lang w:bidi="ar"/>
        </w:rPr>
      </w:pPr>
    </w:p>
    <w:sectPr w:rsidR="002561A0">
      <w:pgSz w:w="11906" w:h="16838"/>
      <w:pgMar w:top="2098" w:right="1474" w:bottom="1984" w:left="1587" w:header="851" w:footer="992"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EA1C" w14:textId="77777777" w:rsidR="009B40C9" w:rsidRDefault="009B40C9">
      <w:r>
        <w:separator/>
      </w:r>
    </w:p>
  </w:endnote>
  <w:endnote w:type="continuationSeparator" w:id="0">
    <w:p w14:paraId="3504E39D" w14:textId="77777777" w:rsidR="009B40C9" w:rsidRDefault="009B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F9E6" w14:textId="77777777" w:rsidR="002561A0" w:rsidRDefault="005547CE">
    <w:pPr>
      <w:pStyle w:val="a8"/>
    </w:pPr>
    <w:r>
      <w:rPr>
        <w:noProof/>
      </w:rPr>
      <mc:AlternateContent>
        <mc:Choice Requires="wps">
          <w:drawing>
            <wp:anchor distT="0" distB="0" distL="114300" distR="114300" simplePos="0" relativeHeight="251659264" behindDoc="0" locked="0" layoutInCell="1" allowOverlap="1" wp14:anchorId="4AC87CBE" wp14:editId="08665E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DF6DC" w14:textId="77777777" w:rsidR="002561A0" w:rsidRDefault="005547CE">
                          <w:pPr>
                            <w:pStyle w:val="a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C87CB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3DF6DC" w14:textId="77777777" w:rsidR="002561A0" w:rsidRDefault="005547CE">
                    <w:pPr>
                      <w:pStyle w:val="a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120D" w14:textId="77777777" w:rsidR="009B40C9" w:rsidRDefault="009B40C9">
      <w:r>
        <w:separator/>
      </w:r>
    </w:p>
  </w:footnote>
  <w:footnote w:type="continuationSeparator" w:id="0">
    <w:p w14:paraId="7E740FC0" w14:textId="77777777" w:rsidR="009B40C9" w:rsidRDefault="009B4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DC347"/>
    <w:multiLevelType w:val="singleLevel"/>
    <w:tmpl w:val="4F4DC347"/>
    <w:lvl w:ilvl="0">
      <w:start w:val="1"/>
      <w:numFmt w:val="chineseCounting"/>
      <w:suff w:val="nothing"/>
      <w:lvlText w:val="%1、"/>
      <w:lvlJc w:val="left"/>
      <w:rPr>
        <w:rFonts w:hint="eastAsia"/>
      </w:rPr>
    </w:lvl>
  </w:abstractNum>
  <w:abstractNum w:abstractNumId="1" w15:restartNumberingAfterBreak="0">
    <w:nsid w:val="62C4B1E8"/>
    <w:multiLevelType w:val="singleLevel"/>
    <w:tmpl w:val="62C4B1E8"/>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31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1AA6038"/>
    <w:rsid w:val="00040F7B"/>
    <w:rsid w:val="00050E89"/>
    <w:rsid w:val="00146787"/>
    <w:rsid w:val="00164001"/>
    <w:rsid w:val="001C6275"/>
    <w:rsid w:val="001D7568"/>
    <w:rsid w:val="002424C8"/>
    <w:rsid w:val="002527CC"/>
    <w:rsid w:val="002561A0"/>
    <w:rsid w:val="00295AFF"/>
    <w:rsid w:val="002A7893"/>
    <w:rsid w:val="003364E9"/>
    <w:rsid w:val="003C2778"/>
    <w:rsid w:val="00452E2E"/>
    <w:rsid w:val="004B6D6E"/>
    <w:rsid w:val="005547CE"/>
    <w:rsid w:val="00580F94"/>
    <w:rsid w:val="006A6782"/>
    <w:rsid w:val="006E3571"/>
    <w:rsid w:val="00813F4A"/>
    <w:rsid w:val="008654F2"/>
    <w:rsid w:val="0086551A"/>
    <w:rsid w:val="00872941"/>
    <w:rsid w:val="008F141F"/>
    <w:rsid w:val="009B40C9"/>
    <w:rsid w:val="009C04A1"/>
    <w:rsid w:val="009E2E93"/>
    <w:rsid w:val="00B80654"/>
    <w:rsid w:val="00BF66B9"/>
    <w:rsid w:val="00E8111E"/>
    <w:rsid w:val="00FD7710"/>
    <w:rsid w:val="013B79AC"/>
    <w:rsid w:val="014B5183"/>
    <w:rsid w:val="02ED1DEB"/>
    <w:rsid w:val="04932811"/>
    <w:rsid w:val="051E2347"/>
    <w:rsid w:val="05335D60"/>
    <w:rsid w:val="06065AD3"/>
    <w:rsid w:val="06F61F13"/>
    <w:rsid w:val="07656035"/>
    <w:rsid w:val="07EA0FE9"/>
    <w:rsid w:val="081F3325"/>
    <w:rsid w:val="08797D62"/>
    <w:rsid w:val="08AA253A"/>
    <w:rsid w:val="094A0CCC"/>
    <w:rsid w:val="095E2B90"/>
    <w:rsid w:val="0EF745C6"/>
    <w:rsid w:val="0F0D417B"/>
    <w:rsid w:val="0F8D100A"/>
    <w:rsid w:val="101C3CB0"/>
    <w:rsid w:val="10A83F7F"/>
    <w:rsid w:val="11411379"/>
    <w:rsid w:val="125E2600"/>
    <w:rsid w:val="132E46A0"/>
    <w:rsid w:val="1352353B"/>
    <w:rsid w:val="14411117"/>
    <w:rsid w:val="1586116E"/>
    <w:rsid w:val="16C22C60"/>
    <w:rsid w:val="170A232F"/>
    <w:rsid w:val="17680D69"/>
    <w:rsid w:val="178852E8"/>
    <w:rsid w:val="17C23D75"/>
    <w:rsid w:val="17DB2FAF"/>
    <w:rsid w:val="18BB4AD7"/>
    <w:rsid w:val="19C83B8F"/>
    <w:rsid w:val="1AE30846"/>
    <w:rsid w:val="1B153AF0"/>
    <w:rsid w:val="1B23317E"/>
    <w:rsid w:val="1B4A3FDA"/>
    <w:rsid w:val="1B524C98"/>
    <w:rsid w:val="1C50392B"/>
    <w:rsid w:val="1C5E2F73"/>
    <w:rsid w:val="1D6E0C0D"/>
    <w:rsid w:val="1D753487"/>
    <w:rsid w:val="1F8B5B0E"/>
    <w:rsid w:val="21365CEE"/>
    <w:rsid w:val="221C15BB"/>
    <w:rsid w:val="221D4B26"/>
    <w:rsid w:val="22B11A36"/>
    <w:rsid w:val="24841A65"/>
    <w:rsid w:val="253B42C3"/>
    <w:rsid w:val="261B1F2A"/>
    <w:rsid w:val="286D0D0A"/>
    <w:rsid w:val="29785A6B"/>
    <w:rsid w:val="2A4B514B"/>
    <w:rsid w:val="2A884204"/>
    <w:rsid w:val="2CEB3B77"/>
    <w:rsid w:val="2D1F3974"/>
    <w:rsid w:val="2DB52EF2"/>
    <w:rsid w:val="2E6C40FF"/>
    <w:rsid w:val="31AA6038"/>
    <w:rsid w:val="33887EE3"/>
    <w:rsid w:val="34677C61"/>
    <w:rsid w:val="34DD4EA3"/>
    <w:rsid w:val="3649207A"/>
    <w:rsid w:val="371B735A"/>
    <w:rsid w:val="3786731C"/>
    <w:rsid w:val="399C623D"/>
    <w:rsid w:val="3B121AD1"/>
    <w:rsid w:val="3B364E42"/>
    <w:rsid w:val="3C553E27"/>
    <w:rsid w:val="3CFD0D2E"/>
    <w:rsid w:val="3E132BBF"/>
    <w:rsid w:val="40DB41C4"/>
    <w:rsid w:val="41603979"/>
    <w:rsid w:val="419036D2"/>
    <w:rsid w:val="41CF436B"/>
    <w:rsid w:val="431619B4"/>
    <w:rsid w:val="435638A9"/>
    <w:rsid w:val="437A4F3A"/>
    <w:rsid w:val="44B271A8"/>
    <w:rsid w:val="4619368A"/>
    <w:rsid w:val="461A1F46"/>
    <w:rsid w:val="471F2499"/>
    <w:rsid w:val="481D3D4F"/>
    <w:rsid w:val="48A36F04"/>
    <w:rsid w:val="48B707D4"/>
    <w:rsid w:val="48BD73CD"/>
    <w:rsid w:val="48F21BC7"/>
    <w:rsid w:val="4AB9640D"/>
    <w:rsid w:val="4ADB43C5"/>
    <w:rsid w:val="4B1F20E7"/>
    <w:rsid w:val="4C8C67CD"/>
    <w:rsid w:val="4CEA1313"/>
    <w:rsid w:val="4D6E0FDF"/>
    <w:rsid w:val="4D9812DF"/>
    <w:rsid w:val="4DB914BD"/>
    <w:rsid w:val="4EE4307A"/>
    <w:rsid w:val="4EE66743"/>
    <w:rsid w:val="4F2707F3"/>
    <w:rsid w:val="4F2E78BE"/>
    <w:rsid w:val="4F416CB2"/>
    <w:rsid w:val="4FD74570"/>
    <w:rsid w:val="4FE36C5C"/>
    <w:rsid w:val="5153143F"/>
    <w:rsid w:val="51B05F1B"/>
    <w:rsid w:val="53CC7E41"/>
    <w:rsid w:val="54EB5DCA"/>
    <w:rsid w:val="54F12DEE"/>
    <w:rsid w:val="550532AA"/>
    <w:rsid w:val="55A90BC2"/>
    <w:rsid w:val="587D7C48"/>
    <w:rsid w:val="591E53AD"/>
    <w:rsid w:val="59861008"/>
    <w:rsid w:val="598B73B0"/>
    <w:rsid w:val="5B566B5C"/>
    <w:rsid w:val="5B8D564A"/>
    <w:rsid w:val="5E9A0723"/>
    <w:rsid w:val="5EED30A1"/>
    <w:rsid w:val="61BA42FF"/>
    <w:rsid w:val="61C83AE0"/>
    <w:rsid w:val="61F54203"/>
    <w:rsid w:val="634E01AE"/>
    <w:rsid w:val="63C100D0"/>
    <w:rsid w:val="65074FBA"/>
    <w:rsid w:val="65577E1C"/>
    <w:rsid w:val="66BA0F17"/>
    <w:rsid w:val="694E3DD3"/>
    <w:rsid w:val="69512523"/>
    <w:rsid w:val="6B2635DB"/>
    <w:rsid w:val="6B710463"/>
    <w:rsid w:val="6BA20847"/>
    <w:rsid w:val="6BCF2692"/>
    <w:rsid w:val="6BF3580B"/>
    <w:rsid w:val="6C6347A6"/>
    <w:rsid w:val="6C6C4D87"/>
    <w:rsid w:val="6CF27BE0"/>
    <w:rsid w:val="6D914F15"/>
    <w:rsid w:val="6F7F5545"/>
    <w:rsid w:val="701562D7"/>
    <w:rsid w:val="70886956"/>
    <w:rsid w:val="71086DB5"/>
    <w:rsid w:val="715F3BC7"/>
    <w:rsid w:val="723C0DED"/>
    <w:rsid w:val="72840ECE"/>
    <w:rsid w:val="74353A51"/>
    <w:rsid w:val="75B6688E"/>
    <w:rsid w:val="75C31473"/>
    <w:rsid w:val="75F077A0"/>
    <w:rsid w:val="76775FB9"/>
    <w:rsid w:val="76D02222"/>
    <w:rsid w:val="76D23DC4"/>
    <w:rsid w:val="76DB5622"/>
    <w:rsid w:val="775F031F"/>
    <w:rsid w:val="788650C7"/>
    <w:rsid w:val="7AF11367"/>
    <w:rsid w:val="7BF147BB"/>
    <w:rsid w:val="7C3E5E46"/>
    <w:rsid w:val="7C5B5A63"/>
    <w:rsid w:val="7C5F344B"/>
    <w:rsid w:val="7E37021D"/>
    <w:rsid w:val="7EE74FE9"/>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157454"/>
  <w15:docId w15:val="{DD6AE8BC-A690-4B73-ADBA-915D2BBC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1"/>
    <w:qFormat/>
    <w:rPr>
      <w:rFonts w:ascii="仿宋" w:eastAsia="仿宋" w:hAnsi="仿宋" w:cs="仿宋"/>
      <w:sz w:val="32"/>
      <w:szCs w:val="32"/>
      <w:lang w:val="zh-CN" w:bidi="zh-CN"/>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3"/>
    <w:next w:val="a3"/>
    <w:link w:val="ab"/>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qFormat/>
    <w:rPr>
      <w:sz w:val="21"/>
      <w:szCs w:val="21"/>
    </w:rPr>
  </w:style>
  <w:style w:type="character" w:customStyle="1" w:styleId="a4">
    <w:name w:val="批注文字 字符"/>
    <w:basedOn w:val="a0"/>
    <w:link w:val="a3"/>
    <w:qFormat/>
    <w:rPr>
      <w:rFonts w:ascii="Calibri" w:hAnsi="Calibri" w:cs="黑体"/>
      <w:kern w:val="2"/>
      <w:sz w:val="21"/>
      <w:szCs w:val="24"/>
    </w:rPr>
  </w:style>
  <w:style w:type="character" w:customStyle="1" w:styleId="ab">
    <w:name w:val="批注主题 字符"/>
    <w:basedOn w:val="a4"/>
    <w:link w:val="aa"/>
    <w:qFormat/>
    <w:rPr>
      <w:rFonts w:ascii="Calibri" w:hAnsi="Calibri" w:cs="黑体"/>
      <w:b/>
      <w:bCs/>
      <w:kern w:val="2"/>
      <w:sz w:val="21"/>
      <w:szCs w:val="24"/>
    </w:rPr>
  </w:style>
  <w:style w:type="character" w:customStyle="1" w:styleId="a7">
    <w:name w:val="批注框文本 字符"/>
    <w:basedOn w:val="a0"/>
    <w:link w:val="a6"/>
    <w:qFormat/>
    <w:rPr>
      <w:rFonts w:ascii="Calibri" w:hAnsi="Calibri" w:cs="黑体"/>
      <w:kern w:val="2"/>
      <w:sz w:val="18"/>
      <w:szCs w:val="18"/>
    </w:rPr>
  </w:style>
  <w:style w:type="character" w:customStyle="1" w:styleId="font71">
    <w:name w:val="font71"/>
    <w:basedOn w:val="a0"/>
    <w:qFormat/>
    <w:rPr>
      <w:rFonts w:ascii="宋体" w:eastAsia="宋体" w:hAnsi="宋体" w:cs="宋体" w:hint="eastAsia"/>
      <w:color w:val="000000"/>
      <w:sz w:val="32"/>
      <w:szCs w:val="32"/>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title>
    <c:autoTitleDeleted val="0"/>
    <c:plotArea>
      <c:layout/>
      <c:pieChart>
        <c:varyColors val="1"/>
        <c:ser>
          <c:idx val="0"/>
          <c:order val="0"/>
          <c:tx>
            <c:strRef>
              <c:f>Sheet1!$B$1</c:f>
              <c:strCache>
                <c:ptCount val="1"/>
                <c:pt idx="0">
                  <c:v>人员构成</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30-4B70-8667-D816274018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30-4B70-8667-D816274018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330-4B70-8667-D81627401848}"/>
              </c:ext>
            </c:extLst>
          </c:dPt>
          <c:cat>
            <c:strRef>
              <c:f>Sheet1!$A$2:$A$4</c:f>
              <c:strCache>
                <c:ptCount val="3"/>
                <c:pt idx="0">
                  <c:v>在职行政人员1人</c:v>
                </c:pt>
                <c:pt idx="1">
                  <c:v>在职事业人员2人</c:v>
                </c:pt>
                <c:pt idx="2">
                  <c:v>离退休人员3人</c:v>
                </c:pt>
              </c:strCache>
            </c:strRef>
          </c:cat>
          <c:val>
            <c:numRef>
              <c:f>Sheet1!$B$2:$B$4</c:f>
              <c:numCache>
                <c:formatCode>General</c:formatCode>
                <c:ptCount val="3"/>
                <c:pt idx="0">
                  <c:v>1</c:v>
                </c:pt>
                <c:pt idx="1">
                  <c:v>2</c:v>
                </c:pt>
                <c:pt idx="2">
                  <c:v>3</c:v>
                </c:pt>
              </c:numCache>
            </c:numRef>
          </c:val>
          <c:extLst>
            <c:ext xmlns:c16="http://schemas.microsoft.com/office/drawing/2014/chart" uri="{C3380CC4-5D6E-409C-BE32-E72D297353CC}">
              <c16:uniqueId val="{00000006-C330-4B70-8667-D81627401848}"/>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总收入（万元）</c:v>
                </c:pt>
              </c:strCache>
            </c:strRef>
          </c:tx>
          <c:spPr>
            <a:solidFill>
              <a:schemeClr val="accent1"/>
            </a:solidFill>
            <a:ln>
              <a:noFill/>
            </a:ln>
            <a:effectLst/>
          </c:spPr>
          <c:invertIfNegative val="0"/>
          <c:cat>
            <c:strRef>
              <c:f>Sheet1!$A$2:$A$4</c:f>
              <c:strCache>
                <c:ptCount val="3"/>
                <c:pt idx="0">
                  <c:v>2019年</c:v>
                </c:pt>
                <c:pt idx="1">
                  <c:v>2020年</c:v>
                </c:pt>
                <c:pt idx="2">
                  <c:v>较上年</c:v>
                </c:pt>
              </c:strCache>
            </c:strRef>
          </c:cat>
          <c:val>
            <c:numRef>
              <c:f>Sheet1!$B$2:$B$4</c:f>
              <c:numCache>
                <c:formatCode>General</c:formatCode>
                <c:ptCount val="3"/>
                <c:pt idx="0">
                  <c:v>55.95</c:v>
                </c:pt>
                <c:pt idx="1">
                  <c:v>107.31</c:v>
                </c:pt>
                <c:pt idx="2">
                  <c:v>51.36</c:v>
                </c:pt>
              </c:numCache>
            </c:numRef>
          </c:val>
          <c:extLst>
            <c:ext xmlns:c16="http://schemas.microsoft.com/office/drawing/2014/chart" uri="{C3380CC4-5D6E-409C-BE32-E72D297353CC}">
              <c16:uniqueId val="{00000000-B8A0-4EF8-B7E1-5AB4B84BA279}"/>
            </c:ext>
          </c:extLst>
        </c:ser>
        <c:ser>
          <c:idx val="1"/>
          <c:order val="1"/>
          <c:tx>
            <c:strRef>
              <c:f>Sheet1!$C$1</c:f>
              <c:strCache>
                <c:ptCount val="1"/>
                <c:pt idx="0">
                  <c:v>总支出（万元）</c:v>
                </c:pt>
              </c:strCache>
            </c:strRef>
          </c:tx>
          <c:spPr>
            <a:solidFill>
              <a:schemeClr val="accent2"/>
            </a:solidFill>
            <a:ln>
              <a:noFill/>
            </a:ln>
            <a:effectLst/>
          </c:spPr>
          <c:invertIfNegative val="0"/>
          <c:cat>
            <c:strRef>
              <c:f>Sheet1!$A$2:$A$4</c:f>
              <c:strCache>
                <c:ptCount val="3"/>
                <c:pt idx="0">
                  <c:v>2019年</c:v>
                </c:pt>
                <c:pt idx="1">
                  <c:v>2020年</c:v>
                </c:pt>
                <c:pt idx="2">
                  <c:v>较上年</c:v>
                </c:pt>
              </c:strCache>
            </c:strRef>
          </c:cat>
          <c:val>
            <c:numRef>
              <c:f>Sheet1!$C$2:$C$4</c:f>
              <c:numCache>
                <c:formatCode>General</c:formatCode>
                <c:ptCount val="3"/>
                <c:pt idx="0">
                  <c:v>68.91</c:v>
                </c:pt>
                <c:pt idx="1">
                  <c:v>68.91</c:v>
                </c:pt>
                <c:pt idx="2">
                  <c:v>10</c:v>
                </c:pt>
              </c:numCache>
            </c:numRef>
          </c:val>
          <c:extLst>
            <c:ext xmlns:c16="http://schemas.microsoft.com/office/drawing/2014/chart" uri="{C3380CC4-5D6E-409C-BE32-E72D297353CC}">
              <c16:uniqueId val="{00000001-B8A0-4EF8-B7E1-5AB4B84BA279}"/>
            </c:ext>
          </c:extLst>
        </c:ser>
        <c:dLbls>
          <c:showLegendKey val="0"/>
          <c:showVal val="0"/>
          <c:showCatName val="0"/>
          <c:showSerName val="0"/>
          <c:showPercent val="0"/>
          <c:showBubbleSize val="0"/>
        </c:dLbls>
        <c:gapWidth val="219"/>
        <c:overlap val="-27"/>
        <c:axId val="350769661"/>
        <c:axId val="751771303"/>
      </c:barChart>
      <c:catAx>
        <c:axId val="35076966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51771303"/>
        <c:crosses val="autoZero"/>
        <c:auto val="1"/>
        <c:lblAlgn val="ctr"/>
        <c:lblOffset val="100"/>
        <c:noMultiLvlLbl val="0"/>
      </c:catAx>
      <c:valAx>
        <c:axId val="751771303"/>
        <c:scaling>
          <c:orientation val="minMax"/>
          <c:max val="12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0769661"/>
        <c:crosses val="autoZero"/>
        <c:crossBetween val="between"/>
        <c:majorUnit val="10"/>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600">
                <a:solidFill>
                  <a:schemeClr val="tx1"/>
                </a:solidFill>
                <a:latin typeface="黑体" panose="02010609060101010101" charset="-122"/>
                <a:ea typeface="黑体" panose="02010609060101010101" charset="-122"/>
              </a:rPr>
              <a:t>2020</a:t>
            </a:r>
            <a:r>
              <a:rPr lang="zh-CN" altLang="en-US" sz="1600">
                <a:solidFill>
                  <a:schemeClr val="tx1"/>
                </a:solidFill>
                <a:latin typeface="黑体" panose="02010609060101010101" charset="-122"/>
                <a:ea typeface="黑体" panose="02010609060101010101" charset="-122"/>
              </a:rPr>
              <a:t>年部门收入情况</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2020年部门收入情况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6B8-4141-B684-D98319DD0D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6B8-4141-B684-D98319DD0D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6B8-4141-B684-D98319DD0D6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6B8-4141-B684-D98319DD0D67}"/>
              </c:ext>
            </c:extLst>
          </c:dPt>
          <c:cat>
            <c:strRef>
              <c:f>Sheet1!$A$2:$A$5</c:f>
              <c:strCache>
                <c:ptCount val="4"/>
                <c:pt idx="0">
                  <c:v>财政拨款收（78.91万元）</c:v>
                </c:pt>
                <c:pt idx="1">
                  <c:v>其它收入（28.4）万元</c:v>
                </c:pt>
              </c:strCache>
            </c:strRef>
          </c:cat>
          <c:val>
            <c:numRef>
              <c:f>Sheet1!$B$2:$B$5</c:f>
              <c:numCache>
                <c:formatCode>General</c:formatCode>
                <c:ptCount val="4"/>
                <c:pt idx="0">
                  <c:v>78.91</c:v>
                </c:pt>
                <c:pt idx="1">
                  <c:v>28.4</c:v>
                </c:pt>
              </c:numCache>
            </c:numRef>
          </c:val>
          <c:extLst>
            <c:ext xmlns:c16="http://schemas.microsoft.com/office/drawing/2014/chart" uri="{C3380CC4-5D6E-409C-BE32-E72D297353CC}">
              <c16:uniqueId val="{00000008-96B8-4141-B684-D98319DD0D67}"/>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2"/>
        <c:delete val="1"/>
      </c:legendEntry>
      <c:legendEntry>
        <c:idx val="3"/>
        <c:delete val="1"/>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600" b="0" i="0" u="none" strike="noStrike" kern="1200" spc="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title>
    <c:autoTitleDeleted val="0"/>
    <c:plotArea>
      <c:layout/>
      <c:pieChart>
        <c:varyColors val="1"/>
        <c:ser>
          <c:idx val="0"/>
          <c:order val="0"/>
          <c:tx>
            <c:strRef>
              <c:f>Sheet1!$B$1</c:f>
              <c:strCache>
                <c:ptCount val="1"/>
                <c:pt idx="0">
                  <c:v>2020年部门支出情况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A3-4523-99CE-B459C8F2F5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A3-4523-99CE-B459C8F2F572}"/>
              </c:ext>
            </c:extLst>
          </c:dPt>
          <c:cat>
            <c:strRef>
              <c:f>Sheet1!$A$2:$A$3</c:f>
              <c:strCache>
                <c:ptCount val="2"/>
                <c:pt idx="0">
                  <c:v>基本支出（48.71）万元</c:v>
                </c:pt>
                <c:pt idx="1">
                  <c:v>项目支出（57.39）万元</c:v>
                </c:pt>
              </c:strCache>
            </c:strRef>
          </c:cat>
          <c:val>
            <c:numRef>
              <c:f>Sheet1!$B$2:$B$3</c:f>
              <c:numCache>
                <c:formatCode>General</c:formatCode>
                <c:ptCount val="2"/>
                <c:pt idx="0">
                  <c:v>48.71</c:v>
                </c:pt>
                <c:pt idx="1">
                  <c:v>57.39</c:v>
                </c:pt>
              </c:numCache>
            </c:numRef>
          </c:val>
          <c:extLst>
            <c:ext xmlns:c16="http://schemas.microsoft.com/office/drawing/2014/chart" uri="{C3380CC4-5D6E-409C-BE32-E72D297353CC}">
              <c16:uniqueId val="{00000004-98A3-4523-99CE-B459C8F2F572}"/>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财政拨款收入（万元）</c:v>
                </c:pt>
              </c:strCache>
            </c:strRef>
          </c:tx>
          <c:spPr>
            <a:solidFill>
              <a:schemeClr val="accent1"/>
            </a:solidFill>
            <a:ln>
              <a:noFill/>
            </a:ln>
            <a:effectLst/>
          </c:spPr>
          <c:invertIfNegative val="0"/>
          <c:cat>
            <c:strRef>
              <c:f>Sheet1!$A$2:$A$5</c:f>
              <c:strCache>
                <c:ptCount val="4"/>
                <c:pt idx="0">
                  <c:v>2019年</c:v>
                </c:pt>
                <c:pt idx="1">
                  <c:v>2020年</c:v>
                </c:pt>
                <c:pt idx="2">
                  <c:v>较上年</c:v>
                </c:pt>
              </c:strCache>
            </c:strRef>
          </c:cat>
          <c:val>
            <c:numRef>
              <c:f>Sheet1!$B$2:$B$5</c:f>
              <c:numCache>
                <c:formatCode>General</c:formatCode>
                <c:ptCount val="4"/>
                <c:pt idx="0">
                  <c:v>47.42</c:v>
                </c:pt>
                <c:pt idx="1">
                  <c:v>78.91</c:v>
                </c:pt>
                <c:pt idx="2">
                  <c:v>31.49</c:v>
                </c:pt>
              </c:numCache>
            </c:numRef>
          </c:val>
          <c:extLst>
            <c:ext xmlns:c16="http://schemas.microsoft.com/office/drawing/2014/chart" uri="{C3380CC4-5D6E-409C-BE32-E72D297353CC}">
              <c16:uniqueId val="{00000000-D12E-4590-8CDB-BE853D55CA16}"/>
            </c:ext>
          </c:extLst>
        </c:ser>
        <c:ser>
          <c:idx val="1"/>
          <c:order val="1"/>
          <c:tx>
            <c:strRef>
              <c:f>Sheet1!$C$1</c:f>
              <c:strCache>
                <c:ptCount val="1"/>
                <c:pt idx="0">
                  <c:v>财政拨款支出（万元）</c:v>
                </c:pt>
              </c:strCache>
            </c:strRef>
          </c:tx>
          <c:spPr>
            <a:solidFill>
              <a:schemeClr val="accent2"/>
            </a:solidFill>
            <a:ln>
              <a:noFill/>
            </a:ln>
            <a:effectLst/>
          </c:spPr>
          <c:invertIfNegative val="0"/>
          <c:cat>
            <c:strRef>
              <c:f>Sheet1!$A$2:$A$5</c:f>
              <c:strCache>
                <c:ptCount val="4"/>
                <c:pt idx="0">
                  <c:v>2019年</c:v>
                </c:pt>
                <c:pt idx="1">
                  <c:v>2020年</c:v>
                </c:pt>
                <c:pt idx="2">
                  <c:v>较上年</c:v>
                </c:pt>
              </c:strCache>
            </c:strRef>
          </c:cat>
          <c:val>
            <c:numRef>
              <c:f>Sheet1!$C$2:$C$5</c:f>
              <c:numCache>
                <c:formatCode>General</c:formatCode>
                <c:ptCount val="4"/>
                <c:pt idx="0">
                  <c:v>47.42</c:v>
                </c:pt>
                <c:pt idx="1">
                  <c:v>78.91</c:v>
                </c:pt>
                <c:pt idx="2">
                  <c:v>31.49</c:v>
                </c:pt>
              </c:numCache>
            </c:numRef>
          </c:val>
          <c:extLst>
            <c:ext xmlns:c16="http://schemas.microsoft.com/office/drawing/2014/chart" uri="{C3380CC4-5D6E-409C-BE32-E72D297353CC}">
              <c16:uniqueId val="{00000001-D12E-4590-8CDB-BE853D55CA16}"/>
            </c:ext>
          </c:extLst>
        </c:ser>
        <c:dLbls>
          <c:showLegendKey val="0"/>
          <c:showVal val="0"/>
          <c:showCatName val="0"/>
          <c:showSerName val="0"/>
          <c:showPercent val="0"/>
          <c:showBubbleSize val="0"/>
        </c:dLbls>
        <c:gapWidth val="219"/>
        <c:overlap val="-27"/>
        <c:axId val="200621379"/>
        <c:axId val="514972407"/>
      </c:barChart>
      <c:catAx>
        <c:axId val="20062137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crossAx val="514972407"/>
        <c:crosses val="autoZero"/>
        <c:auto val="1"/>
        <c:lblAlgn val="ctr"/>
        <c:lblOffset val="100"/>
        <c:noMultiLvlLbl val="0"/>
      </c:catAx>
      <c:valAx>
        <c:axId val="514972407"/>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0621379"/>
        <c:crosses val="autoZero"/>
        <c:crossBetween val="between"/>
        <c:majorUnit val="10"/>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2020年部门财政拨款支出总体情况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88-4D2A-8084-90F1DA8CD3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88-4D2A-8084-90F1DA8CD3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288-4D2A-8084-90F1DA8CD3BD}"/>
              </c:ext>
            </c:extLst>
          </c:dPt>
          <c:cat>
            <c:strRef>
              <c:f>Sheet1!$A$2:$A$4</c:f>
              <c:strCache>
                <c:ptCount val="3"/>
                <c:pt idx="0">
                  <c:v>2020年总支出106.11万元</c:v>
                </c:pt>
                <c:pt idx="1">
                  <c:v>2020 年财政拨款支出77.7万元</c:v>
                </c:pt>
                <c:pt idx="2">
                  <c:v>2019 年财政拨款支出47.42万元</c:v>
                </c:pt>
              </c:strCache>
            </c:strRef>
          </c:cat>
          <c:val>
            <c:numRef>
              <c:f>Sheet1!$B$2:$B$4</c:f>
              <c:numCache>
                <c:formatCode>General</c:formatCode>
                <c:ptCount val="3"/>
                <c:pt idx="0">
                  <c:v>106.11</c:v>
                </c:pt>
                <c:pt idx="1">
                  <c:v>77.7</c:v>
                </c:pt>
                <c:pt idx="2">
                  <c:v>47.42</c:v>
                </c:pt>
              </c:numCache>
            </c:numRef>
          </c:val>
          <c:extLst>
            <c:ext xmlns:c16="http://schemas.microsoft.com/office/drawing/2014/chart" uri="{C3380CC4-5D6E-409C-BE32-E72D297353CC}">
              <c16:uniqueId val="{00000006-2288-4D2A-8084-90F1DA8CD3B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662500000000001"/>
          <c:y val="3.15E-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2020年“三公”经费财政拨款支出情况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67-4670-A89D-F265A4CD4D8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67-4670-A89D-F265A4CD4D8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67-4670-A89D-F265A4CD4D8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767-4670-A89D-F265A4CD4D89}"/>
              </c:ext>
            </c:extLst>
          </c:dPt>
          <c:cat>
            <c:strRef>
              <c:f>Sheet1!$A$2:$A$5</c:f>
              <c:strCache>
                <c:ptCount val="4"/>
                <c:pt idx="0">
                  <c:v>公务接待费支出决算0.06万元</c:v>
                </c:pt>
                <c:pt idx="1">
                  <c:v>公务接待费预算数0.50万元</c:v>
                </c:pt>
              </c:strCache>
            </c:strRef>
          </c:cat>
          <c:val>
            <c:numRef>
              <c:f>Sheet1!$B$2:$B$5</c:f>
              <c:numCache>
                <c:formatCode>General</c:formatCode>
                <c:ptCount val="4"/>
                <c:pt idx="0">
                  <c:v>0.5</c:v>
                </c:pt>
                <c:pt idx="1">
                  <c:v>0.06</c:v>
                </c:pt>
              </c:numCache>
            </c:numRef>
          </c:val>
          <c:extLst>
            <c:ext xmlns:c16="http://schemas.microsoft.com/office/drawing/2014/chart" uri="{C3380CC4-5D6E-409C-BE32-E72D297353CC}">
              <c16:uniqueId val="{00000008-3767-4670-A89D-F265A4CD4D89}"/>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2"/>
        <c:delete val="1"/>
      </c:legendEntry>
      <c:legendEntry>
        <c:idx val="3"/>
        <c:delete val="1"/>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1716</Words>
  <Characters>9785</Characters>
  <Application>Microsoft Office Word</Application>
  <DocSecurity>0</DocSecurity>
  <Lines>81</Lines>
  <Paragraphs>22</Paragraphs>
  <ScaleCrop>false</ScaleCrop>
  <Company>微软中国</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妖猫</cp:lastModifiedBy>
  <cp:revision>4</cp:revision>
  <cp:lastPrinted>2021-10-14T09:16:00Z</cp:lastPrinted>
  <dcterms:created xsi:type="dcterms:W3CDTF">2020-10-16T08:18:00Z</dcterms:created>
  <dcterms:modified xsi:type="dcterms:W3CDTF">2022-02-21T07:24:00Z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9BB626759F2D49B690E6600DB9D69457</vt:lpwstr>
  </property>
</Properties>
</file>