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7D" w:rsidRDefault="00B7067D">
      <w:pPr>
        <w:rPr>
          <w:rFonts w:ascii="黑体" w:eastAsia="黑体" w:hAnsi="黑体"/>
          <w:sz w:val="32"/>
          <w:szCs w:val="32"/>
        </w:rPr>
      </w:pPr>
    </w:p>
    <w:p w:rsidR="00B7067D" w:rsidRDefault="00B7067D">
      <w:pPr>
        <w:jc w:val="center"/>
        <w:rPr>
          <w:rFonts w:ascii="宋体" w:cs="宋体"/>
          <w:b/>
          <w:bCs/>
          <w:sz w:val="44"/>
          <w:szCs w:val="44"/>
        </w:rPr>
      </w:pPr>
    </w:p>
    <w:p w:rsidR="00B7067D" w:rsidRDefault="00B7067D">
      <w:pPr>
        <w:spacing w:line="440" w:lineRule="exact"/>
        <w:jc w:val="center"/>
        <w:rPr>
          <w:rFonts w:ascii="宋体" w:cs="宋体"/>
          <w:b/>
          <w:bCs/>
          <w:sz w:val="44"/>
          <w:szCs w:val="44"/>
        </w:rPr>
      </w:pPr>
    </w:p>
    <w:p w:rsidR="00B7067D" w:rsidRDefault="00B7067D">
      <w:pPr>
        <w:spacing w:line="560" w:lineRule="exact"/>
        <w:jc w:val="center"/>
        <w:rPr>
          <w:rFonts w:ascii="宋体" w:cs="宋体"/>
          <w:b/>
          <w:bCs/>
          <w:sz w:val="48"/>
          <w:szCs w:val="48"/>
        </w:rPr>
      </w:pPr>
      <w:r>
        <w:rPr>
          <w:rFonts w:ascii="宋体" w:hAnsi="宋体" w:cs="宋体" w:hint="eastAsia"/>
          <w:b/>
          <w:bCs/>
          <w:sz w:val="48"/>
          <w:szCs w:val="48"/>
        </w:rPr>
        <w:t>杨陵区</w:t>
      </w:r>
      <w:r w:rsidR="005039E4">
        <w:rPr>
          <w:rFonts w:ascii="宋体" w:hAnsi="宋体" w:cs="宋体" w:hint="eastAsia"/>
          <w:b/>
          <w:bCs/>
          <w:sz w:val="48"/>
          <w:szCs w:val="48"/>
        </w:rPr>
        <w:t>教育</w:t>
      </w:r>
      <w:r>
        <w:rPr>
          <w:rFonts w:ascii="宋体" w:hAnsi="宋体" w:cs="宋体" w:hint="eastAsia"/>
          <w:b/>
          <w:bCs/>
          <w:sz w:val="48"/>
          <w:szCs w:val="48"/>
        </w:rPr>
        <w:t>局</w:t>
      </w:r>
      <w:r>
        <w:rPr>
          <w:rFonts w:ascii="宋体" w:hAnsi="宋体" w:cs="宋体"/>
          <w:b/>
          <w:bCs/>
          <w:sz w:val="48"/>
          <w:szCs w:val="48"/>
        </w:rPr>
        <w:t>2019</w:t>
      </w:r>
      <w:r>
        <w:rPr>
          <w:rFonts w:ascii="宋体" w:hAnsi="宋体" w:cs="宋体" w:hint="eastAsia"/>
          <w:b/>
          <w:bCs/>
          <w:sz w:val="48"/>
          <w:szCs w:val="48"/>
        </w:rPr>
        <w:t>年部门决算</w:t>
      </w:r>
    </w:p>
    <w:p w:rsidR="00B7067D" w:rsidRDefault="00B7067D">
      <w:pPr>
        <w:spacing w:line="56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400" w:lineRule="exact"/>
        <w:ind w:firstLineChars="800" w:firstLine="2570"/>
        <w:rPr>
          <w:rFonts w:ascii="宋体" w:cs="宋体"/>
          <w:b/>
          <w:bCs/>
          <w:sz w:val="32"/>
          <w:szCs w:val="32"/>
        </w:rPr>
      </w:pPr>
    </w:p>
    <w:p w:rsidR="00B7067D" w:rsidRDefault="00B7067D">
      <w:pPr>
        <w:spacing w:line="400" w:lineRule="exact"/>
        <w:ind w:firstLineChars="800" w:firstLine="2570"/>
        <w:rPr>
          <w:rFonts w:ascii="宋体" w:cs="宋体"/>
          <w:b/>
          <w:bCs/>
          <w:sz w:val="32"/>
          <w:szCs w:val="32"/>
        </w:rPr>
      </w:pPr>
    </w:p>
    <w:p w:rsidR="00B7067D" w:rsidRDefault="00B7067D">
      <w:pPr>
        <w:spacing w:line="400" w:lineRule="exact"/>
        <w:ind w:firstLineChars="650" w:firstLine="2088"/>
        <w:rPr>
          <w:rFonts w:ascii="宋体" w:cs="宋体"/>
          <w:b/>
          <w:bCs/>
          <w:sz w:val="32"/>
          <w:szCs w:val="32"/>
        </w:rPr>
      </w:pPr>
      <w:r>
        <w:rPr>
          <w:rFonts w:ascii="宋体" w:hAnsi="宋体" w:cs="宋体" w:hint="eastAsia"/>
          <w:b/>
          <w:bCs/>
          <w:sz w:val="32"/>
          <w:szCs w:val="32"/>
        </w:rPr>
        <w:t>保密审查情况：</w:t>
      </w:r>
      <w:r w:rsidR="00942235">
        <w:rPr>
          <w:rFonts w:ascii="宋体" w:hAnsi="宋体" w:cs="宋体" w:hint="eastAsia"/>
          <w:b/>
          <w:bCs/>
          <w:sz w:val="32"/>
          <w:szCs w:val="32"/>
        </w:rPr>
        <w:t>已审查</w:t>
      </w:r>
    </w:p>
    <w:p w:rsidR="00B7067D" w:rsidRDefault="00B7067D">
      <w:pPr>
        <w:spacing w:line="400" w:lineRule="exact"/>
        <w:jc w:val="center"/>
        <w:rPr>
          <w:rFonts w:ascii="宋体" w:cs="宋体"/>
          <w:b/>
          <w:bCs/>
          <w:sz w:val="32"/>
          <w:szCs w:val="32"/>
        </w:rPr>
      </w:pPr>
    </w:p>
    <w:p w:rsidR="00B7067D" w:rsidRDefault="00B7067D">
      <w:pPr>
        <w:spacing w:line="400" w:lineRule="exact"/>
        <w:ind w:firstLineChars="650" w:firstLine="2088"/>
        <w:rPr>
          <w:rFonts w:ascii="宋体" w:cs="宋体"/>
          <w:b/>
          <w:bCs/>
          <w:sz w:val="32"/>
          <w:szCs w:val="32"/>
        </w:rPr>
      </w:pPr>
      <w:r>
        <w:rPr>
          <w:rFonts w:ascii="宋体" w:hAnsi="宋体" w:cs="宋体" w:hint="eastAsia"/>
          <w:b/>
          <w:bCs/>
          <w:sz w:val="32"/>
          <w:szCs w:val="32"/>
        </w:rPr>
        <w:t>部门主要负责人审签情况：</w:t>
      </w:r>
      <w:r w:rsidR="00942235">
        <w:rPr>
          <w:rFonts w:ascii="宋体" w:hAnsi="宋体" w:cs="宋体" w:hint="eastAsia"/>
          <w:b/>
          <w:bCs/>
          <w:sz w:val="32"/>
          <w:szCs w:val="32"/>
        </w:rPr>
        <w:t>已审签</w:t>
      </w:r>
    </w:p>
    <w:p w:rsidR="00B7067D" w:rsidRDefault="00B7067D">
      <w:pPr>
        <w:spacing w:line="400" w:lineRule="exact"/>
        <w:rPr>
          <w:rFonts w:ascii="宋体" w:cs="宋体"/>
          <w:b/>
          <w:bCs/>
          <w:sz w:val="32"/>
          <w:szCs w:val="32"/>
        </w:rPr>
      </w:pPr>
      <w:r>
        <w:rPr>
          <w:rFonts w:ascii="宋体" w:hAnsi="宋体" w:cs="宋体"/>
          <w:b/>
          <w:bCs/>
          <w:sz w:val="32"/>
          <w:szCs w:val="32"/>
        </w:rPr>
        <w:t xml:space="preserve">                </w:t>
      </w:r>
    </w:p>
    <w:p w:rsidR="00B7067D" w:rsidRDefault="00B7067D">
      <w:pPr>
        <w:spacing w:line="400" w:lineRule="exact"/>
        <w:rPr>
          <w:rFonts w:ascii="宋体" w:cs="宋体"/>
          <w:b/>
          <w:bCs/>
          <w:sz w:val="32"/>
          <w:szCs w:val="32"/>
        </w:rPr>
      </w:pPr>
      <w:r>
        <w:rPr>
          <w:rFonts w:ascii="宋体" w:hAnsi="宋体" w:cs="宋体"/>
          <w:b/>
          <w:bCs/>
          <w:sz w:val="32"/>
          <w:szCs w:val="32"/>
        </w:rPr>
        <w:t xml:space="preserve">                </w:t>
      </w:r>
    </w:p>
    <w:p w:rsidR="00B7067D" w:rsidRDefault="00B7067D">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hint="eastAsia"/>
          <w:bCs/>
          <w:color w:val="000000"/>
          <w:kern w:val="0"/>
          <w:sz w:val="36"/>
          <w:szCs w:val="36"/>
        </w:rPr>
        <w:lastRenderedPageBreak/>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B7067D" w:rsidRDefault="00B7067D">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B7067D" w:rsidRDefault="00B7067D">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B7067D" w:rsidRDefault="00B7067D">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B7067D" w:rsidRDefault="00B7067D">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B7067D" w:rsidRDefault="00B7067D">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B7067D" w:rsidRDefault="00B7067D">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w:t>
      </w:r>
      <w:proofErr w:type="gramStart"/>
      <w:r>
        <w:rPr>
          <w:rFonts w:ascii="仿宋" w:eastAsia="仿宋" w:hAnsi="仿宋" w:cs="楷体" w:hint="eastAsia"/>
          <w:color w:val="000000"/>
          <w:kern w:val="0"/>
          <w:sz w:val="32"/>
          <w:szCs w:val="32"/>
        </w:rPr>
        <w:t>中项目</w:t>
      </w:r>
      <w:proofErr w:type="gramEnd"/>
      <w:r>
        <w:rPr>
          <w:rFonts w:ascii="仿宋" w:eastAsia="仿宋" w:hAnsi="仿宋" w:cs="楷体" w:hint="eastAsia"/>
          <w:color w:val="000000"/>
          <w:kern w:val="0"/>
          <w:sz w:val="32"/>
          <w:szCs w:val="32"/>
        </w:rPr>
        <w:t>绩效自评结果</w:t>
      </w:r>
    </w:p>
    <w:p w:rsidR="00B7067D" w:rsidRDefault="00B7067D">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B7067D" w:rsidRDefault="00B7067D">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B7067D" w:rsidRDefault="00B7067D">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B7067D" w:rsidRPr="008F29A2" w:rsidRDefault="00B7067D">
      <w:pPr>
        <w:widowControl/>
        <w:ind w:firstLineChars="200" w:firstLine="640"/>
        <w:jc w:val="left"/>
        <w:rPr>
          <w:rFonts w:ascii="黑体" w:eastAsia="黑体" w:hAnsi="黑体"/>
          <w:color w:val="000000"/>
          <w:kern w:val="0"/>
          <w:sz w:val="32"/>
          <w:szCs w:val="32"/>
        </w:rPr>
      </w:pPr>
      <w:r w:rsidRPr="008F29A2">
        <w:rPr>
          <w:rFonts w:ascii="黑体" w:eastAsia="黑体" w:hAnsi="黑体" w:hint="eastAsia"/>
          <w:color w:val="000000"/>
          <w:kern w:val="0"/>
          <w:sz w:val="32"/>
          <w:szCs w:val="32"/>
        </w:rPr>
        <w:t>一、部门主要职责及内设机构</w:t>
      </w:r>
    </w:p>
    <w:p w:rsidR="00B7067D" w:rsidRPr="008F29A2" w:rsidRDefault="00B7067D">
      <w:pPr>
        <w:widowControl/>
        <w:ind w:firstLineChars="200" w:firstLine="643"/>
        <w:jc w:val="left"/>
        <w:rPr>
          <w:rFonts w:ascii="黑体" w:eastAsia="黑体" w:hAnsi="黑体" w:cs="楷体"/>
          <w:b/>
          <w:bCs/>
          <w:color w:val="000000"/>
          <w:kern w:val="0"/>
          <w:sz w:val="32"/>
          <w:szCs w:val="32"/>
        </w:rPr>
      </w:pPr>
      <w:r w:rsidRPr="008F29A2">
        <w:rPr>
          <w:rFonts w:ascii="黑体" w:eastAsia="黑体" w:hAnsi="黑体" w:cs="楷体" w:hint="eastAsia"/>
          <w:b/>
          <w:bCs/>
          <w:color w:val="000000"/>
          <w:kern w:val="0"/>
          <w:sz w:val="32"/>
          <w:szCs w:val="32"/>
        </w:rPr>
        <w:t>（一）主要职责。</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（一）全面贯彻党和国家的教育方针、政策，落实国家和地方有关教育的法律、法规、规章，研究拟订全区基础教育改革与发展的方针、措施和规划。</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 xml:space="preserve">（二）依法加强对基础教育和职教中心的管理和监督，全面推进依法行政、依法治教、依法治校 ，推进教育治理体系和治理能力现代化。 </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 xml:space="preserve">（三）统筹规划和协调管理全区基础教育。 </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（四）负责全区基础教育系统党的建设、党员教育和管理工作；负责系统工会、共青团、妇联等 群众团体工作。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 xml:space="preserve">（五）负责推进全区义务教育均衡发展和促进教育公平。负责普通高中教育、学前教育、特殊教 育工作。全面实施素质教育。 </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（六）负责全区教育督导、基础教育质量监测与评估工作。承担区政府教育督导工作。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（七）负责全区中小学、幼儿园的安全生产监督管理</w:t>
      </w:r>
      <w:proofErr w:type="gramStart"/>
      <w:r w:rsidRPr="008F29A2">
        <w:rPr>
          <w:rFonts w:ascii="仿宋" w:eastAsia="仿宋" w:hAnsi="仿宋"/>
          <w:sz w:val="32"/>
          <w:szCs w:val="32"/>
        </w:rPr>
        <w:t>和维稳工作</w:t>
      </w:r>
      <w:proofErr w:type="gramEnd"/>
      <w:r w:rsidRPr="008F29A2">
        <w:rPr>
          <w:rFonts w:ascii="仿宋" w:eastAsia="仿宋" w:hAnsi="仿宋"/>
          <w:sz w:val="32"/>
          <w:szCs w:val="32"/>
        </w:rPr>
        <w:t xml:space="preserve">；协同有关部门处理突发事件。 </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（八）指导区职教中心、成人教育的改革与发展。</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lastRenderedPageBreak/>
        <w:t xml:space="preserve">（九）指导全区基础教育改革与发展，深化教育管理体制改革。 </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（十）负责编制并执行部门教育经费预算;指导教育基金、教育捐款、外资利用等工作;指导全区 教育脱贫攻坚工作;指导全区各类学校家庭经济困难学生资助、助学贷款工作。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（十一）指导全区中小学、幼儿园的德育、体育卫生与艺术教育、劳动教育、国防教育、法制教 育、安全教育工作;承担全区农村义务教育学生营养改善计划的组织实施和监督管理工作。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（十二）主管全区中小学幼儿园教师工作，负责教师队伍建设工作。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（十三）负责国家和省级教育招生考试工作;指导中小学、幼儿园学籍学历管理工作。承担区招 生委员会的具体工作。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（十四）指导中小学、幼儿园的教育教学研究与改革、课程与教材建设。</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（十五）归口指导全区基础教育对外交流与合作工作。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（十六）贯彻落实国家语言文字工作的方针、政策、规划、规范和标准，推广普及普通话，规范 汉字书写工作。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（十七）指导全区中小学、幼儿园后勤保障服务的改革和管理工作。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lastRenderedPageBreak/>
        <w:t>（十八）负责全区民办幼儿园、中小学校外培训机构监督管理工作，规范办学行为。</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（十九）负责机关公务员队伍、所属单位及所属中等职业学校领导班子建设与管理工作。</w:t>
      </w:r>
    </w:p>
    <w:p w:rsidR="00717164" w:rsidRPr="008F29A2" w:rsidRDefault="00717164" w:rsidP="008F29A2">
      <w:pPr>
        <w:widowControl/>
        <w:ind w:firstLineChars="200" w:firstLine="640"/>
        <w:jc w:val="left"/>
        <w:rPr>
          <w:rFonts w:ascii="仿宋" w:eastAsia="仿宋" w:hAnsi="仿宋"/>
          <w:sz w:val="32"/>
          <w:szCs w:val="32"/>
        </w:rPr>
      </w:pPr>
      <w:r w:rsidRPr="008F29A2">
        <w:rPr>
          <w:rFonts w:ascii="仿宋" w:eastAsia="仿宋" w:hAnsi="仿宋"/>
          <w:sz w:val="32"/>
          <w:szCs w:val="32"/>
        </w:rPr>
        <w:t>（二十）指导全区中小学、幼儿园教育信息化建设、教育网络安全工作。</w:t>
      </w:r>
    </w:p>
    <w:p w:rsidR="00B7067D" w:rsidRPr="008F29A2" w:rsidRDefault="00717164" w:rsidP="008F29A2">
      <w:pPr>
        <w:widowControl/>
        <w:ind w:firstLineChars="200" w:firstLine="640"/>
        <w:jc w:val="left"/>
        <w:rPr>
          <w:rFonts w:ascii="仿宋" w:eastAsia="仿宋" w:hAnsi="仿宋" w:cs="仿宋_GB2312"/>
          <w:sz w:val="32"/>
          <w:szCs w:val="32"/>
        </w:rPr>
      </w:pPr>
      <w:r w:rsidRPr="008F29A2">
        <w:rPr>
          <w:rFonts w:ascii="仿宋" w:eastAsia="仿宋" w:hAnsi="仿宋"/>
          <w:sz w:val="32"/>
          <w:szCs w:val="32"/>
        </w:rPr>
        <w:t>（二十一）完成区委、区政府交办的其他任务。</w:t>
      </w:r>
    </w:p>
    <w:p w:rsidR="00B7067D" w:rsidRDefault="00B7067D">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866CA7" w:rsidRPr="00430BB9" w:rsidRDefault="00866CA7" w:rsidP="00866CA7">
      <w:pPr>
        <w:ind w:firstLine="640"/>
        <w:rPr>
          <w:rFonts w:ascii="楷体" w:eastAsia="楷体" w:hAnsi="楷体" w:cs="楷体"/>
          <w:b/>
          <w:bCs/>
          <w:kern w:val="0"/>
          <w:sz w:val="32"/>
          <w:szCs w:val="32"/>
        </w:rPr>
      </w:pPr>
      <w:r w:rsidRPr="001A5166">
        <w:rPr>
          <w:rFonts w:ascii="仿宋_GB2312" w:eastAsia="仿宋_GB2312" w:hAnsi="仿宋_GB2312" w:cs="仿宋_GB2312" w:hint="eastAsia"/>
          <w:sz w:val="32"/>
          <w:szCs w:val="32"/>
        </w:rPr>
        <w:t>杨陵区教育局</w:t>
      </w:r>
      <w:r w:rsidR="00A40A2F">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总</w:t>
      </w:r>
      <w:r w:rsidRPr="00430BAB">
        <w:rPr>
          <w:rFonts w:ascii="仿宋_GB2312" w:eastAsia="仿宋_GB2312" w:hAnsi="仿宋_GB2312" w:cs="仿宋_GB2312" w:hint="eastAsia"/>
          <w:sz w:val="32"/>
          <w:szCs w:val="32"/>
        </w:rPr>
        <w:t>编制</w:t>
      </w:r>
      <w:r w:rsidR="0035098B">
        <w:rPr>
          <w:rFonts w:ascii="仿宋_GB2312" w:eastAsia="仿宋_GB2312" w:hAnsi="仿宋_GB2312" w:cs="仿宋_GB2312" w:hint="eastAsia"/>
          <w:sz w:val="32"/>
          <w:szCs w:val="32"/>
        </w:rPr>
        <w:t>2066</w:t>
      </w:r>
      <w:r w:rsidRPr="00430BAB">
        <w:rPr>
          <w:rFonts w:ascii="仿宋_GB2312" w:eastAsia="仿宋_GB2312" w:hAnsi="仿宋_GB2312" w:cs="仿宋_GB2312" w:hint="eastAsia"/>
          <w:sz w:val="32"/>
          <w:szCs w:val="32"/>
        </w:rPr>
        <w:t>人，其中行政编制</w:t>
      </w:r>
      <w:r w:rsidR="00B075E5">
        <w:rPr>
          <w:rFonts w:ascii="仿宋_GB2312" w:eastAsia="仿宋_GB2312" w:hAnsi="仿宋_GB2312" w:cs="仿宋_GB2312" w:hint="eastAsia"/>
          <w:sz w:val="32"/>
          <w:szCs w:val="32"/>
        </w:rPr>
        <w:t>6</w:t>
      </w:r>
      <w:r w:rsidRPr="00430BAB">
        <w:rPr>
          <w:rFonts w:ascii="仿宋_GB2312" w:eastAsia="仿宋_GB2312" w:hAnsi="仿宋_GB2312" w:cs="仿宋_GB2312" w:hint="eastAsia"/>
          <w:sz w:val="32"/>
          <w:szCs w:val="32"/>
        </w:rPr>
        <w:t>人、事业编制</w:t>
      </w:r>
      <w:r w:rsidR="00B075E5">
        <w:rPr>
          <w:rFonts w:ascii="仿宋_GB2312" w:eastAsia="仿宋_GB2312" w:hAnsi="仿宋_GB2312" w:cs="仿宋_GB2312" w:hint="eastAsia"/>
          <w:sz w:val="32"/>
          <w:szCs w:val="32"/>
        </w:rPr>
        <w:t>2060</w:t>
      </w:r>
      <w:r w:rsidRPr="00430BAB">
        <w:rPr>
          <w:rFonts w:ascii="仿宋_GB2312" w:eastAsia="仿宋_GB2312" w:hAnsi="仿宋_GB2312" w:cs="仿宋_GB2312" w:hint="eastAsia"/>
          <w:sz w:val="32"/>
          <w:szCs w:val="32"/>
        </w:rPr>
        <w:t>人；实有人员</w:t>
      </w:r>
      <w:r w:rsidR="00B075E5">
        <w:rPr>
          <w:rFonts w:ascii="仿宋_GB2312" w:eastAsia="仿宋_GB2312" w:hAnsi="仿宋_GB2312" w:cs="仿宋_GB2312" w:hint="eastAsia"/>
          <w:sz w:val="32"/>
          <w:szCs w:val="32"/>
        </w:rPr>
        <w:t>2066</w:t>
      </w:r>
      <w:r w:rsidRPr="00430BAB">
        <w:rPr>
          <w:rFonts w:ascii="仿宋_GB2312" w:eastAsia="仿宋_GB2312" w:hAnsi="仿宋_GB2312" w:cs="仿宋_GB2312" w:hint="eastAsia"/>
          <w:sz w:val="32"/>
          <w:szCs w:val="32"/>
        </w:rPr>
        <w:t>人，其中行政</w:t>
      </w:r>
      <w:r w:rsidR="00B075E5">
        <w:rPr>
          <w:rFonts w:ascii="仿宋_GB2312" w:eastAsia="仿宋_GB2312" w:hAnsi="仿宋_GB2312" w:cs="仿宋_GB2312" w:hint="eastAsia"/>
          <w:sz w:val="32"/>
          <w:szCs w:val="32"/>
        </w:rPr>
        <w:t>6</w:t>
      </w:r>
      <w:r w:rsidRPr="00430BAB">
        <w:rPr>
          <w:rFonts w:ascii="仿宋_GB2312" w:eastAsia="仿宋_GB2312" w:hAnsi="仿宋_GB2312" w:cs="仿宋_GB2312" w:hint="eastAsia"/>
          <w:sz w:val="32"/>
          <w:szCs w:val="32"/>
        </w:rPr>
        <w:t>人、事业</w:t>
      </w:r>
      <w:r w:rsidR="00B075E5">
        <w:rPr>
          <w:rFonts w:ascii="仿宋_GB2312" w:eastAsia="仿宋_GB2312" w:hAnsi="仿宋_GB2312" w:cs="仿宋_GB2312" w:hint="eastAsia"/>
          <w:sz w:val="32"/>
          <w:szCs w:val="32"/>
        </w:rPr>
        <w:t>2060</w:t>
      </w:r>
      <w:r w:rsidRPr="00430BAB">
        <w:rPr>
          <w:rFonts w:ascii="仿宋_GB2312" w:eastAsia="仿宋_GB2312" w:hAnsi="仿宋_GB2312" w:cs="仿宋_GB2312" w:hint="eastAsia"/>
          <w:sz w:val="32"/>
          <w:szCs w:val="32"/>
        </w:rPr>
        <w:t>人。单位管理的离退休人员5</w:t>
      </w:r>
      <w:r w:rsidR="00B075E5">
        <w:rPr>
          <w:rFonts w:ascii="仿宋_GB2312" w:eastAsia="仿宋_GB2312" w:hAnsi="仿宋_GB2312" w:cs="仿宋_GB2312" w:hint="eastAsia"/>
          <w:sz w:val="32"/>
          <w:szCs w:val="32"/>
        </w:rPr>
        <w:t>0</w:t>
      </w:r>
      <w:r w:rsidRPr="00430BAB">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201</w:t>
      </w:r>
      <w:r w:rsidR="00B075E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B075E5">
        <w:rPr>
          <w:rFonts w:ascii="仿宋_GB2312" w:eastAsia="仿宋_GB2312" w:hAnsi="仿宋_GB2312" w:cs="仿宋_GB2312" w:hint="eastAsia"/>
          <w:sz w:val="32"/>
          <w:szCs w:val="32"/>
        </w:rPr>
        <w:t>下</w:t>
      </w:r>
      <w:r w:rsidR="00B075E5" w:rsidRPr="00430BB9">
        <w:rPr>
          <w:rFonts w:ascii="仿宋_GB2312" w:eastAsia="仿宋_GB2312" w:hAnsi="仿宋_GB2312" w:cs="仿宋_GB2312" w:hint="eastAsia"/>
          <w:sz w:val="32"/>
          <w:szCs w:val="32"/>
        </w:rPr>
        <w:t>设</w:t>
      </w:r>
      <w:r w:rsidRPr="00430BB9">
        <w:rPr>
          <w:rFonts w:ascii="仿宋_GB2312" w:eastAsia="仿宋_GB2312" w:hAnsi="仿宋_GB2312" w:cs="仿宋_GB2312" w:hint="eastAsia"/>
          <w:sz w:val="32"/>
          <w:szCs w:val="32"/>
        </w:rPr>
        <w:t>综合办公室、资助中心、教育组、幼教组、</w:t>
      </w:r>
      <w:r w:rsidR="00430BB9" w:rsidRPr="00430BB9">
        <w:rPr>
          <w:rFonts w:ascii="仿宋_GB2312" w:eastAsia="仿宋_GB2312" w:hAnsi="仿宋_GB2312" w:cs="仿宋_GB2312" w:hint="eastAsia"/>
          <w:sz w:val="32"/>
          <w:szCs w:val="32"/>
        </w:rPr>
        <w:t>民教组、</w:t>
      </w:r>
      <w:proofErr w:type="gramStart"/>
      <w:r w:rsidR="00430BB9" w:rsidRPr="00430BB9">
        <w:rPr>
          <w:rFonts w:ascii="仿宋_GB2312" w:eastAsia="仿宋_GB2312" w:hAnsi="仿宋_GB2312" w:cs="仿宋_GB2312" w:hint="eastAsia"/>
          <w:sz w:val="32"/>
          <w:szCs w:val="32"/>
        </w:rPr>
        <w:t>督考组</w:t>
      </w:r>
      <w:proofErr w:type="gramEnd"/>
      <w:r w:rsidR="00430BB9" w:rsidRPr="00430BB9">
        <w:rPr>
          <w:rFonts w:ascii="仿宋_GB2312" w:eastAsia="仿宋_GB2312" w:hAnsi="仿宋_GB2312" w:cs="仿宋_GB2312" w:hint="eastAsia"/>
          <w:sz w:val="32"/>
          <w:szCs w:val="32"/>
        </w:rPr>
        <w:t>、</w:t>
      </w:r>
      <w:r w:rsidRPr="00430BB9">
        <w:rPr>
          <w:rFonts w:ascii="仿宋_GB2312" w:eastAsia="仿宋_GB2312" w:hAnsi="仿宋_GB2312" w:cs="仿宋_GB2312" w:hint="eastAsia"/>
          <w:sz w:val="32"/>
          <w:szCs w:val="32"/>
        </w:rPr>
        <w:t>体</w:t>
      </w:r>
      <w:proofErr w:type="gramStart"/>
      <w:r w:rsidRPr="00430BB9">
        <w:rPr>
          <w:rFonts w:ascii="仿宋_GB2312" w:eastAsia="仿宋_GB2312" w:hAnsi="仿宋_GB2312" w:cs="仿宋_GB2312" w:hint="eastAsia"/>
          <w:sz w:val="32"/>
          <w:szCs w:val="32"/>
        </w:rPr>
        <w:t>卫艺组</w:t>
      </w:r>
      <w:proofErr w:type="gramEnd"/>
      <w:r w:rsidRPr="00430BB9">
        <w:rPr>
          <w:rFonts w:ascii="仿宋_GB2312" w:eastAsia="仿宋_GB2312" w:hAnsi="仿宋_GB2312" w:cs="仿宋_GB2312" w:hint="eastAsia"/>
          <w:sz w:val="32"/>
          <w:szCs w:val="32"/>
        </w:rPr>
        <w:t>、安稳组、电教中心、党建办、人事组、项目</w:t>
      </w:r>
      <w:r w:rsidR="00B075E5" w:rsidRPr="00430BB9">
        <w:rPr>
          <w:rFonts w:ascii="仿宋_GB2312" w:eastAsia="仿宋_GB2312" w:hAnsi="仿宋_GB2312" w:cs="仿宋_GB2312" w:hint="eastAsia"/>
          <w:sz w:val="32"/>
          <w:szCs w:val="32"/>
        </w:rPr>
        <w:t>组</w:t>
      </w:r>
      <w:r w:rsidR="00A10988">
        <w:rPr>
          <w:rFonts w:ascii="仿宋_GB2312" w:eastAsia="仿宋_GB2312" w:hAnsi="仿宋_GB2312" w:cs="仿宋_GB2312" w:hint="eastAsia"/>
          <w:sz w:val="32"/>
          <w:szCs w:val="32"/>
        </w:rPr>
        <w:t>和</w:t>
      </w:r>
      <w:r w:rsidRPr="00430BB9">
        <w:rPr>
          <w:rFonts w:ascii="仿宋_GB2312" w:eastAsia="仿宋_GB2312" w:hAnsi="仿宋_GB2312" w:cs="仿宋_GB2312" w:hint="eastAsia"/>
          <w:sz w:val="32"/>
          <w:szCs w:val="32"/>
        </w:rPr>
        <w:t>财务组。</w:t>
      </w:r>
    </w:p>
    <w:p w:rsidR="00B7067D" w:rsidRDefault="00B7067D">
      <w:pPr>
        <w:widowControl/>
        <w:ind w:firstLineChars="200" w:firstLine="640"/>
        <w:jc w:val="left"/>
      </w:pPr>
      <w:r>
        <w:rPr>
          <w:rFonts w:ascii="黑体" w:eastAsia="黑体" w:hAnsi="宋体" w:hint="eastAsia"/>
          <w:color w:val="000000"/>
          <w:kern w:val="0"/>
          <w:sz w:val="32"/>
          <w:szCs w:val="32"/>
        </w:rPr>
        <w:t>二、部门决算单位构成</w:t>
      </w:r>
    </w:p>
    <w:p w:rsidR="009C7802" w:rsidRDefault="009C7802" w:rsidP="009C7802">
      <w:pPr>
        <w:ind w:firstLine="640"/>
        <w:rPr>
          <w:rFonts w:ascii="仿宋_GB2312" w:eastAsia="仿宋_GB2312" w:hAnsi="仿宋_GB2312" w:cs="仿宋_GB2312"/>
          <w:sz w:val="32"/>
          <w:szCs w:val="32"/>
        </w:rPr>
      </w:pPr>
      <w:r w:rsidRPr="008A737F">
        <w:rPr>
          <w:rFonts w:ascii="仿宋_GB2312" w:eastAsia="仿宋_GB2312" w:hAnsi="仿宋_GB2312" w:cs="仿宋_GB2312" w:hint="eastAsia"/>
          <w:sz w:val="32"/>
          <w:szCs w:val="32"/>
        </w:rPr>
        <w:t>从决算单位构成看，本部门的部门决算包括部门本级（机关）决算和所属事业单位决算。</w:t>
      </w:r>
    </w:p>
    <w:p w:rsidR="00B7067D" w:rsidRDefault="009C7802">
      <w:pPr>
        <w:ind w:firstLine="640"/>
        <w:rPr>
          <w:rFonts w:ascii="仿宋_GB2312" w:eastAsia="仿宋_GB2312" w:hAnsi="仿宋_GB2312" w:cs="仿宋_GB2312"/>
          <w:sz w:val="32"/>
          <w:szCs w:val="32"/>
        </w:rPr>
      </w:pPr>
      <w:r w:rsidRPr="008A737F">
        <w:rPr>
          <w:rFonts w:ascii="仿宋_GB2312" w:eastAsia="仿宋_GB2312" w:hAnsi="仿宋_GB2312" w:cs="仿宋_GB2312" w:hint="eastAsia"/>
          <w:sz w:val="32"/>
          <w:szCs w:val="32"/>
        </w:rPr>
        <w:t>纳入本部门201</w:t>
      </w:r>
      <w:r>
        <w:rPr>
          <w:rFonts w:ascii="仿宋_GB2312" w:eastAsia="仿宋_GB2312" w:hAnsi="仿宋_GB2312" w:cs="仿宋_GB2312" w:hint="eastAsia"/>
          <w:sz w:val="32"/>
          <w:szCs w:val="32"/>
        </w:rPr>
        <w:t>9</w:t>
      </w:r>
      <w:r w:rsidRPr="008A737F">
        <w:rPr>
          <w:rFonts w:ascii="仿宋_GB2312" w:eastAsia="仿宋_GB2312" w:hAnsi="仿宋_GB2312" w:cs="仿宋_GB2312" w:hint="eastAsia"/>
          <w:sz w:val="32"/>
          <w:szCs w:val="32"/>
        </w:rPr>
        <w:t>年部门决算编制范围的二级决算单位共有</w:t>
      </w:r>
      <w:r>
        <w:rPr>
          <w:rFonts w:ascii="仿宋_GB2312" w:eastAsia="仿宋_GB2312" w:hAnsi="仿宋_GB2312" w:cs="仿宋_GB2312" w:hint="eastAsia"/>
          <w:sz w:val="32"/>
          <w:szCs w:val="32"/>
        </w:rPr>
        <w:t>31</w:t>
      </w:r>
      <w:r w:rsidRPr="008A737F">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sidRPr="008A737F">
        <w:rPr>
          <w:rFonts w:ascii="仿宋_GB2312" w:eastAsia="仿宋_GB2312" w:hAnsi="仿宋_GB2312" w:cs="仿宋_GB2312" w:hint="eastAsia"/>
          <w:sz w:val="32"/>
          <w:szCs w:val="32"/>
        </w:rPr>
        <w:t>包括：</w:t>
      </w:r>
      <w:r>
        <w:rPr>
          <w:rFonts w:ascii="仿宋_GB2312" w:eastAsia="仿宋_GB2312" w:hAnsi="仿宋_GB2312" w:cs="仿宋_GB2312"/>
          <w:sz w:val="32"/>
          <w:szCs w:val="32"/>
        </w:rPr>
        <w:t xml:space="preserve"> </w:t>
      </w:r>
    </w:p>
    <w:tbl>
      <w:tblPr>
        <w:tblW w:w="8767"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7185"/>
      </w:tblGrid>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序号</w:t>
            </w:r>
          </w:p>
        </w:tc>
        <w:tc>
          <w:tcPr>
            <w:tcW w:w="7185"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单  位  名  称</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杨陵区教育局（本级）</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lastRenderedPageBreak/>
              <w:t>2</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杨陵区招生委员会办公室</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3</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杨陵区教育教学研究室</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4</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杨陵区杨陵中学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5</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杨陵区职业技术教育中心</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6</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杨陵区第一初级中学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7</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杨陵区第二初级中学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8</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杨陵区第一实验学校</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9</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杨陵区第四初级中学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10</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杨陵区第五初级中学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11</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杨陵区高新初级中学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12</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杨陵区张家岗小学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13</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杨陵区杨陵小学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14</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杨陵区第二小学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15</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杨陵区邰城小学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16</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w:t>
            </w:r>
            <w:proofErr w:type="gramStart"/>
            <w:r w:rsidRPr="00677AEC">
              <w:rPr>
                <w:rFonts w:ascii="仿宋_GB2312" w:eastAsia="仿宋_GB2312" w:hAnsi="仿宋_GB2312" w:cs="仿宋_GB2312" w:hint="eastAsia"/>
                <w:sz w:val="28"/>
                <w:szCs w:val="28"/>
              </w:rPr>
              <w:t>揉谷中心</w:t>
            </w:r>
            <w:proofErr w:type="gramEnd"/>
            <w:r w:rsidRPr="00677AEC">
              <w:rPr>
                <w:rFonts w:ascii="仿宋_GB2312" w:eastAsia="仿宋_GB2312" w:hAnsi="仿宋_GB2312" w:cs="仿宋_GB2312" w:hint="eastAsia"/>
                <w:sz w:val="28"/>
                <w:szCs w:val="28"/>
              </w:rPr>
              <w:t>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17</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杨陵区大寨中心小学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18</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杨陵区杨村中心小学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19</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w:t>
            </w:r>
            <w:proofErr w:type="gramStart"/>
            <w:r w:rsidRPr="00677AEC">
              <w:rPr>
                <w:rFonts w:ascii="仿宋_GB2312" w:eastAsia="仿宋_GB2312" w:hAnsi="仿宋_GB2312" w:cs="仿宋_GB2312" w:hint="eastAsia"/>
                <w:sz w:val="28"/>
                <w:szCs w:val="28"/>
              </w:rPr>
              <w:t>五泉中心</w:t>
            </w:r>
            <w:proofErr w:type="gramEnd"/>
            <w:r w:rsidRPr="00677AEC">
              <w:rPr>
                <w:rFonts w:ascii="仿宋_GB2312" w:eastAsia="仿宋_GB2312" w:hAnsi="仿宋_GB2312" w:cs="仿宋_GB2312" w:hint="eastAsia"/>
                <w:sz w:val="28"/>
                <w:szCs w:val="28"/>
              </w:rPr>
              <w:t>小学</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20</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杨陵区第一幼儿园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21</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杨陵区第二幼儿园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22</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杨陵区第三幼儿园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23</w:t>
            </w:r>
          </w:p>
        </w:tc>
        <w:tc>
          <w:tcPr>
            <w:tcW w:w="7185" w:type="dxa"/>
            <w:shd w:val="clear" w:color="auto" w:fill="auto"/>
            <w:vAlign w:val="center"/>
          </w:tcPr>
          <w:p w:rsidR="009C7802" w:rsidRPr="00677AEC" w:rsidRDefault="009C7802" w:rsidP="00275D64">
            <w:pPr>
              <w:rPr>
                <w:sz w:val="28"/>
                <w:szCs w:val="28"/>
              </w:rPr>
            </w:pPr>
            <w:r w:rsidRPr="00677AEC">
              <w:rPr>
                <w:rFonts w:ascii="仿宋_GB2312" w:eastAsia="仿宋_GB2312" w:hAnsi="仿宋_GB2312" w:cs="仿宋_GB2312" w:hint="eastAsia"/>
                <w:sz w:val="28"/>
                <w:szCs w:val="28"/>
              </w:rPr>
              <w:t>杨陵区第四幼儿园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lastRenderedPageBreak/>
              <w:t>24</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w:t>
            </w:r>
            <w:proofErr w:type="gramStart"/>
            <w:r w:rsidRPr="00677AEC">
              <w:rPr>
                <w:rFonts w:ascii="仿宋_GB2312" w:eastAsia="仿宋_GB2312" w:hAnsi="仿宋_GB2312" w:cs="仿宋_GB2312" w:hint="eastAsia"/>
                <w:sz w:val="28"/>
                <w:szCs w:val="28"/>
              </w:rPr>
              <w:t>揉谷中心</w:t>
            </w:r>
            <w:proofErr w:type="gramEnd"/>
            <w:r w:rsidRPr="00677AEC">
              <w:rPr>
                <w:rFonts w:ascii="仿宋_GB2312" w:eastAsia="仿宋_GB2312" w:hAnsi="仿宋_GB2312" w:cs="仿宋_GB2312" w:hint="eastAsia"/>
                <w:sz w:val="28"/>
                <w:szCs w:val="28"/>
              </w:rPr>
              <w:t>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25</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杨陵区杨村中心幼儿园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26</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杨陵区邰城幼儿园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27</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杨陵区邰东幼儿园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28</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w:t>
            </w:r>
            <w:proofErr w:type="gramStart"/>
            <w:r w:rsidRPr="00677AEC">
              <w:rPr>
                <w:rFonts w:ascii="仿宋_GB2312" w:eastAsia="仿宋_GB2312" w:hAnsi="仿宋_GB2312" w:cs="仿宋_GB2312" w:hint="eastAsia"/>
                <w:sz w:val="28"/>
                <w:szCs w:val="28"/>
              </w:rPr>
              <w:t>五泉中心</w:t>
            </w:r>
            <w:proofErr w:type="gramEnd"/>
            <w:r w:rsidRPr="00677AEC">
              <w:rPr>
                <w:rFonts w:ascii="仿宋_GB2312" w:eastAsia="仿宋_GB2312" w:hAnsi="仿宋_GB2312" w:cs="仿宋_GB2312" w:hint="eastAsia"/>
                <w:sz w:val="28"/>
                <w:szCs w:val="28"/>
              </w:rPr>
              <w:t>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29</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杨陵区蒋周李幼儿园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30</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杨陵区新集幼儿园</w:t>
            </w:r>
          </w:p>
        </w:tc>
      </w:tr>
      <w:tr w:rsidR="009C7802" w:rsidRPr="00677AEC" w:rsidTr="00677AEC">
        <w:trPr>
          <w:trHeight w:hRule="exact" w:val="567"/>
          <w:jc w:val="center"/>
        </w:trPr>
        <w:tc>
          <w:tcPr>
            <w:tcW w:w="1582" w:type="dxa"/>
            <w:shd w:val="clear" w:color="auto" w:fill="auto"/>
            <w:vAlign w:val="center"/>
          </w:tcPr>
          <w:p w:rsidR="009C7802" w:rsidRPr="00677AEC" w:rsidRDefault="009C7802" w:rsidP="00275D64">
            <w:pPr>
              <w:jc w:val="cente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31</w:t>
            </w:r>
          </w:p>
        </w:tc>
        <w:tc>
          <w:tcPr>
            <w:tcW w:w="7185" w:type="dxa"/>
            <w:shd w:val="clear" w:color="auto" w:fill="auto"/>
            <w:vAlign w:val="center"/>
          </w:tcPr>
          <w:p w:rsidR="009C7802" w:rsidRPr="00677AEC" w:rsidRDefault="009C7802" w:rsidP="00275D64">
            <w:pPr>
              <w:rPr>
                <w:rFonts w:ascii="仿宋_GB2312" w:eastAsia="仿宋_GB2312" w:hAnsi="仿宋_GB2312" w:cs="仿宋_GB2312"/>
                <w:sz w:val="28"/>
                <w:szCs w:val="28"/>
              </w:rPr>
            </w:pPr>
            <w:r w:rsidRPr="00677AEC">
              <w:rPr>
                <w:rFonts w:ascii="仿宋_GB2312" w:eastAsia="仿宋_GB2312" w:hAnsi="仿宋_GB2312" w:cs="仿宋_GB2312" w:hint="eastAsia"/>
                <w:sz w:val="28"/>
                <w:szCs w:val="28"/>
              </w:rPr>
              <w:t>杨陵高新第三小学</w:t>
            </w:r>
          </w:p>
        </w:tc>
      </w:tr>
    </w:tbl>
    <w:p w:rsidR="00B7067D" w:rsidRDefault="00B7067D">
      <w:pPr>
        <w:ind w:firstLine="640"/>
        <w:rPr>
          <w:rFonts w:ascii="黑体" w:eastAsia="黑体" w:hAnsi="黑体"/>
          <w:b/>
          <w:bCs/>
          <w:sz w:val="32"/>
          <w:szCs w:val="32"/>
        </w:rPr>
      </w:pPr>
      <w:r>
        <w:rPr>
          <w:rFonts w:ascii="黑体" w:eastAsia="黑体" w:hAnsi="黑体" w:hint="eastAsia"/>
          <w:b/>
          <w:bCs/>
          <w:sz w:val="32"/>
          <w:szCs w:val="32"/>
        </w:rPr>
        <w:t>三、部门人员情况</w:t>
      </w:r>
    </w:p>
    <w:p w:rsidR="00677AEC" w:rsidRDefault="009C7802" w:rsidP="009C7802">
      <w:pPr>
        <w:ind w:firstLine="640"/>
        <w:rPr>
          <w:rFonts w:ascii="仿宋" w:eastAsia="仿宋" w:hAnsi="仿宋"/>
          <w:sz w:val="32"/>
          <w:szCs w:val="32"/>
        </w:rPr>
      </w:pPr>
      <w:r w:rsidRPr="009C7802">
        <w:rPr>
          <w:rFonts w:ascii="仿宋" w:eastAsia="仿宋" w:hAnsi="仿宋"/>
          <w:sz w:val="32"/>
          <w:szCs w:val="32"/>
        </w:rPr>
        <w:t>截止2019年底，本部门人员编制</w:t>
      </w:r>
      <w:r w:rsidR="00BE33D2">
        <w:rPr>
          <w:rFonts w:ascii="仿宋" w:eastAsia="仿宋" w:hAnsi="仿宋" w:hint="eastAsia"/>
          <w:sz w:val="32"/>
          <w:szCs w:val="32"/>
        </w:rPr>
        <w:t>2066</w:t>
      </w:r>
      <w:r w:rsidRPr="009C7802">
        <w:rPr>
          <w:rFonts w:ascii="仿宋" w:eastAsia="仿宋" w:hAnsi="仿宋"/>
          <w:sz w:val="32"/>
          <w:szCs w:val="32"/>
        </w:rPr>
        <w:t>人，其中行政编制</w:t>
      </w:r>
      <w:r w:rsidR="00BE33D2">
        <w:rPr>
          <w:rFonts w:ascii="仿宋" w:eastAsia="仿宋" w:hAnsi="仿宋" w:hint="eastAsia"/>
          <w:sz w:val="32"/>
          <w:szCs w:val="32"/>
        </w:rPr>
        <w:t>6</w:t>
      </w:r>
      <w:r w:rsidRPr="009C7802">
        <w:rPr>
          <w:rFonts w:ascii="仿宋" w:eastAsia="仿宋" w:hAnsi="仿宋"/>
          <w:sz w:val="32"/>
          <w:szCs w:val="32"/>
        </w:rPr>
        <w:t>人、事业编制</w:t>
      </w:r>
      <w:r w:rsidR="00BE33D2">
        <w:rPr>
          <w:rFonts w:ascii="仿宋" w:eastAsia="仿宋" w:hAnsi="仿宋" w:hint="eastAsia"/>
          <w:sz w:val="32"/>
          <w:szCs w:val="32"/>
        </w:rPr>
        <w:t>206</w:t>
      </w:r>
      <w:r w:rsidR="00E02A6A">
        <w:rPr>
          <w:rFonts w:ascii="仿宋" w:eastAsia="仿宋" w:hAnsi="仿宋" w:hint="eastAsia"/>
          <w:sz w:val="32"/>
          <w:szCs w:val="32"/>
        </w:rPr>
        <w:t>0</w:t>
      </w:r>
      <w:r w:rsidRPr="009C7802">
        <w:rPr>
          <w:rFonts w:ascii="仿宋" w:eastAsia="仿宋" w:hAnsi="仿宋"/>
          <w:sz w:val="32"/>
          <w:szCs w:val="32"/>
        </w:rPr>
        <w:t>人；实有人员</w:t>
      </w:r>
      <w:r w:rsidR="00BE33D2">
        <w:rPr>
          <w:rFonts w:ascii="仿宋" w:eastAsia="仿宋" w:hAnsi="仿宋" w:hint="eastAsia"/>
          <w:sz w:val="32"/>
          <w:szCs w:val="32"/>
        </w:rPr>
        <w:t>2066</w:t>
      </w:r>
      <w:r w:rsidRPr="009C7802">
        <w:rPr>
          <w:rFonts w:ascii="仿宋" w:eastAsia="仿宋" w:hAnsi="仿宋"/>
          <w:sz w:val="32"/>
          <w:szCs w:val="32"/>
        </w:rPr>
        <w:t>人 ，其中行政</w:t>
      </w:r>
      <w:r w:rsidR="00B14228">
        <w:rPr>
          <w:rFonts w:ascii="仿宋" w:eastAsia="仿宋" w:hAnsi="仿宋" w:hint="eastAsia"/>
          <w:sz w:val="32"/>
          <w:szCs w:val="32"/>
        </w:rPr>
        <w:t>6</w:t>
      </w:r>
      <w:r w:rsidRPr="009C7802">
        <w:rPr>
          <w:rFonts w:ascii="仿宋" w:eastAsia="仿宋" w:hAnsi="仿宋"/>
          <w:sz w:val="32"/>
          <w:szCs w:val="32"/>
        </w:rPr>
        <w:t>人、事业</w:t>
      </w:r>
      <w:r w:rsidR="00BE33D2">
        <w:rPr>
          <w:rFonts w:ascii="仿宋" w:eastAsia="仿宋" w:hAnsi="仿宋" w:hint="eastAsia"/>
          <w:sz w:val="32"/>
          <w:szCs w:val="32"/>
        </w:rPr>
        <w:t>206</w:t>
      </w:r>
      <w:r w:rsidR="00B14228">
        <w:rPr>
          <w:rFonts w:ascii="仿宋" w:eastAsia="仿宋" w:hAnsi="仿宋" w:hint="eastAsia"/>
          <w:sz w:val="32"/>
          <w:szCs w:val="32"/>
        </w:rPr>
        <w:t>0</w:t>
      </w:r>
      <w:r w:rsidRPr="009C7802">
        <w:rPr>
          <w:rFonts w:ascii="仿宋" w:eastAsia="仿宋" w:hAnsi="仿宋"/>
          <w:sz w:val="32"/>
          <w:szCs w:val="32"/>
        </w:rPr>
        <w:t>人。单位管理的离退休人员</w:t>
      </w:r>
      <w:r w:rsidR="00BE33D2">
        <w:rPr>
          <w:rFonts w:ascii="仿宋" w:eastAsia="仿宋" w:hAnsi="仿宋" w:hint="eastAsia"/>
          <w:sz w:val="32"/>
          <w:szCs w:val="32"/>
        </w:rPr>
        <w:t>50</w:t>
      </w:r>
      <w:r w:rsidRPr="009C7802">
        <w:rPr>
          <w:rFonts w:ascii="仿宋" w:eastAsia="仿宋" w:hAnsi="仿宋"/>
          <w:sz w:val="32"/>
          <w:szCs w:val="32"/>
        </w:rPr>
        <w:t>人。</w:t>
      </w:r>
    </w:p>
    <w:p w:rsidR="00677AEC" w:rsidRDefault="00677AEC" w:rsidP="009C7802">
      <w:pPr>
        <w:ind w:firstLine="640"/>
        <w:rPr>
          <w:rFonts w:ascii="仿宋" w:eastAsia="仿宋" w:hAnsi="仿宋"/>
          <w:sz w:val="32"/>
          <w:szCs w:val="32"/>
        </w:rPr>
      </w:pPr>
    </w:p>
    <w:p w:rsidR="00C33A04" w:rsidRDefault="00DF3720" w:rsidP="009C780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7561" w:dyaOrig="5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in"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665906486" r:id="rId9"/>
        </w:object>
      </w:r>
    </w:p>
    <w:p w:rsidR="00677AEC" w:rsidRPr="00FD0A09" w:rsidRDefault="00677AEC" w:rsidP="009C7802">
      <w:pPr>
        <w:ind w:firstLine="640"/>
        <w:rPr>
          <w:rFonts w:ascii="黑体" w:eastAsia="黑体" w:hAnsi="宋体"/>
          <w:color w:val="000000"/>
          <w:kern w:val="0"/>
          <w:sz w:val="44"/>
          <w:szCs w:val="44"/>
        </w:rPr>
      </w:pPr>
    </w:p>
    <w:p w:rsidR="00B7067D" w:rsidRDefault="00B7067D">
      <w:pPr>
        <w:widowControl/>
        <w:jc w:val="center"/>
        <w:rPr>
          <w:sz w:val="44"/>
          <w:szCs w:val="44"/>
        </w:rPr>
      </w:pPr>
      <w:r>
        <w:rPr>
          <w:rFonts w:ascii="黑体" w:eastAsia="黑体" w:hAnsi="宋体" w:hint="eastAsia"/>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firstRow="1" w:lastRow="0" w:firstColumn="1" w:lastColumn="0" w:noHBand="0" w:noVBand="0"/>
      </w:tblPr>
      <w:tblGrid>
        <w:gridCol w:w="735"/>
        <w:gridCol w:w="4110"/>
        <w:gridCol w:w="1047"/>
        <w:gridCol w:w="3108"/>
      </w:tblGrid>
      <w:tr w:rsidR="00B7067D">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FF313B">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B7067D" w:rsidRDefault="00B7067D">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254B2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B7067D" w:rsidRDefault="00B7067D">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FF313B">
            <w:pPr>
              <w:jc w:val="center"/>
              <w:rPr>
                <w:rFonts w:ascii="宋体" w:cs="宋体"/>
                <w:color w:val="000000"/>
                <w:sz w:val="24"/>
              </w:rPr>
            </w:pPr>
            <w:r>
              <w:rPr>
                <w:rFonts w:asci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245D6">
            <w:pPr>
              <w:jc w:val="center"/>
              <w:rPr>
                <w:rFonts w:ascii="宋体" w:cs="宋体"/>
                <w:color w:val="000000"/>
                <w:sz w:val="24"/>
              </w:rPr>
            </w:pPr>
            <w:r>
              <w:rPr>
                <w:rFonts w:ascii="宋体" w:cs="宋体"/>
                <w:color w:val="000000"/>
                <w:sz w:val="24"/>
              </w:rPr>
              <w:t>本单位无政府性基金</w:t>
            </w:r>
          </w:p>
        </w:tc>
      </w:tr>
    </w:tbl>
    <w:p w:rsidR="00B7067D" w:rsidRDefault="00B7067D">
      <w:pPr>
        <w:widowControl/>
        <w:jc w:val="center"/>
        <w:textAlignment w:val="center"/>
        <w:rPr>
          <w:rFonts w:ascii="宋体" w:cs="宋体"/>
          <w:b/>
          <w:color w:val="000000"/>
          <w:kern w:val="0"/>
          <w:sz w:val="40"/>
          <w:szCs w:val="40"/>
        </w:rPr>
      </w:pPr>
    </w:p>
    <w:p w:rsidR="00C33A04" w:rsidRDefault="00C33A04">
      <w:pPr>
        <w:jc w:val="center"/>
        <w:rPr>
          <w:rFonts w:ascii="宋体" w:hAnsi="宋体" w:cs="宋体"/>
          <w:b/>
          <w:bCs/>
          <w:sz w:val="32"/>
          <w:szCs w:val="32"/>
        </w:rPr>
      </w:pPr>
    </w:p>
    <w:p w:rsidR="00C33A04" w:rsidRDefault="00C33A04">
      <w:pPr>
        <w:jc w:val="center"/>
        <w:rPr>
          <w:rFonts w:ascii="宋体" w:hAnsi="宋体" w:cs="宋体"/>
          <w:b/>
          <w:bCs/>
          <w:sz w:val="32"/>
          <w:szCs w:val="32"/>
        </w:rPr>
      </w:pPr>
    </w:p>
    <w:p w:rsidR="00C33A04" w:rsidRDefault="00C33A04">
      <w:pPr>
        <w:jc w:val="center"/>
        <w:rPr>
          <w:rFonts w:ascii="宋体" w:hAnsi="宋体" w:cs="宋体"/>
          <w:b/>
          <w:bCs/>
          <w:sz w:val="32"/>
          <w:szCs w:val="32"/>
        </w:rPr>
      </w:pPr>
    </w:p>
    <w:p w:rsidR="00C33A04" w:rsidRDefault="00C33A04">
      <w:pPr>
        <w:jc w:val="center"/>
        <w:rPr>
          <w:rFonts w:ascii="宋体" w:hAnsi="宋体" w:cs="宋体"/>
          <w:b/>
          <w:bCs/>
          <w:sz w:val="32"/>
          <w:szCs w:val="32"/>
        </w:rPr>
      </w:pPr>
    </w:p>
    <w:p w:rsidR="00C33A04" w:rsidRDefault="00C33A04">
      <w:pPr>
        <w:jc w:val="center"/>
        <w:rPr>
          <w:rFonts w:ascii="宋体" w:hAnsi="宋体" w:cs="宋体"/>
          <w:b/>
          <w:bCs/>
          <w:sz w:val="32"/>
          <w:szCs w:val="32"/>
        </w:rPr>
      </w:pPr>
    </w:p>
    <w:p w:rsidR="00C33A04" w:rsidRDefault="00C33A04">
      <w:pPr>
        <w:jc w:val="center"/>
        <w:rPr>
          <w:rFonts w:ascii="宋体" w:hAnsi="宋体" w:cs="宋体"/>
          <w:b/>
          <w:bCs/>
          <w:sz w:val="32"/>
          <w:szCs w:val="32"/>
        </w:rPr>
      </w:pPr>
    </w:p>
    <w:p w:rsidR="00B7067D" w:rsidRDefault="00B7067D">
      <w:pPr>
        <w:jc w:val="center"/>
        <w:rPr>
          <w:rFonts w:ascii="宋体" w:cs="宋体"/>
          <w:b/>
          <w:bCs/>
          <w:sz w:val="32"/>
          <w:szCs w:val="32"/>
        </w:rPr>
      </w:pPr>
      <w:r>
        <w:rPr>
          <w:rFonts w:ascii="宋体" w:hAnsi="宋体" w:cs="宋体" w:hint="eastAsia"/>
          <w:b/>
          <w:bCs/>
          <w:sz w:val="32"/>
          <w:szCs w:val="32"/>
        </w:rPr>
        <w:lastRenderedPageBreak/>
        <w:t>收入支出决算总表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sidR="00557EB5">
        <w:rPr>
          <w:rFonts w:ascii="宋体" w:hAnsi="宋体" w:cs="宋体" w:hint="eastAsia"/>
          <w:b/>
          <w:bCs/>
          <w:szCs w:val="21"/>
        </w:rPr>
        <w:t>杨陵区教育局</w:t>
      </w:r>
      <w:r>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firstRow="1" w:lastRow="0" w:firstColumn="1" w:lastColumn="0" w:noHBand="0" w:noVBand="0"/>
      </w:tblPr>
      <w:tblGrid>
        <w:gridCol w:w="3276"/>
        <w:gridCol w:w="1192"/>
        <w:gridCol w:w="2918"/>
        <w:gridCol w:w="1498"/>
      </w:tblGrid>
      <w:tr w:rsidR="00B7067D">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B7067D" w:rsidTr="00DA5DCC">
        <w:trPr>
          <w:trHeight w:val="378"/>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6F3FE7" w:rsidP="00DA5DCC">
            <w:pPr>
              <w:jc w:val="center"/>
              <w:rPr>
                <w:rFonts w:ascii="宋体" w:cs="宋体"/>
                <w:color w:val="000000"/>
                <w:szCs w:val="21"/>
              </w:rPr>
            </w:pPr>
            <w:r>
              <w:rPr>
                <w:rFonts w:ascii="宋体" w:cs="宋体" w:hint="eastAsia"/>
                <w:color w:val="000000"/>
                <w:szCs w:val="21"/>
              </w:rPr>
              <w:t>26481</w:t>
            </w:r>
            <w:r w:rsidR="00C85308">
              <w:rPr>
                <w:rFonts w:ascii="宋体" w:cs="宋体" w:hint="eastAsia"/>
                <w:color w:val="000000"/>
                <w:szCs w:val="21"/>
              </w:rPr>
              <w:t>.32</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widowControl/>
              <w:jc w:val="center"/>
              <w:textAlignment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2A6C26" w:rsidP="00DA5DCC">
            <w:pPr>
              <w:widowControl/>
              <w:jc w:val="center"/>
              <w:textAlignment w:val="center"/>
              <w:rPr>
                <w:rFonts w:ascii="宋体" w:cs="宋体"/>
                <w:color w:val="000000"/>
                <w:szCs w:val="21"/>
              </w:rPr>
            </w:pPr>
            <w:r>
              <w:rPr>
                <w:rFonts w:ascii="宋体" w:cs="宋体" w:hint="eastAsia"/>
                <w:color w:val="000000"/>
                <w:szCs w:val="21"/>
              </w:rPr>
              <w:t>63</w:t>
            </w:r>
            <w:r w:rsidR="00DA5DCC">
              <w:rPr>
                <w:rFonts w:ascii="宋体" w:cs="宋体" w:hint="eastAsia"/>
                <w:color w:val="000000"/>
                <w:szCs w:val="21"/>
              </w:rPr>
              <w:t>3</w:t>
            </w:r>
            <w:r w:rsidR="00C85308">
              <w:rPr>
                <w:rFonts w:ascii="宋体" w:cs="宋体" w:hint="eastAsia"/>
                <w:color w:val="000000"/>
                <w:szCs w:val="21"/>
              </w:rPr>
              <w:t>.53</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9662F1" w:rsidP="00DA5DCC">
            <w:pPr>
              <w:jc w:val="center"/>
              <w:rPr>
                <w:rFonts w:ascii="宋体" w:cs="宋体"/>
                <w:color w:val="000000"/>
                <w:szCs w:val="21"/>
              </w:rPr>
            </w:pPr>
            <w:r>
              <w:rPr>
                <w:rFonts w:ascii="宋体" w:cs="宋体" w:hint="eastAsia"/>
                <w:color w:val="000000"/>
                <w:szCs w:val="21"/>
              </w:rPr>
              <w:t>32120</w:t>
            </w:r>
            <w:r w:rsidR="00C85308">
              <w:rPr>
                <w:rFonts w:ascii="宋体" w:cs="宋体" w:hint="eastAsia"/>
                <w:color w:val="000000"/>
                <w:szCs w:val="21"/>
              </w:rPr>
              <w:t>.50</w:t>
            </w: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192" w:type="dxa"/>
            <w:tcBorders>
              <w:top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9662F1" w:rsidP="00DA5DCC">
            <w:pPr>
              <w:jc w:val="center"/>
              <w:rPr>
                <w:rFonts w:ascii="宋体" w:cs="宋体"/>
                <w:color w:val="000000"/>
                <w:szCs w:val="21"/>
              </w:rPr>
            </w:pPr>
            <w:r>
              <w:rPr>
                <w:rFonts w:ascii="宋体" w:cs="宋体" w:hint="eastAsia"/>
                <w:color w:val="000000"/>
                <w:szCs w:val="21"/>
              </w:rPr>
              <w:t>12</w:t>
            </w:r>
            <w:r w:rsidR="00C85308">
              <w:rPr>
                <w:rFonts w:ascii="宋体" w:cs="宋体" w:hint="eastAsia"/>
                <w:color w:val="000000"/>
                <w:szCs w:val="21"/>
              </w:rPr>
              <w:t>.46</w:t>
            </w: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192" w:type="dxa"/>
            <w:tcBorders>
              <w:top w:val="single" w:sz="4" w:space="0" w:color="000000"/>
              <w:bottom w:val="single" w:sz="4" w:space="0" w:color="000000"/>
              <w:right w:val="single" w:sz="4" w:space="0" w:color="000000"/>
            </w:tcBorders>
            <w:vAlign w:val="center"/>
          </w:tcPr>
          <w:p w:rsidR="00B7067D" w:rsidRDefault="00B7067D" w:rsidP="006F3FE7">
            <w:pPr>
              <w:widowControl/>
              <w:jc w:val="center"/>
              <w:textAlignment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192" w:type="dxa"/>
            <w:tcBorders>
              <w:top w:val="single" w:sz="4" w:space="0" w:color="000000"/>
              <w:bottom w:val="single" w:sz="4" w:space="0" w:color="000000"/>
              <w:right w:val="single" w:sz="4" w:space="0" w:color="000000"/>
            </w:tcBorders>
            <w:vAlign w:val="center"/>
          </w:tcPr>
          <w:p w:rsidR="00B7067D" w:rsidRDefault="002A6C26" w:rsidP="00DA5DCC">
            <w:pPr>
              <w:widowControl/>
              <w:jc w:val="center"/>
              <w:textAlignment w:val="center"/>
              <w:rPr>
                <w:rFonts w:ascii="宋体" w:cs="宋体"/>
                <w:color w:val="000000"/>
                <w:szCs w:val="21"/>
              </w:rPr>
            </w:pPr>
            <w:r>
              <w:rPr>
                <w:rFonts w:ascii="宋体" w:cs="宋体" w:hint="eastAsia"/>
                <w:color w:val="000000"/>
                <w:szCs w:val="21"/>
              </w:rPr>
              <w:t>4985</w:t>
            </w:r>
            <w:r w:rsidR="00C85308">
              <w:rPr>
                <w:rFonts w:ascii="宋体" w:cs="宋体" w:hint="eastAsia"/>
                <w:color w:val="000000"/>
                <w:szCs w:val="21"/>
              </w:rPr>
              <w:t>.03</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9662F1" w:rsidP="00DA5DCC">
            <w:pPr>
              <w:jc w:val="center"/>
              <w:rPr>
                <w:rFonts w:ascii="宋体" w:cs="宋体"/>
                <w:color w:val="000000"/>
                <w:szCs w:val="21"/>
              </w:rPr>
            </w:pPr>
            <w:r>
              <w:rPr>
                <w:rFonts w:ascii="宋体" w:cs="宋体" w:hint="eastAsia"/>
                <w:color w:val="000000"/>
                <w:szCs w:val="21"/>
              </w:rPr>
              <w:t>1</w:t>
            </w:r>
            <w:r w:rsidR="00C85308">
              <w:rPr>
                <w:rFonts w:ascii="宋体" w:cs="宋体" w:hint="eastAsia"/>
                <w:color w:val="000000"/>
                <w:szCs w:val="21"/>
              </w:rPr>
              <w:t>.08</w:t>
            </w: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92" w:type="dxa"/>
            <w:tcBorders>
              <w:top w:val="single" w:sz="4" w:space="0" w:color="000000"/>
              <w:bottom w:val="single" w:sz="4" w:space="0" w:color="000000"/>
              <w:right w:val="single" w:sz="4" w:space="0" w:color="000000"/>
            </w:tcBorders>
            <w:vAlign w:val="center"/>
          </w:tcPr>
          <w:p w:rsidR="00B7067D" w:rsidRDefault="00B7067D" w:rsidP="006F3FE7">
            <w:pPr>
              <w:widowControl/>
              <w:jc w:val="center"/>
              <w:textAlignment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249"/>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92" w:type="dxa"/>
            <w:tcBorders>
              <w:top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C85308" w:rsidP="00DA5DCC">
            <w:pPr>
              <w:jc w:val="center"/>
              <w:rPr>
                <w:rFonts w:ascii="宋体" w:cs="宋体"/>
                <w:color w:val="000000"/>
                <w:szCs w:val="21"/>
              </w:rPr>
            </w:pPr>
            <w:r>
              <w:rPr>
                <w:rFonts w:ascii="宋体" w:cs="宋体" w:hint="eastAsia"/>
                <w:color w:val="000000"/>
                <w:szCs w:val="21"/>
              </w:rPr>
              <w:t>1.97</w:t>
            </w:r>
          </w:p>
        </w:tc>
      </w:tr>
      <w:tr w:rsidR="00B7067D" w:rsidTr="00DA5DCC">
        <w:trPr>
          <w:trHeight w:val="33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192" w:type="dxa"/>
            <w:tcBorders>
              <w:top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00"/>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C85308" w:rsidP="00DA5DCC">
            <w:pPr>
              <w:jc w:val="center"/>
              <w:rPr>
                <w:rFonts w:ascii="宋体" w:cs="宋体"/>
                <w:color w:val="000000"/>
                <w:szCs w:val="21"/>
              </w:rPr>
            </w:pPr>
            <w:r>
              <w:rPr>
                <w:rFonts w:ascii="宋体" w:cs="宋体" w:hint="eastAsia"/>
                <w:color w:val="000000"/>
                <w:szCs w:val="21"/>
              </w:rPr>
              <w:t>11.90</w:t>
            </w:r>
          </w:p>
        </w:tc>
      </w:tr>
      <w:tr w:rsidR="00B7067D" w:rsidTr="00DA5DCC">
        <w:trPr>
          <w:trHeight w:val="317"/>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12"/>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12"/>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298"/>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15"/>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281"/>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45"/>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312"/>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287"/>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DA5DCC">
        <w:trPr>
          <w:trHeight w:val="287"/>
        </w:trPr>
        <w:tc>
          <w:tcPr>
            <w:tcW w:w="3276"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ind w:firstLineChars="100" w:firstLine="21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Default="009662F1" w:rsidP="00DA5DCC">
            <w:pPr>
              <w:jc w:val="center"/>
              <w:rPr>
                <w:rFonts w:ascii="宋体" w:cs="宋体"/>
                <w:color w:val="000000"/>
                <w:szCs w:val="21"/>
              </w:rPr>
            </w:pPr>
            <w:r>
              <w:rPr>
                <w:rFonts w:ascii="宋体" w:cs="宋体" w:hint="eastAsia"/>
                <w:color w:val="000000"/>
                <w:szCs w:val="21"/>
              </w:rPr>
              <w:t>1</w:t>
            </w:r>
            <w:r w:rsidR="00C85308">
              <w:rPr>
                <w:rFonts w:ascii="宋体" w:cs="宋体" w:hint="eastAsia"/>
                <w:color w:val="000000"/>
                <w:szCs w:val="21"/>
              </w:rPr>
              <w:t>7.80</w:t>
            </w:r>
          </w:p>
        </w:tc>
      </w:tr>
      <w:tr w:rsidR="00B7067D" w:rsidTr="00DA5DCC">
        <w:trPr>
          <w:trHeight w:val="415"/>
        </w:trPr>
        <w:tc>
          <w:tcPr>
            <w:tcW w:w="3276"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192" w:type="dxa"/>
            <w:tcBorders>
              <w:top w:val="single" w:sz="4" w:space="0" w:color="000000"/>
              <w:left w:val="single" w:sz="4" w:space="0" w:color="000000"/>
              <w:right w:val="single" w:sz="4" w:space="0" w:color="000000"/>
            </w:tcBorders>
            <w:vAlign w:val="center"/>
          </w:tcPr>
          <w:p w:rsidR="00B7067D" w:rsidRDefault="002A6C26" w:rsidP="00DA5DCC">
            <w:pPr>
              <w:widowControl/>
              <w:jc w:val="center"/>
              <w:textAlignment w:val="center"/>
              <w:rPr>
                <w:rFonts w:ascii="宋体" w:cs="宋体"/>
                <w:color w:val="000000"/>
                <w:szCs w:val="21"/>
              </w:rPr>
            </w:pPr>
            <w:r>
              <w:rPr>
                <w:rFonts w:ascii="宋体" w:cs="宋体" w:hint="eastAsia"/>
                <w:color w:val="000000"/>
                <w:szCs w:val="21"/>
              </w:rPr>
              <w:t>3209</w:t>
            </w:r>
            <w:r w:rsidR="00C85308">
              <w:rPr>
                <w:rFonts w:ascii="宋体" w:cs="宋体" w:hint="eastAsia"/>
                <w:color w:val="000000"/>
                <w:szCs w:val="21"/>
              </w:rPr>
              <w:t>8.88</w:t>
            </w:r>
          </w:p>
        </w:tc>
        <w:tc>
          <w:tcPr>
            <w:tcW w:w="2918"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98" w:type="dxa"/>
            <w:tcBorders>
              <w:top w:val="single" w:sz="4" w:space="0" w:color="000000"/>
              <w:left w:val="single" w:sz="4" w:space="0" w:color="000000"/>
              <w:right w:val="single" w:sz="4" w:space="0" w:color="000000"/>
            </w:tcBorders>
            <w:vAlign w:val="center"/>
          </w:tcPr>
          <w:p w:rsidR="00B7067D" w:rsidRPr="009662F1" w:rsidRDefault="009662F1" w:rsidP="00DA5DCC">
            <w:pPr>
              <w:jc w:val="center"/>
              <w:rPr>
                <w:rFonts w:ascii="宋体" w:cs="宋体"/>
                <w:color w:val="000000"/>
                <w:szCs w:val="21"/>
              </w:rPr>
            </w:pPr>
            <w:r w:rsidRPr="009662F1">
              <w:rPr>
                <w:rFonts w:ascii="宋体" w:cs="宋体" w:hint="eastAsia"/>
                <w:color w:val="000000"/>
                <w:szCs w:val="21"/>
              </w:rPr>
              <w:t>3216</w:t>
            </w:r>
            <w:r w:rsidR="00C85308">
              <w:rPr>
                <w:rFonts w:ascii="宋体" w:cs="宋体" w:hint="eastAsia"/>
                <w:color w:val="000000"/>
                <w:szCs w:val="21"/>
              </w:rPr>
              <w:t>5.71</w:t>
            </w:r>
          </w:p>
        </w:tc>
      </w:tr>
      <w:tr w:rsidR="00B7067D" w:rsidTr="00DA5DCC">
        <w:trPr>
          <w:trHeight w:val="355"/>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B7067D" w:rsidP="006F3FE7">
            <w:pPr>
              <w:jc w:val="center"/>
              <w:rPr>
                <w:rFonts w:ascii="宋体" w:cs="宋体"/>
                <w:bCs/>
                <w:color w:val="000000"/>
                <w:szCs w:val="21"/>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49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b/>
                <w:color w:val="000000"/>
                <w:szCs w:val="21"/>
              </w:rPr>
            </w:pPr>
          </w:p>
        </w:tc>
      </w:tr>
      <w:tr w:rsidR="00B7067D" w:rsidTr="00DA5DCC">
        <w:trPr>
          <w:trHeight w:val="371"/>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2A6C26" w:rsidP="00DA5DCC">
            <w:pPr>
              <w:jc w:val="center"/>
              <w:rPr>
                <w:rFonts w:ascii="宋体" w:cs="宋体"/>
                <w:bCs/>
                <w:color w:val="000000"/>
                <w:szCs w:val="21"/>
              </w:rPr>
            </w:pPr>
            <w:r>
              <w:rPr>
                <w:rFonts w:ascii="宋体" w:cs="宋体" w:hint="eastAsia"/>
                <w:bCs/>
                <w:color w:val="000000"/>
                <w:szCs w:val="21"/>
              </w:rPr>
              <w:t>371</w:t>
            </w:r>
            <w:r w:rsidR="00C85308">
              <w:rPr>
                <w:rFonts w:ascii="宋体" w:cs="宋体" w:hint="eastAsia"/>
                <w:bCs/>
                <w:color w:val="000000"/>
                <w:szCs w:val="21"/>
              </w:rPr>
              <w:t>.26</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Pr="009662F1" w:rsidRDefault="009662F1" w:rsidP="00DA5DCC">
            <w:pPr>
              <w:jc w:val="center"/>
              <w:rPr>
                <w:rFonts w:ascii="宋体" w:cs="宋体"/>
                <w:color w:val="000000"/>
                <w:szCs w:val="21"/>
              </w:rPr>
            </w:pPr>
            <w:r w:rsidRPr="009662F1">
              <w:rPr>
                <w:rFonts w:ascii="宋体" w:cs="宋体" w:hint="eastAsia"/>
                <w:color w:val="000000"/>
                <w:szCs w:val="21"/>
              </w:rPr>
              <w:t>304</w:t>
            </w:r>
            <w:r w:rsidR="00C85308">
              <w:rPr>
                <w:rFonts w:ascii="宋体" w:cs="宋体" w:hint="eastAsia"/>
                <w:color w:val="000000"/>
                <w:szCs w:val="21"/>
              </w:rPr>
              <w:t>.43</w:t>
            </w:r>
          </w:p>
        </w:tc>
      </w:tr>
      <w:tr w:rsidR="00B7067D" w:rsidTr="00DA5DCC">
        <w:trPr>
          <w:trHeight w:val="382"/>
        </w:trPr>
        <w:tc>
          <w:tcPr>
            <w:tcW w:w="327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192" w:type="dxa"/>
            <w:tcBorders>
              <w:top w:val="single" w:sz="4" w:space="0" w:color="000000"/>
              <w:left w:val="single" w:sz="4" w:space="0" w:color="000000"/>
              <w:bottom w:val="single" w:sz="4" w:space="0" w:color="000000"/>
              <w:right w:val="single" w:sz="4" w:space="0" w:color="000000"/>
            </w:tcBorders>
            <w:vAlign w:val="center"/>
          </w:tcPr>
          <w:p w:rsidR="00B7067D" w:rsidRDefault="002A6C26" w:rsidP="00DA5DCC">
            <w:pPr>
              <w:jc w:val="center"/>
              <w:rPr>
                <w:rFonts w:ascii="宋体" w:cs="宋体"/>
                <w:color w:val="000000"/>
                <w:szCs w:val="21"/>
              </w:rPr>
            </w:pPr>
            <w:r>
              <w:rPr>
                <w:rFonts w:ascii="宋体" w:cs="宋体" w:hint="eastAsia"/>
                <w:color w:val="000000"/>
                <w:szCs w:val="21"/>
              </w:rPr>
              <w:t>32470</w:t>
            </w:r>
            <w:r w:rsidR="00C85308">
              <w:rPr>
                <w:rFonts w:ascii="宋体" w:cs="宋体" w:hint="eastAsia"/>
                <w:color w:val="000000"/>
                <w:szCs w:val="21"/>
              </w:rPr>
              <w:t>.14</w:t>
            </w:r>
          </w:p>
        </w:tc>
        <w:tc>
          <w:tcPr>
            <w:tcW w:w="291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498" w:type="dxa"/>
            <w:tcBorders>
              <w:top w:val="single" w:sz="4" w:space="0" w:color="000000"/>
              <w:left w:val="single" w:sz="4" w:space="0" w:color="000000"/>
              <w:bottom w:val="single" w:sz="4" w:space="0" w:color="000000"/>
              <w:right w:val="single" w:sz="4" w:space="0" w:color="000000"/>
            </w:tcBorders>
            <w:vAlign w:val="center"/>
          </w:tcPr>
          <w:p w:rsidR="00B7067D" w:rsidRPr="009662F1" w:rsidRDefault="009662F1" w:rsidP="00DA5DCC">
            <w:pPr>
              <w:jc w:val="center"/>
              <w:rPr>
                <w:rFonts w:ascii="宋体" w:cs="宋体"/>
                <w:color w:val="000000"/>
                <w:szCs w:val="21"/>
              </w:rPr>
            </w:pPr>
            <w:r w:rsidRPr="009662F1">
              <w:rPr>
                <w:rFonts w:ascii="宋体" w:cs="宋体" w:hint="eastAsia"/>
                <w:color w:val="000000"/>
                <w:szCs w:val="21"/>
              </w:rPr>
              <w:t>32470</w:t>
            </w:r>
            <w:r w:rsidR="00C85308">
              <w:rPr>
                <w:rFonts w:ascii="宋体" w:cs="宋体" w:hint="eastAsia"/>
                <w:color w:val="000000"/>
                <w:szCs w:val="21"/>
              </w:rPr>
              <w:t>.14</w:t>
            </w:r>
          </w:p>
        </w:tc>
      </w:tr>
    </w:tbl>
    <w:p w:rsidR="00B7067D" w:rsidRDefault="00B7067D">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收入决算表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B7067D" w:rsidRDefault="00B7067D">
      <w:pPr>
        <w:rPr>
          <w:rFonts w:ascii="宋体" w:cs="宋体"/>
          <w:b/>
          <w:bCs/>
          <w:sz w:val="48"/>
          <w:szCs w:val="48"/>
        </w:rPr>
      </w:pPr>
      <w:r>
        <w:rPr>
          <w:rFonts w:ascii="宋体" w:hAnsi="宋体" w:cs="宋体" w:hint="eastAsia"/>
          <w:b/>
          <w:bCs/>
          <w:szCs w:val="21"/>
        </w:rPr>
        <w:t>编制部门：</w:t>
      </w:r>
      <w:r w:rsidR="00557EB5">
        <w:rPr>
          <w:rFonts w:ascii="宋体" w:hAnsi="宋体" w:cs="宋体" w:hint="eastAsia"/>
          <w:b/>
          <w:bCs/>
          <w:szCs w:val="21"/>
        </w:rPr>
        <w:t xml:space="preserve">杨陵区教育局      </w:t>
      </w:r>
      <w:r>
        <w:rPr>
          <w:rFonts w:ascii="宋体" w:hAnsi="宋体" w:cs="宋体"/>
          <w:b/>
          <w:bCs/>
          <w:szCs w:val="21"/>
        </w:rPr>
        <w:t xml:space="preserve">                                         </w:t>
      </w:r>
      <w:r>
        <w:rPr>
          <w:rFonts w:ascii="宋体" w:hAnsi="宋体" w:cs="宋体" w:hint="eastAsia"/>
          <w:b/>
          <w:bCs/>
          <w:szCs w:val="21"/>
        </w:rPr>
        <w:t>金额单位：万元</w:t>
      </w:r>
    </w:p>
    <w:tbl>
      <w:tblPr>
        <w:tblW w:w="9274" w:type="dxa"/>
        <w:jc w:val="center"/>
        <w:tblInd w:w="-138" w:type="dxa"/>
        <w:tblLayout w:type="fixed"/>
        <w:tblCellMar>
          <w:top w:w="15" w:type="dxa"/>
          <w:left w:w="15" w:type="dxa"/>
          <w:bottom w:w="15" w:type="dxa"/>
          <w:right w:w="15" w:type="dxa"/>
        </w:tblCellMar>
        <w:tblLook w:val="00A0" w:firstRow="1" w:lastRow="0" w:firstColumn="1" w:lastColumn="0" w:noHBand="0" w:noVBand="0"/>
      </w:tblPr>
      <w:tblGrid>
        <w:gridCol w:w="782"/>
        <w:gridCol w:w="142"/>
        <w:gridCol w:w="1134"/>
        <w:gridCol w:w="886"/>
        <w:gridCol w:w="870"/>
        <w:gridCol w:w="861"/>
        <w:gridCol w:w="850"/>
        <w:gridCol w:w="1199"/>
        <w:gridCol w:w="750"/>
        <w:gridCol w:w="990"/>
        <w:gridCol w:w="810"/>
      </w:tblGrid>
      <w:tr w:rsidR="00B7067D" w:rsidTr="00496EC0">
        <w:trPr>
          <w:trHeight w:val="439"/>
          <w:jc w:val="center"/>
        </w:trPr>
        <w:tc>
          <w:tcPr>
            <w:tcW w:w="2058"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2049"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B7067D" w:rsidTr="00496EC0">
        <w:trPr>
          <w:trHeight w:val="652"/>
          <w:jc w:val="center"/>
        </w:trPr>
        <w:tc>
          <w:tcPr>
            <w:tcW w:w="924" w:type="dxa"/>
            <w:gridSpan w:val="2"/>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134"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886"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r>
              <w:rPr>
                <w:rFonts w:ascii="宋体" w:hAnsi="宋体" w:cs="宋体" w:hint="eastAsia"/>
                <w:b/>
                <w:color w:val="000000"/>
                <w:szCs w:val="21"/>
              </w:rPr>
              <w:t>小计</w:t>
            </w: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r>
              <w:rPr>
                <w:rFonts w:ascii="宋体" w:hAnsi="宋体" w:cs="宋体" w:hint="eastAsia"/>
                <w:b/>
                <w:color w:val="000000"/>
                <w:szCs w:val="21"/>
              </w:rPr>
              <w:t>其中：教育</w:t>
            </w:r>
            <w:r>
              <w:rPr>
                <w:rFonts w:ascii="宋体" w:hAnsi="宋体" w:cs="宋体"/>
                <w:b/>
                <w:color w:val="000000"/>
                <w:szCs w:val="21"/>
              </w:rPr>
              <w:t xml:space="preserve"> </w:t>
            </w:r>
          </w:p>
          <w:p w:rsidR="00B7067D" w:rsidRDefault="00B7067D" w:rsidP="00C0360D">
            <w:pPr>
              <w:ind w:firstLineChars="298" w:firstLine="628"/>
              <w:rPr>
                <w:rFonts w:asci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rsidTr="00496EC0">
        <w:trPr>
          <w:trHeight w:val="226"/>
          <w:jc w:val="center"/>
        </w:trPr>
        <w:tc>
          <w:tcPr>
            <w:tcW w:w="2058"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110E39">
            <w:pPr>
              <w:jc w:val="right"/>
              <w:rPr>
                <w:rFonts w:ascii="宋体" w:cs="宋体"/>
                <w:color w:val="000000"/>
                <w:szCs w:val="21"/>
              </w:rPr>
            </w:pPr>
            <w:r>
              <w:rPr>
                <w:rFonts w:ascii="宋体" w:cs="宋体" w:hint="eastAsia"/>
                <w:color w:val="000000"/>
                <w:szCs w:val="21"/>
              </w:rPr>
              <w:t>32098.88</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110E39">
            <w:pPr>
              <w:jc w:val="right"/>
              <w:rPr>
                <w:rFonts w:ascii="宋体" w:cs="宋体"/>
                <w:color w:val="000000"/>
                <w:szCs w:val="21"/>
              </w:rPr>
            </w:pPr>
            <w:r>
              <w:rPr>
                <w:rFonts w:ascii="宋体" w:cs="宋体" w:hint="eastAsia"/>
                <w:color w:val="000000"/>
                <w:szCs w:val="21"/>
              </w:rPr>
              <w:t>26481.32</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110E39">
            <w:pPr>
              <w:jc w:val="right"/>
              <w:rPr>
                <w:rFonts w:ascii="宋体" w:cs="宋体"/>
                <w:color w:val="000000"/>
                <w:szCs w:val="21"/>
              </w:rPr>
            </w:pPr>
            <w:r>
              <w:rPr>
                <w:rFonts w:ascii="宋体" w:cs="宋体" w:hint="eastAsia"/>
                <w:color w:val="000000"/>
                <w:szCs w:val="21"/>
              </w:rPr>
              <w:t>632.53</w:t>
            </w: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110E39">
            <w:pPr>
              <w:jc w:val="right"/>
              <w:rPr>
                <w:rFonts w:ascii="宋体" w:cs="宋体"/>
                <w:color w:val="000000"/>
                <w:szCs w:val="21"/>
              </w:rPr>
            </w:pPr>
            <w:r>
              <w:rPr>
                <w:rFonts w:ascii="宋体" w:cs="宋体" w:hint="eastAsia"/>
                <w:color w:val="000000"/>
                <w:szCs w:val="21"/>
              </w:rPr>
              <w:t>4985.03</w:t>
            </w:r>
          </w:p>
        </w:tc>
      </w:tr>
      <w:tr w:rsidR="00B7067D" w:rsidTr="00496EC0">
        <w:trPr>
          <w:trHeight w:val="312"/>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6E2C08" w:rsidRDefault="00557EB5">
            <w:pPr>
              <w:jc w:val="left"/>
              <w:rPr>
                <w:rFonts w:ascii="宋体" w:cs="宋体"/>
                <w:color w:val="000000"/>
                <w:sz w:val="18"/>
                <w:szCs w:val="18"/>
              </w:rPr>
            </w:pPr>
            <w:r w:rsidRPr="006E2C08">
              <w:rPr>
                <w:rFonts w:ascii="宋体" w:cs="宋体" w:hint="eastAsia"/>
                <w:color w:val="000000"/>
                <w:sz w:val="18"/>
                <w:szCs w:val="18"/>
              </w:rPr>
              <w:t>2050101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032474" w:rsidRDefault="00557EB5">
            <w:pPr>
              <w:jc w:val="left"/>
              <w:rPr>
                <w:rFonts w:ascii="宋体" w:cs="宋体"/>
                <w:color w:val="000000"/>
                <w:sz w:val="18"/>
                <w:szCs w:val="18"/>
              </w:rPr>
            </w:pPr>
            <w:r w:rsidRPr="00032474">
              <w:rPr>
                <w:rFonts w:ascii="宋体" w:cs="宋体"/>
                <w:color w:val="000000"/>
                <w:sz w:val="18"/>
                <w:szCs w:val="18"/>
              </w:rPr>
              <w:t>行政运行</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C85308" w:rsidP="00C85308">
            <w:pPr>
              <w:jc w:val="center"/>
              <w:rPr>
                <w:rFonts w:ascii="宋体" w:cs="宋体"/>
                <w:color w:val="000000"/>
                <w:szCs w:val="21"/>
              </w:rPr>
            </w:pPr>
            <w:r>
              <w:rPr>
                <w:rFonts w:ascii="宋体" w:cs="宋体" w:hint="eastAsia"/>
                <w:color w:val="000000"/>
                <w:szCs w:val="21"/>
              </w:rPr>
              <w:t>372</w:t>
            </w:r>
            <w:r w:rsidR="000264BD">
              <w:rPr>
                <w:rFonts w:ascii="宋体" w:cs="宋体" w:hint="eastAsia"/>
                <w:color w:val="000000"/>
                <w:szCs w:val="21"/>
              </w:rPr>
              <w:t>.44</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C85308" w:rsidP="00C85308">
            <w:pPr>
              <w:jc w:val="center"/>
              <w:rPr>
                <w:rFonts w:ascii="宋体" w:cs="宋体"/>
                <w:color w:val="000000"/>
                <w:szCs w:val="21"/>
              </w:rPr>
            </w:pPr>
            <w:r>
              <w:rPr>
                <w:rFonts w:ascii="宋体" w:cs="宋体" w:hint="eastAsia"/>
                <w:color w:val="000000"/>
                <w:szCs w:val="21"/>
              </w:rPr>
              <w:t>37</w:t>
            </w:r>
            <w:r w:rsidR="000264BD">
              <w:rPr>
                <w:rFonts w:ascii="宋体" w:cs="宋体" w:hint="eastAsia"/>
                <w:color w:val="000000"/>
                <w:szCs w:val="21"/>
              </w:rPr>
              <w:t>0.94</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1.50</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6E2C08" w:rsidRDefault="00557EB5">
            <w:pPr>
              <w:jc w:val="left"/>
              <w:rPr>
                <w:rFonts w:ascii="宋体" w:cs="宋体"/>
                <w:color w:val="000000"/>
                <w:sz w:val="18"/>
                <w:szCs w:val="18"/>
              </w:rPr>
            </w:pPr>
            <w:r w:rsidRPr="006E2C08">
              <w:rPr>
                <w:rFonts w:ascii="宋体" w:cs="宋体" w:hint="eastAsia"/>
                <w:color w:val="000000"/>
                <w:sz w:val="18"/>
                <w:szCs w:val="18"/>
              </w:rPr>
              <w:t>2050199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032474" w:rsidRDefault="006E2C08">
            <w:pPr>
              <w:jc w:val="left"/>
              <w:rPr>
                <w:rFonts w:ascii="宋体" w:cs="宋体"/>
                <w:color w:val="000000"/>
                <w:sz w:val="18"/>
                <w:szCs w:val="18"/>
              </w:rPr>
            </w:pPr>
            <w:r w:rsidRPr="00032474">
              <w:rPr>
                <w:rFonts w:ascii="宋体" w:cs="宋体"/>
                <w:color w:val="000000"/>
                <w:sz w:val="18"/>
                <w:szCs w:val="18"/>
              </w:rPr>
              <w:t>其他教育管理事务支出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C85308" w:rsidP="00C85308">
            <w:pPr>
              <w:jc w:val="center"/>
              <w:rPr>
                <w:rFonts w:ascii="宋体" w:cs="宋体"/>
                <w:color w:val="000000"/>
                <w:szCs w:val="21"/>
              </w:rPr>
            </w:pPr>
            <w:r>
              <w:rPr>
                <w:rFonts w:ascii="宋体" w:cs="宋体" w:hint="eastAsia"/>
                <w:color w:val="000000"/>
                <w:szCs w:val="21"/>
              </w:rPr>
              <w:t>1</w:t>
            </w:r>
            <w:r w:rsidR="000264BD">
              <w:rPr>
                <w:rFonts w:ascii="宋体" w:cs="宋体" w:hint="eastAsia"/>
                <w:color w:val="000000"/>
                <w:szCs w:val="21"/>
              </w:rPr>
              <w:t>49.78</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149.78</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34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C0360D">
            <w:pPr>
              <w:jc w:val="left"/>
              <w:rPr>
                <w:rFonts w:ascii="宋体" w:cs="宋体"/>
                <w:color w:val="000000"/>
                <w:sz w:val="18"/>
                <w:szCs w:val="18"/>
              </w:rPr>
            </w:pPr>
            <w:r w:rsidRPr="00C0360D">
              <w:rPr>
                <w:rFonts w:ascii="宋体" w:cs="宋体" w:hint="eastAsia"/>
                <w:color w:val="000000"/>
                <w:sz w:val="18"/>
                <w:szCs w:val="18"/>
              </w:rPr>
              <w:t>2050201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032474" w:rsidRDefault="00C0360D">
            <w:pPr>
              <w:jc w:val="left"/>
              <w:rPr>
                <w:rFonts w:ascii="宋体" w:cs="宋体"/>
                <w:color w:val="000000"/>
                <w:sz w:val="18"/>
                <w:szCs w:val="18"/>
              </w:rPr>
            </w:pPr>
            <w:r w:rsidRPr="00032474">
              <w:rPr>
                <w:rFonts w:ascii="宋体" w:cs="宋体"/>
                <w:color w:val="000000"/>
                <w:sz w:val="18"/>
                <w:szCs w:val="18"/>
              </w:rPr>
              <w:t>学前教育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2933.98</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2933.18</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0.80</w:t>
            </w:r>
          </w:p>
        </w:tc>
      </w:tr>
      <w:tr w:rsidR="00B7067D" w:rsidTr="00496EC0">
        <w:trPr>
          <w:trHeight w:val="34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C0360D">
            <w:pPr>
              <w:jc w:val="left"/>
              <w:rPr>
                <w:rFonts w:ascii="宋体" w:cs="宋体"/>
                <w:color w:val="000000"/>
                <w:sz w:val="18"/>
                <w:szCs w:val="18"/>
              </w:rPr>
            </w:pPr>
            <w:r>
              <w:rPr>
                <w:rFonts w:ascii="宋体" w:cs="宋体" w:hint="eastAsia"/>
                <w:color w:val="000000"/>
                <w:sz w:val="18"/>
                <w:szCs w:val="18"/>
              </w:rPr>
              <w:t>2050202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032474" w:rsidRDefault="00C0360D">
            <w:pPr>
              <w:jc w:val="left"/>
              <w:rPr>
                <w:rFonts w:ascii="宋体" w:cs="宋体"/>
                <w:color w:val="000000"/>
                <w:sz w:val="18"/>
                <w:szCs w:val="18"/>
              </w:rPr>
            </w:pPr>
            <w:r w:rsidRPr="00032474">
              <w:rPr>
                <w:rFonts w:ascii="宋体" w:cs="宋体"/>
                <w:color w:val="000000"/>
                <w:sz w:val="18"/>
                <w:szCs w:val="18"/>
              </w:rPr>
              <w:t>小学教育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8924.90</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8924.45</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0.45</w:t>
            </w:r>
          </w:p>
        </w:tc>
      </w:tr>
      <w:tr w:rsidR="00B7067D" w:rsidTr="00496EC0">
        <w:trPr>
          <w:trHeight w:val="34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C0360D">
            <w:pPr>
              <w:jc w:val="left"/>
              <w:rPr>
                <w:rFonts w:ascii="宋体" w:cs="宋体"/>
                <w:color w:val="000000"/>
                <w:sz w:val="18"/>
                <w:szCs w:val="18"/>
              </w:rPr>
            </w:pPr>
            <w:r>
              <w:rPr>
                <w:rFonts w:ascii="宋体" w:cs="宋体" w:hint="eastAsia"/>
                <w:color w:val="000000"/>
                <w:sz w:val="18"/>
                <w:szCs w:val="18"/>
              </w:rPr>
              <w:t>2050203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032474" w:rsidRDefault="00C0360D">
            <w:pPr>
              <w:jc w:val="left"/>
              <w:rPr>
                <w:rFonts w:ascii="宋体" w:cs="宋体"/>
                <w:color w:val="000000"/>
                <w:sz w:val="18"/>
                <w:szCs w:val="18"/>
              </w:rPr>
            </w:pPr>
            <w:r w:rsidRPr="00032474">
              <w:rPr>
                <w:rFonts w:ascii="宋体" w:cs="宋体"/>
                <w:color w:val="000000"/>
                <w:sz w:val="18"/>
                <w:szCs w:val="18"/>
              </w:rPr>
              <w:t>初中教育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6196.82</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6196.82</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34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C0360D">
            <w:pPr>
              <w:jc w:val="left"/>
              <w:rPr>
                <w:rFonts w:ascii="宋体" w:cs="宋体"/>
                <w:color w:val="000000"/>
                <w:sz w:val="18"/>
                <w:szCs w:val="18"/>
              </w:rPr>
            </w:pPr>
            <w:r>
              <w:rPr>
                <w:rFonts w:ascii="宋体" w:cs="宋体" w:hint="eastAsia"/>
                <w:color w:val="000000"/>
                <w:sz w:val="18"/>
                <w:szCs w:val="18"/>
              </w:rPr>
              <w:t>2050204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C0360D">
            <w:pPr>
              <w:jc w:val="left"/>
              <w:rPr>
                <w:rFonts w:ascii="宋体" w:cs="宋体"/>
                <w:color w:val="000000"/>
                <w:sz w:val="18"/>
                <w:szCs w:val="18"/>
              </w:rPr>
            </w:pPr>
            <w:r w:rsidRPr="006A2569">
              <w:rPr>
                <w:rFonts w:ascii="宋体" w:cs="宋体"/>
                <w:color w:val="000000"/>
                <w:sz w:val="18"/>
                <w:szCs w:val="18"/>
              </w:rPr>
              <w:t>高中教育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2889.97</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2762.44</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127.52</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C0360D">
            <w:pPr>
              <w:jc w:val="left"/>
              <w:rPr>
                <w:rFonts w:ascii="宋体" w:cs="宋体"/>
                <w:color w:val="000000"/>
                <w:sz w:val="18"/>
                <w:szCs w:val="18"/>
              </w:rPr>
            </w:pPr>
            <w:r>
              <w:rPr>
                <w:rFonts w:ascii="宋体" w:cs="宋体" w:hint="eastAsia"/>
                <w:color w:val="000000"/>
                <w:sz w:val="18"/>
                <w:szCs w:val="18"/>
              </w:rPr>
              <w:t>2050299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C0360D">
            <w:pPr>
              <w:jc w:val="left"/>
              <w:rPr>
                <w:rFonts w:ascii="宋体" w:cs="宋体"/>
                <w:color w:val="000000"/>
                <w:sz w:val="18"/>
                <w:szCs w:val="18"/>
              </w:rPr>
            </w:pPr>
            <w:r w:rsidRPr="006A2569">
              <w:rPr>
                <w:rFonts w:ascii="宋体" w:cs="宋体"/>
                <w:color w:val="000000"/>
                <w:sz w:val="18"/>
                <w:szCs w:val="18"/>
              </w:rPr>
              <w:t>其他普通教育支出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8357.86</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2991.22</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632.53</w:t>
            </w: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4734.10</w:t>
            </w:r>
          </w:p>
        </w:tc>
      </w:tr>
      <w:tr w:rsidR="00B7067D" w:rsidTr="00496EC0">
        <w:trPr>
          <w:trHeight w:val="358"/>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2050302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中专教育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177.69</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93.14</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84.55</w:t>
            </w:r>
          </w:p>
        </w:tc>
      </w:tr>
      <w:tr w:rsidR="00B7067D" w:rsidTr="00496EC0">
        <w:trPr>
          <w:trHeight w:val="293"/>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2050304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职业高中教育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1173.08</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1173.08</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2050399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其他职业教育支出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1.20</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1.20</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2050999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其他教育费附加安排的支出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75.34</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75.34</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2059999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其他教育支出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809.72</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809.72</w:t>
            </w: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2069999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其他科学技术支出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5.32</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5.32</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2089901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032474">
            <w:pPr>
              <w:jc w:val="left"/>
              <w:rPr>
                <w:rFonts w:ascii="宋体" w:cs="宋体"/>
                <w:color w:val="000000"/>
                <w:sz w:val="18"/>
                <w:szCs w:val="18"/>
              </w:rPr>
            </w:pPr>
            <w:r w:rsidRPr="006A2569">
              <w:rPr>
                <w:rFonts w:ascii="宋体" w:cs="宋体"/>
                <w:color w:val="000000"/>
                <w:sz w:val="18"/>
                <w:szCs w:val="18"/>
              </w:rPr>
              <w:t>其他社会保障和就业支出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1.08</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1.08</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2130205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6A2569">
            <w:pPr>
              <w:jc w:val="left"/>
              <w:rPr>
                <w:rFonts w:ascii="宋体" w:cs="宋体"/>
                <w:color w:val="000000"/>
                <w:sz w:val="18"/>
                <w:szCs w:val="18"/>
              </w:rPr>
            </w:pPr>
            <w:r w:rsidRPr="006A2569">
              <w:rPr>
                <w:rFonts w:ascii="宋体" w:cs="宋体"/>
                <w:color w:val="000000"/>
                <w:sz w:val="18"/>
                <w:szCs w:val="18"/>
              </w:rPr>
              <w:t>森林培育</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10.90</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10.90</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2130311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6A2569">
            <w:pPr>
              <w:jc w:val="left"/>
              <w:rPr>
                <w:rFonts w:ascii="宋体" w:cs="宋体"/>
                <w:color w:val="000000"/>
                <w:sz w:val="18"/>
                <w:szCs w:val="18"/>
              </w:rPr>
            </w:pPr>
            <w:r w:rsidRPr="006A2569">
              <w:rPr>
                <w:rFonts w:ascii="宋体" w:cs="宋体"/>
                <w:color w:val="000000"/>
                <w:sz w:val="18"/>
                <w:szCs w:val="18"/>
              </w:rPr>
              <w:t>水资源节约管理与保护</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1.00</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1.00</w:t>
            </w:r>
          </w:p>
        </w:tc>
      </w:tr>
      <w:tr w:rsidR="00B7067D" w:rsidTr="00496EC0">
        <w:trPr>
          <w:trHeight w:val="43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B7067D" w:rsidRPr="00C0360D" w:rsidRDefault="00032474">
            <w:pPr>
              <w:jc w:val="left"/>
              <w:rPr>
                <w:rFonts w:ascii="宋体" w:cs="宋体"/>
                <w:color w:val="000000"/>
                <w:sz w:val="18"/>
                <w:szCs w:val="18"/>
              </w:rPr>
            </w:pPr>
            <w:r>
              <w:rPr>
                <w:rFonts w:ascii="宋体" w:cs="宋体" w:hint="eastAsia"/>
                <w:color w:val="000000"/>
                <w:sz w:val="18"/>
                <w:szCs w:val="18"/>
              </w:rPr>
              <w:t>2296004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7067D" w:rsidRPr="006A2569" w:rsidRDefault="006A2569">
            <w:pPr>
              <w:jc w:val="left"/>
              <w:rPr>
                <w:rFonts w:ascii="宋体" w:cs="宋体"/>
                <w:color w:val="000000"/>
                <w:sz w:val="18"/>
                <w:szCs w:val="18"/>
              </w:rPr>
            </w:pPr>
            <w:r w:rsidRPr="006A2569">
              <w:rPr>
                <w:rFonts w:ascii="宋体" w:cs="宋体"/>
                <w:color w:val="000000"/>
                <w:sz w:val="18"/>
                <w:szCs w:val="18"/>
              </w:rPr>
              <w:t>用与教育事业的彩票公益金支出</w:t>
            </w:r>
          </w:p>
        </w:tc>
        <w:tc>
          <w:tcPr>
            <w:tcW w:w="886"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17.80</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C85308">
            <w:pPr>
              <w:jc w:val="center"/>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264BD" w:rsidP="00C85308">
            <w:pPr>
              <w:jc w:val="center"/>
              <w:rPr>
                <w:rFonts w:ascii="宋体" w:cs="宋体"/>
                <w:color w:val="000000"/>
                <w:szCs w:val="21"/>
              </w:rPr>
            </w:pPr>
            <w:r>
              <w:rPr>
                <w:rFonts w:ascii="宋体" w:cs="宋体" w:hint="eastAsia"/>
                <w:color w:val="000000"/>
                <w:szCs w:val="21"/>
              </w:rPr>
              <w:t>17.80</w:t>
            </w:r>
          </w:p>
        </w:tc>
      </w:tr>
    </w:tbl>
    <w:p w:rsidR="00B7067D" w:rsidRDefault="00B7067D">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支出决算表</w:t>
      </w:r>
    </w:p>
    <w:p w:rsidR="00B7067D" w:rsidRDefault="00B7067D">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B7067D" w:rsidRDefault="00B7067D">
      <w:pPr>
        <w:rPr>
          <w:rFonts w:ascii="宋体" w:cs="宋体"/>
          <w:b/>
          <w:bCs/>
          <w:sz w:val="48"/>
          <w:szCs w:val="48"/>
        </w:rPr>
      </w:pPr>
      <w:r>
        <w:rPr>
          <w:rFonts w:ascii="宋体" w:hAnsi="宋体" w:cs="宋体" w:hint="eastAsia"/>
          <w:b/>
          <w:bCs/>
          <w:szCs w:val="21"/>
        </w:rPr>
        <w:t>编制部门：</w:t>
      </w:r>
      <w:r w:rsidR="002275AF">
        <w:rPr>
          <w:rFonts w:ascii="宋体" w:hAnsi="宋体" w:cs="宋体" w:hint="eastAsia"/>
          <w:b/>
          <w:bCs/>
          <w:szCs w:val="21"/>
        </w:rPr>
        <w:t>杨陵区教育局</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firstRow="1" w:lastRow="0" w:firstColumn="1" w:lastColumn="0" w:noHBand="0" w:noVBand="0"/>
      </w:tblPr>
      <w:tblGrid>
        <w:gridCol w:w="914"/>
        <w:gridCol w:w="83"/>
        <w:gridCol w:w="1219"/>
        <w:gridCol w:w="1255"/>
        <w:gridCol w:w="986"/>
        <w:gridCol w:w="1077"/>
        <w:gridCol w:w="1109"/>
        <w:gridCol w:w="908"/>
        <w:gridCol w:w="1345"/>
      </w:tblGrid>
      <w:tr w:rsidR="00B7067D">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B7067D">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rsidTr="00496EC0">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B7067D" w:rsidRDefault="00825F9D" w:rsidP="00496EC0">
            <w:pPr>
              <w:jc w:val="center"/>
              <w:rPr>
                <w:rFonts w:ascii="宋体" w:cs="宋体"/>
                <w:color w:val="000000"/>
                <w:szCs w:val="21"/>
              </w:rPr>
            </w:pPr>
            <w:r>
              <w:rPr>
                <w:rFonts w:ascii="宋体" w:cs="宋体" w:hint="eastAsia"/>
                <w:color w:val="000000"/>
                <w:szCs w:val="21"/>
              </w:rPr>
              <w:t>32165.71</w:t>
            </w:r>
          </w:p>
        </w:tc>
        <w:tc>
          <w:tcPr>
            <w:tcW w:w="986" w:type="dxa"/>
            <w:tcBorders>
              <w:top w:val="single" w:sz="4" w:space="0" w:color="000000"/>
              <w:left w:val="single" w:sz="4" w:space="0" w:color="000000"/>
              <w:bottom w:val="single" w:sz="4" w:space="0" w:color="000000"/>
              <w:right w:val="single" w:sz="4" w:space="0" w:color="000000"/>
            </w:tcBorders>
            <w:vAlign w:val="center"/>
          </w:tcPr>
          <w:p w:rsidR="00B7067D" w:rsidRDefault="00825F9D" w:rsidP="00496EC0">
            <w:pPr>
              <w:jc w:val="center"/>
              <w:rPr>
                <w:rFonts w:ascii="宋体" w:cs="宋体"/>
                <w:color w:val="000000"/>
                <w:szCs w:val="21"/>
              </w:rPr>
            </w:pPr>
            <w:r>
              <w:rPr>
                <w:rFonts w:ascii="宋体" w:cs="宋体" w:hint="eastAsia"/>
                <w:color w:val="000000"/>
                <w:szCs w:val="21"/>
              </w:rPr>
              <w:t>21826.06</w:t>
            </w:r>
          </w:p>
        </w:tc>
        <w:tc>
          <w:tcPr>
            <w:tcW w:w="1077" w:type="dxa"/>
            <w:tcBorders>
              <w:top w:val="single" w:sz="4" w:space="0" w:color="000000"/>
              <w:left w:val="single" w:sz="4" w:space="0" w:color="000000"/>
              <w:bottom w:val="single" w:sz="4" w:space="0" w:color="000000"/>
              <w:right w:val="single" w:sz="4" w:space="0" w:color="000000"/>
            </w:tcBorders>
            <w:vAlign w:val="center"/>
          </w:tcPr>
          <w:p w:rsidR="00B7067D" w:rsidRDefault="00825F9D" w:rsidP="00496EC0">
            <w:pPr>
              <w:jc w:val="center"/>
              <w:rPr>
                <w:rFonts w:ascii="宋体" w:cs="宋体"/>
                <w:color w:val="000000"/>
                <w:szCs w:val="21"/>
              </w:rPr>
            </w:pPr>
            <w:r>
              <w:rPr>
                <w:rFonts w:ascii="宋体" w:cs="宋体" w:hint="eastAsia"/>
                <w:color w:val="000000"/>
                <w:szCs w:val="21"/>
              </w:rPr>
              <w:t>10339.64</w:t>
            </w:r>
          </w:p>
        </w:tc>
        <w:tc>
          <w:tcPr>
            <w:tcW w:w="1109" w:type="dxa"/>
            <w:tcBorders>
              <w:top w:val="single" w:sz="4" w:space="0" w:color="000000"/>
              <w:left w:val="single" w:sz="4" w:space="0" w:color="000000"/>
              <w:bottom w:val="single" w:sz="4" w:space="0" w:color="000000"/>
              <w:right w:val="single" w:sz="4" w:space="0" w:color="000000"/>
            </w:tcBorders>
            <w:vAlign w:val="center"/>
          </w:tcPr>
          <w:p w:rsidR="00B7067D" w:rsidRDefault="00B7067D"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7067D" w:rsidRDefault="00B7067D"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B7067D" w:rsidRDefault="00B7067D"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6E2C08" w:rsidRDefault="00110E39" w:rsidP="00DA2F8D">
            <w:pPr>
              <w:jc w:val="left"/>
              <w:rPr>
                <w:rFonts w:ascii="宋体" w:cs="宋体"/>
                <w:color w:val="000000"/>
                <w:sz w:val="18"/>
                <w:szCs w:val="18"/>
              </w:rPr>
            </w:pPr>
            <w:r w:rsidRPr="006E2C08">
              <w:rPr>
                <w:rFonts w:ascii="宋体" w:cs="宋体" w:hint="eastAsia"/>
                <w:color w:val="000000"/>
                <w:sz w:val="18"/>
                <w:szCs w:val="18"/>
              </w:rPr>
              <w:t>2050101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032474" w:rsidRDefault="00110E39" w:rsidP="00DA2F8D">
            <w:pPr>
              <w:jc w:val="left"/>
              <w:rPr>
                <w:rFonts w:ascii="宋体" w:cs="宋体"/>
                <w:color w:val="000000"/>
                <w:sz w:val="18"/>
                <w:szCs w:val="18"/>
              </w:rPr>
            </w:pPr>
            <w:r w:rsidRPr="00032474">
              <w:rPr>
                <w:rFonts w:ascii="宋体" w:cs="宋体"/>
                <w:color w:val="000000"/>
                <w:sz w:val="18"/>
                <w:szCs w:val="18"/>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372.44</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372.44</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6E2C08" w:rsidRDefault="00110E39" w:rsidP="00DA2F8D">
            <w:pPr>
              <w:jc w:val="left"/>
              <w:rPr>
                <w:rFonts w:ascii="宋体" w:cs="宋体"/>
                <w:color w:val="000000"/>
                <w:sz w:val="18"/>
                <w:szCs w:val="18"/>
              </w:rPr>
            </w:pPr>
            <w:r w:rsidRPr="006E2C08">
              <w:rPr>
                <w:rFonts w:ascii="宋体" w:cs="宋体" w:hint="eastAsia"/>
                <w:color w:val="000000"/>
                <w:sz w:val="18"/>
                <w:szCs w:val="18"/>
              </w:rPr>
              <w:t>2050199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032474" w:rsidRDefault="00110E39" w:rsidP="00DA2F8D">
            <w:pPr>
              <w:jc w:val="left"/>
              <w:rPr>
                <w:rFonts w:ascii="宋体" w:cs="宋体"/>
                <w:color w:val="000000"/>
                <w:sz w:val="18"/>
                <w:szCs w:val="18"/>
              </w:rPr>
            </w:pPr>
            <w:r w:rsidRPr="00032474">
              <w:rPr>
                <w:rFonts w:ascii="宋体" w:cs="宋体"/>
                <w:color w:val="000000"/>
                <w:sz w:val="18"/>
                <w:szCs w:val="18"/>
              </w:rPr>
              <w:t>其他教育管理事务支出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159.78</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132.78</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27</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sidRPr="00C0360D">
              <w:rPr>
                <w:rFonts w:ascii="宋体" w:cs="宋体" w:hint="eastAsia"/>
                <w:color w:val="000000"/>
                <w:sz w:val="18"/>
                <w:szCs w:val="18"/>
              </w:rPr>
              <w:t>2050201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032474" w:rsidRDefault="00110E39" w:rsidP="00DA2F8D">
            <w:pPr>
              <w:jc w:val="left"/>
              <w:rPr>
                <w:rFonts w:ascii="宋体" w:cs="宋体"/>
                <w:color w:val="000000"/>
                <w:sz w:val="18"/>
                <w:szCs w:val="18"/>
              </w:rPr>
            </w:pPr>
            <w:r w:rsidRPr="00032474">
              <w:rPr>
                <w:rFonts w:ascii="宋体" w:cs="宋体"/>
                <w:color w:val="000000"/>
                <w:sz w:val="18"/>
                <w:szCs w:val="18"/>
              </w:rPr>
              <w:t>学前教育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2943.50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2324.39</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619.11</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2050202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032474" w:rsidRDefault="00110E39" w:rsidP="00DA2F8D">
            <w:pPr>
              <w:jc w:val="left"/>
              <w:rPr>
                <w:rFonts w:ascii="宋体" w:cs="宋体"/>
                <w:color w:val="000000"/>
                <w:sz w:val="18"/>
                <w:szCs w:val="18"/>
              </w:rPr>
            </w:pPr>
            <w:r w:rsidRPr="00032474">
              <w:rPr>
                <w:rFonts w:ascii="宋体" w:cs="宋体"/>
                <w:color w:val="000000"/>
                <w:sz w:val="18"/>
                <w:szCs w:val="18"/>
              </w:rPr>
              <w:t>小学教育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8924.45</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8924.45</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2050203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032474" w:rsidRDefault="00110E39" w:rsidP="00DA2F8D">
            <w:pPr>
              <w:jc w:val="left"/>
              <w:rPr>
                <w:rFonts w:ascii="宋体" w:cs="宋体"/>
                <w:color w:val="000000"/>
                <w:sz w:val="18"/>
                <w:szCs w:val="18"/>
              </w:rPr>
            </w:pPr>
            <w:r w:rsidRPr="00032474">
              <w:rPr>
                <w:rFonts w:ascii="宋体" w:cs="宋体"/>
                <w:color w:val="000000"/>
                <w:sz w:val="18"/>
                <w:szCs w:val="18"/>
              </w:rPr>
              <w:t>初中教育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6196.82</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6196.82</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高中教育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2884.95</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2380.22</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504.73</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2050299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其他普通教育支出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8398.35</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321.88</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8076.47</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2050302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中专教育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177.69</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177.69</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2050304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职业高中教育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1173.08</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1173.08</w:t>
            </w: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其他职业教育支出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1.20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1.20</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2050999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其他教育费附加安排的支出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75.34</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tabs>
                <w:tab w:val="left" w:pos="506"/>
              </w:tabs>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75.34</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2059999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其他教育支出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812.90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812.90</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2069999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其他科学技术支出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12.46</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12.46</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2089901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其他社会保障和就业支出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1.08</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1.08</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496EC0"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496EC0" w:rsidRDefault="00496EC0" w:rsidP="00DA2F8D">
            <w:pPr>
              <w:jc w:val="left"/>
              <w:rPr>
                <w:rFonts w:ascii="宋体" w:cs="宋体"/>
                <w:color w:val="000000"/>
                <w:sz w:val="18"/>
                <w:szCs w:val="18"/>
              </w:rPr>
            </w:pPr>
            <w:r>
              <w:rPr>
                <w:rFonts w:ascii="宋体" w:cs="宋体" w:hint="eastAsia"/>
                <w:color w:val="000000"/>
                <w:sz w:val="18"/>
                <w:szCs w:val="18"/>
              </w:rPr>
              <w:t>2110301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496EC0" w:rsidRPr="006A2569" w:rsidRDefault="00496EC0" w:rsidP="00DA2F8D">
            <w:pPr>
              <w:jc w:val="left"/>
              <w:rPr>
                <w:rFonts w:ascii="宋体" w:cs="宋体"/>
                <w:color w:val="000000"/>
                <w:sz w:val="18"/>
                <w:szCs w:val="18"/>
              </w:rPr>
            </w:pPr>
            <w:r>
              <w:rPr>
                <w:rFonts w:ascii="宋体" w:cs="宋体"/>
                <w:color w:val="000000"/>
                <w:sz w:val="18"/>
                <w:szCs w:val="18"/>
              </w:rPr>
              <w:t>大气</w:t>
            </w:r>
          </w:p>
        </w:tc>
        <w:tc>
          <w:tcPr>
            <w:tcW w:w="1255"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r>
              <w:rPr>
                <w:rFonts w:ascii="宋体" w:cs="宋体" w:hint="eastAsia"/>
                <w:color w:val="000000"/>
                <w:szCs w:val="21"/>
              </w:rPr>
              <w:t>1.97</w:t>
            </w:r>
          </w:p>
        </w:tc>
        <w:tc>
          <w:tcPr>
            <w:tcW w:w="986"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r>
              <w:rPr>
                <w:rFonts w:ascii="宋体" w:cs="宋体" w:hint="eastAsia"/>
                <w:color w:val="000000"/>
                <w:szCs w:val="21"/>
              </w:rPr>
              <w:t>1.97</w:t>
            </w:r>
          </w:p>
        </w:tc>
        <w:tc>
          <w:tcPr>
            <w:tcW w:w="1109"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496EC0" w:rsidRDefault="00496EC0"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2130205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森林培育</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10.90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10.90</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2130311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水资源节约管理与保护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1.00</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r w:rsidR="00110E39" w:rsidTr="00496EC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10E39" w:rsidRPr="00C0360D" w:rsidRDefault="00110E39" w:rsidP="00DA2F8D">
            <w:pPr>
              <w:jc w:val="left"/>
              <w:rPr>
                <w:rFonts w:ascii="宋体" w:cs="宋体"/>
                <w:color w:val="000000"/>
                <w:sz w:val="18"/>
                <w:szCs w:val="18"/>
              </w:rPr>
            </w:pPr>
            <w:r>
              <w:rPr>
                <w:rFonts w:ascii="宋体" w:cs="宋体" w:hint="eastAsia"/>
                <w:color w:val="000000"/>
                <w:sz w:val="18"/>
                <w:szCs w:val="18"/>
              </w:rPr>
              <w:t>2296004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110E39" w:rsidRPr="006A2569" w:rsidRDefault="00110E39" w:rsidP="00DA2F8D">
            <w:pPr>
              <w:jc w:val="left"/>
              <w:rPr>
                <w:rFonts w:ascii="宋体" w:cs="宋体"/>
                <w:color w:val="000000"/>
                <w:sz w:val="18"/>
                <w:szCs w:val="18"/>
              </w:rPr>
            </w:pPr>
            <w:r w:rsidRPr="006A2569">
              <w:rPr>
                <w:rFonts w:ascii="宋体" w:cs="宋体"/>
                <w:color w:val="000000"/>
                <w:sz w:val="18"/>
                <w:szCs w:val="18"/>
              </w:rPr>
              <w:t>用与教育事业的彩票公益金支出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17.80</w:t>
            </w:r>
          </w:p>
        </w:tc>
        <w:tc>
          <w:tcPr>
            <w:tcW w:w="986"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10E39" w:rsidRDefault="00496EC0" w:rsidP="00496EC0">
            <w:pPr>
              <w:jc w:val="center"/>
              <w:rPr>
                <w:rFonts w:ascii="宋体" w:cs="宋体"/>
                <w:color w:val="000000"/>
                <w:szCs w:val="21"/>
              </w:rPr>
            </w:pPr>
            <w:r>
              <w:rPr>
                <w:rFonts w:ascii="宋体" w:cs="宋体" w:hint="eastAsia"/>
                <w:color w:val="000000"/>
                <w:szCs w:val="21"/>
              </w:rPr>
              <w:t>17.80</w:t>
            </w:r>
          </w:p>
        </w:tc>
        <w:tc>
          <w:tcPr>
            <w:tcW w:w="1109"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10E39" w:rsidRDefault="00110E39" w:rsidP="00496EC0">
            <w:pPr>
              <w:jc w:val="center"/>
              <w:rPr>
                <w:rFonts w:ascii="宋体" w:cs="宋体"/>
                <w:color w:val="000000"/>
                <w:szCs w:val="21"/>
              </w:rPr>
            </w:pPr>
          </w:p>
        </w:tc>
      </w:tr>
    </w:tbl>
    <w:p w:rsidR="00110E39" w:rsidRDefault="00B7067D">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财政拨款收入支出决算总表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sidR="002275AF">
        <w:rPr>
          <w:rFonts w:ascii="宋体" w:hAnsi="宋体" w:cs="宋体" w:hint="eastAsia"/>
          <w:b/>
          <w:bCs/>
          <w:szCs w:val="21"/>
        </w:rPr>
        <w:t>杨陵区教育局</w:t>
      </w:r>
      <w:r>
        <w:rPr>
          <w:rFonts w:ascii="宋体" w:hAnsi="宋体" w:cs="宋体"/>
          <w:b/>
          <w:bCs/>
          <w:szCs w:val="21"/>
        </w:rPr>
        <w:t xml:space="preserve">                                             </w:t>
      </w:r>
      <w:r>
        <w:rPr>
          <w:rFonts w:ascii="宋体" w:hAnsi="宋体" w:cs="宋体" w:hint="eastAsia"/>
          <w:b/>
          <w:bCs/>
          <w:szCs w:val="21"/>
        </w:rPr>
        <w:t>金额单位：万元</w:t>
      </w:r>
    </w:p>
    <w:tbl>
      <w:tblPr>
        <w:tblW w:w="9128" w:type="dxa"/>
        <w:jc w:val="center"/>
        <w:tblLayout w:type="fixed"/>
        <w:tblCellMar>
          <w:top w:w="15" w:type="dxa"/>
          <w:left w:w="15" w:type="dxa"/>
          <w:bottom w:w="15" w:type="dxa"/>
          <w:right w:w="15" w:type="dxa"/>
        </w:tblCellMar>
        <w:tblLook w:val="00A0" w:firstRow="1" w:lastRow="0" w:firstColumn="1" w:lastColumn="0" w:noHBand="0" w:noVBand="0"/>
      </w:tblPr>
      <w:tblGrid>
        <w:gridCol w:w="1789"/>
        <w:gridCol w:w="1125"/>
        <w:gridCol w:w="2836"/>
        <w:gridCol w:w="1190"/>
        <w:gridCol w:w="1156"/>
        <w:gridCol w:w="1032"/>
      </w:tblGrid>
      <w:tr w:rsidR="00B7067D" w:rsidTr="002D1DE8">
        <w:trPr>
          <w:trHeight w:val="368"/>
          <w:jc w:val="center"/>
        </w:trPr>
        <w:tc>
          <w:tcPr>
            <w:tcW w:w="2913"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6214" w:type="dxa"/>
            <w:gridSpan w:val="4"/>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B7067D" w:rsidTr="002D1DE8">
        <w:trPr>
          <w:trHeight w:val="1024"/>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B7067D" w:rsidTr="002D1DE8">
        <w:trPr>
          <w:trHeight w:val="695"/>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2D1DE8">
            <w:pPr>
              <w:jc w:val="right"/>
              <w:rPr>
                <w:rFonts w:ascii="宋体" w:cs="宋体"/>
                <w:color w:val="000000"/>
                <w:szCs w:val="21"/>
              </w:rPr>
            </w:pPr>
            <w:r>
              <w:rPr>
                <w:rFonts w:ascii="宋体" w:cs="宋体" w:hint="eastAsia"/>
                <w:color w:val="000000"/>
                <w:szCs w:val="21"/>
              </w:rPr>
              <w:t>26481.32</w:t>
            </w: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695"/>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695"/>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2D1DE8">
            <w:pPr>
              <w:widowControl/>
              <w:jc w:val="left"/>
              <w:textAlignment w:val="center"/>
              <w:rPr>
                <w:rFonts w:ascii="宋体" w:cs="宋体"/>
                <w:color w:val="000000"/>
                <w:szCs w:val="21"/>
              </w:rPr>
            </w:pPr>
            <w:r>
              <w:rPr>
                <w:rFonts w:ascii="宋体" w:cs="宋体" w:hint="eastAsia"/>
                <w:color w:val="000000"/>
                <w:szCs w:val="21"/>
              </w:rPr>
              <w:t>26481.32</w:t>
            </w: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2D1DE8">
            <w:pPr>
              <w:jc w:val="left"/>
              <w:rPr>
                <w:rFonts w:ascii="宋体" w:cs="宋体"/>
                <w:color w:val="000000"/>
                <w:szCs w:val="21"/>
              </w:rPr>
            </w:pPr>
            <w:r>
              <w:rPr>
                <w:rFonts w:ascii="宋体" w:cs="宋体" w:hint="eastAsia"/>
                <w:color w:val="000000"/>
                <w:szCs w:val="21"/>
              </w:rPr>
              <w:t>26481.32</w:t>
            </w: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68"/>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2D1DE8">
        <w:trPr>
          <w:trHeight w:val="379"/>
          <w:jc w:val="center"/>
        </w:trPr>
        <w:tc>
          <w:tcPr>
            <w:tcW w:w="17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90" w:type="dxa"/>
            <w:tcBorders>
              <w:top w:val="single" w:sz="4" w:space="0" w:color="000000"/>
              <w:bottom w:val="single" w:sz="4" w:space="0" w:color="000000"/>
              <w:right w:val="single" w:sz="4" w:space="0" w:color="000000"/>
            </w:tcBorders>
            <w:vAlign w:val="center"/>
          </w:tcPr>
          <w:p w:rsidR="00B7067D" w:rsidRDefault="00B7067D">
            <w:pPr>
              <w:widowControl/>
              <w:ind w:firstLineChars="100" w:firstLine="210"/>
              <w:jc w:val="left"/>
              <w:textAlignment w:val="center"/>
              <w:rPr>
                <w:rFonts w:ascii="宋体" w:cs="宋体"/>
                <w:color w:val="000000"/>
                <w:kern w:val="0"/>
                <w:szCs w:val="21"/>
              </w:rPr>
            </w:pPr>
          </w:p>
        </w:tc>
        <w:tc>
          <w:tcPr>
            <w:tcW w:w="1156" w:type="dxa"/>
            <w:tcBorders>
              <w:top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32" w:type="dxa"/>
            <w:tcBorders>
              <w:top w:val="single" w:sz="4" w:space="0" w:color="000000"/>
              <w:bottom w:val="single" w:sz="4" w:space="0" w:color="000000"/>
              <w:right w:val="single" w:sz="4" w:space="0" w:color="000000"/>
            </w:tcBorders>
            <w:vAlign w:val="center"/>
          </w:tcPr>
          <w:p w:rsidR="00B7067D" w:rsidRDefault="00B7067D">
            <w:pPr>
              <w:rPr>
                <w:rFonts w:ascii="宋体" w:cs="宋体"/>
                <w:b/>
                <w:color w:val="000000"/>
                <w:szCs w:val="21"/>
              </w:rPr>
            </w:pPr>
          </w:p>
        </w:tc>
      </w:tr>
    </w:tbl>
    <w:p w:rsidR="00B7067D" w:rsidRDefault="00B7067D">
      <w:pPr>
        <w:jc w:val="center"/>
        <w:rPr>
          <w:rFonts w:ascii="宋体" w:cs="宋体"/>
          <w:b/>
          <w:bCs/>
          <w:sz w:val="32"/>
          <w:szCs w:val="32"/>
        </w:rPr>
      </w:pPr>
      <w:r>
        <w:rPr>
          <w:rFonts w:ascii="宋体" w:hAnsi="宋体" w:cs="宋体" w:hint="eastAsia"/>
          <w:b/>
          <w:bCs/>
          <w:sz w:val="32"/>
          <w:szCs w:val="32"/>
        </w:rPr>
        <w:lastRenderedPageBreak/>
        <w:t>财政拨款收入支出决算总表</w:t>
      </w:r>
      <w:r>
        <w:rPr>
          <w:rFonts w:ascii="宋体" w:hAnsi="宋体" w:cs="宋体"/>
          <w:b/>
          <w:bCs/>
          <w:sz w:val="32"/>
          <w:szCs w:val="32"/>
        </w:rPr>
        <w:t xml:space="preserve"> </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sidR="002275AF">
        <w:rPr>
          <w:rFonts w:ascii="宋体" w:hAnsi="宋体" w:cs="宋体" w:hint="eastAsia"/>
          <w:b/>
          <w:bCs/>
          <w:szCs w:val="21"/>
        </w:rPr>
        <w:t>杨陵区教育局</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firstRow="1" w:lastRow="0" w:firstColumn="1" w:lastColumn="0" w:noHBand="0" w:noVBand="0"/>
      </w:tblPr>
      <w:tblGrid>
        <w:gridCol w:w="2003"/>
        <w:gridCol w:w="1554"/>
        <w:gridCol w:w="1815"/>
        <w:gridCol w:w="1230"/>
        <w:gridCol w:w="1061"/>
        <w:gridCol w:w="1197"/>
      </w:tblGrid>
      <w:tr w:rsidR="00B7067D">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B7067D">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B7067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2F258A">
            <w:pPr>
              <w:widowControl/>
              <w:jc w:val="right"/>
              <w:textAlignment w:val="center"/>
              <w:rPr>
                <w:rFonts w:ascii="宋体" w:cs="宋体"/>
                <w:color w:val="000000"/>
                <w:szCs w:val="21"/>
              </w:rPr>
            </w:pPr>
            <w:r>
              <w:rPr>
                <w:rFonts w:ascii="宋体" w:hAnsi="宋体" w:cs="宋体" w:hint="eastAsia"/>
                <w:color w:val="000000"/>
                <w:kern w:val="0"/>
                <w:szCs w:val="21"/>
              </w:rPr>
              <w:t>26481.32</w:t>
            </w:r>
            <w:r w:rsidR="00B7067D">
              <w:rPr>
                <w:rFonts w:ascii="宋体" w:hAnsi="宋体" w:cs="宋体"/>
                <w:color w:val="000000"/>
                <w:kern w:val="0"/>
                <w:szCs w:val="21"/>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2F258A">
            <w:pPr>
              <w:widowControl/>
              <w:jc w:val="center"/>
              <w:textAlignment w:val="center"/>
              <w:rPr>
                <w:rFonts w:ascii="宋体" w:cs="宋体"/>
                <w:b/>
                <w:color w:val="000000"/>
                <w:kern w:val="0"/>
                <w:szCs w:val="21"/>
              </w:rPr>
            </w:pPr>
            <w:r w:rsidRPr="002F258A">
              <w:rPr>
                <w:rFonts w:ascii="宋体" w:cs="宋体" w:hint="eastAsia"/>
                <w:color w:val="000000"/>
                <w:kern w:val="0"/>
                <w:szCs w:val="21"/>
              </w:rPr>
              <w:t>26481.32</w:t>
            </w: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2F258A">
            <w:pPr>
              <w:widowControl/>
              <w:jc w:val="center"/>
              <w:textAlignment w:val="center"/>
              <w:rPr>
                <w:rFonts w:ascii="宋体" w:cs="宋体"/>
                <w:b/>
                <w:color w:val="000000"/>
                <w:kern w:val="0"/>
                <w:szCs w:val="21"/>
              </w:rPr>
            </w:pPr>
            <w:r w:rsidRPr="002F258A">
              <w:rPr>
                <w:rFonts w:ascii="宋体" w:cs="宋体" w:hint="eastAsia"/>
                <w:color w:val="000000"/>
                <w:kern w:val="0"/>
                <w:szCs w:val="21"/>
              </w:rPr>
              <w:t>26481.32</w:t>
            </w: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r>
      <w:tr w:rsidR="00B7067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B7067D" w:rsidRDefault="00B7067D">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r>
      <w:tr w:rsidR="00B7067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B7067D" w:rsidRDefault="00B7067D">
            <w:pPr>
              <w:widowControl/>
              <w:ind w:firstLineChars="200" w:firstLine="420"/>
              <w:textAlignment w:val="center"/>
              <w:rPr>
                <w:rFonts w:asci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r>
      <w:tr w:rsidR="00B7067D">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B7067D" w:rsidRDefault="00B7067D">
            <w:pPr>
              <w:widowControl/>
              <w:ind w:firstLineChars="200" w:firstLine="420"/>
              <w:textAlignment w:val="center"/>
              <w:rPr>
                <w:rFonts w:ascii="宋体" w:cs="宋体"/>
                <w:b/>
                <w:color w:val="000000"/>
                <w:kern w:val="0"/>
                <w:szCs w:val="21"/>
              </w:rPr>
            </w:pPr>
            <w:proofErr w:type="gramStart"/>
            <w:r>
              <w:rPr>
                <w:rFonts w:ascii="宋体" w:hAnsi="宋体" w:cs="宋体" w:hint="eastAsia"/>
                <w:color w:val="000000"/>
                <w:kern w:val="0"/>
                <w:szCs w:val="21"/>
              </w:rPr>
              <w:t>算财政</w:t>
            </w:r>
            <w:proofErr w:type="gramEnd"/>
            <w:r>
              <w:rPr>
                <w:rFonts w:ascii="宋体" w:hAnsi="宋体" w:cs="宋体" w:hint="eastAsia"/>
                <w:color w:val="000000"/>
                <w:kern w:val="0"/>
                <w:szCs w:val="21"/>
              </w:rPr>
              <w:t>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r>
      <w:tr w:rsidR="00B7067D">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Pr="002F258A" w:rsidRDefault="002F258A">
            <w:pPr>
              <w:jc w:val="right"/>
              <w:rPr>
                <w:rFonts w:ascii="宋体" w:cs="宋体"/>
                <w:color w:val="000000"/>
                <w:kern w:val="0"/>
                <w:szCs w:val="21"/>
              </w:rPr>
            </w:pPr>
            <w:r w:rsidRPr="002F258A">
              <w:rPr>
                <w:rFonts w:ascii="宋体" w:cs="宋体" w:hint="eastAsia"/>
                <w:color w:val="000000"/>
                <w:kern w:val="0"/>
                <w:szCs w:val="21"/>
              </w:rPr>
              <w:t>26481.32</w:t>
            </w: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2F258A">
            <w:pPr>
              <w:widowControl/>
              <w:jc w:val="center"/>
              <w:textAlignment w:val="center"/>
              <w:rPr>
                <w:rFonts w:ascii="宋体" w:cs="宋体"/>
                <w:b/>
                <w:color w:val="000000"/>
                <w:kern w:val="0"/>
                <w:szCs w:val="21"/>
              </w:rPr>
            </w:pPr>
            <w:r w:rsidRPr="002F258A">
              <w:rPr>
                <w:rFonts w:ascii="宋体" w:cs="宋体" w:hint="eastAsia"/>
                <w:color w:val="000000"/>
                <w:kern w:val="0"/>
                <w:szCs w:val="21"/>
              </w:rPr>
              <w:t>26481.32</w:t>
            </w: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2F258A">
            <w:pPr>
              <w:widowControl/>
              <w:jc w:val="center"/>
              <w:textAlignment w:val="center"/>
              <w:rPr>
                <w:rFonts w:ascii="宋体" w:cs="宋体"/>
                <w:b/>
                <w:color w:val="000000"/>
                <w:kern w:val="0"/>
                <w:szCs w:val="21"/>
              </w:rPr>
            </w:pPr>
            <w:r w:rsidRPr="002F258A">
              <w:rPr>
                <w:rFonts w:ascii="宋体" w:cs="宋体" w:hint="eastAsia"/>
                <w:color w:val="000000"/>
                <w:kern w:val="0"/>
                <w:szCs w:val="21"/>
              </w:rPr>
              <w:t>26481.32</w:t>
            </w: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p>
        </w:tc>
      </w:tr>
    </w:tbl>
    <w:p w:rsidR="00B7067D" w:rsidRDefault="00B7067D">
      <w:pPr>
        <w:rPr>
          <w:rFonts w:ascii="宋体" w:cs="宋体"/>
          <w:szCs w:val="21"/>
        </w:rPr>
      </w:pPr>
    </w:p>
    <w:p w:rsidR="00B7067D" w:rsidRDefault="00B7067D">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B7067D" w:rsidRDefault="00B7067D">
      <w:pPr>
        <w:rPr>
          <w:rFonts w:ascii="仿宋_GB2312" w:eastAsia="仿宋_GB2312" w:hAnsi="仿宋_GB2312" w:cs="仿宋_GB2312"/>
          <w:sz w:val="32"/>
          <w:szCs w:val="32"/>
        </w:rPr>
      </w:pPr>
    </w:p>
    <w:p w:rsidR="00B7067D" w:rsidRDefault="00B7067D"/>
    <w:p w:rsidR="00B7067D" w:rsidRDefault="00B7067D">
      <w:pPr>
        <w:rPr>
          <w:rFonts w:ascii="仿宋_GB2312" w:eastAsia="仿宋_GB2312" w:hAnsi="仿宋_GB2312" w:cs="仿宋_GB2312"/>
          <w:sz w:val="32"/>
          <w:szCs w:val="32"/>
        </w:rPr>
      </w:pPr>
    </w:p>
    <w:p w:rsidR="00B7067D" w:rsidRDefault="00B7067D" w:rsidP="003C0847">
      <w:pP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一般公共预算财政拨款支出决算表（按功能分类科目）</w:t>
      </w:r>
    </w:p>
    <w:p w:rsidR="00B7067D" w:rsidRDefault="00B7067D">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sidR="002275AF">
        <w:rPr>
          <w:rFonts w:ascii="宋体" w:hAnsi="宋体" w:cs="宋体" w:hint="eastAsia"/>
          <w:b/>
          <w:bCs/>
          <w:szCs w:val="21"/>
        </w:rPr>
        <w:t>杨陵区教育局</w:t>
      </w:r>
      <w:r>
        <w:rPr>
          <w:rFonts w:ascii="宋体" w:hAnsi="宋体" w:cs="宋体"/>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0A0" w:firstRow="1" w:lastRow="0" w:firstColumn="1" w:lastColumn="0" w:noHBand="0" w:noVBand="0"/>
      </w:tblPr>
      <w:tblGrid>
        <w:gridCol w:w="866"/>
        <w:gridCol w:w="304"/>
        <w:gridCol w:w="1537"/>
        <w:gridCol w:w="1006"/>
        <w:gridCol w:w="1020"/>
        <w:gridCol w:w="935"/>
        <w:gridCol w:w="1039"/>
        <w:gridCol w:w="1020"/>
        <w:gridCol w:w="1050"/>
      </w:tblGrid>
      <w:tr w:rsidR="00B7067D">
        <w:trPr>
          <w:trHeight w:val="414"/>
        </w:trPr>
        <w:tc>
          <w:tcPr>
            <w:tcW w:w="2707"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B7067D">
        <w:trPr>
          <w:trHeight w:val="781"/>
        </w:trPr>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AD22E6">
        <w:trPr>
          <w:trHeight w:val="414"/>
        </w:trPr>
        <w:tc>
          <w:tcPr>
            <w:tcW w:w="2707" w:type="dxa"/>
            <w:gridSpan w:val="3"/>
            <w:tcBorders>
              <w:top w:val="single" w:sz="4" w:space="0" w:color="000000"/>
              <w:left w:val="single" w:sz="4" w:space="0" w:color="000000"/>
              <w:bottom w:val="single" w:sz="4" w:space="0" w:color="000000"/>
              <w:right w:val="single" w:sz="4" w:space="0" w:color="000000"/>
            </w:tcBorders>
            <w:vAlign w:val="center"/>
          </w:tcPr>
          <w:p w:rsidR="00AD22E6" w:rsidRDefault="00AD22E6">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26481.32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21824.56</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21787.38</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AD22E6">
            <w:pPr>
              <w:jc w:val="center"/>
              <w:rPr>
                <w:rFonts w:ascii="宋体" w:cs="宋体"/>
                <w:color w:val="000000"/>
                <w:szCs w:val="21"/>
              </w:rPr>
            </w:pPr>
            <w:r>
              <w:rPr>
                <w:rFonts w:ascii="宋体" w:cs="宋体" w:hint="eastAsia"/>
                <w:color w:val="000000"/>
                <w:szCs w:val="21"/>
              </w:rPr>
              <w:t>37.18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4656.76</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24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rsidP="00DA2F8D">
            <w:pPr>
              <w:widowControl/>
              <w:jc w:val="left"/>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5</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widowControl/>
              <w:jc w:val="center"/>
              <w:textAlignment w:val="center"/>
              <w:rPr>
                <w:rFonts w:ascii="宋体" w:cs="宋体"/>
                <w:color w:val="000000"/>
                <w:szCs w:val="21"/>
              </w:rPr>
            </w:pPr>
            <w:r>
              <w:rPr>
                <w:rFonts w:ascii="宋体" w:hAnsi="宋体" w:cs="宋体" w:hint="eastAsia"/>
                <w:color w:val="000000"/>
                <w:kern w:val="0"/>
                <w:szCs w:val="21"/>
              </w:rPr>
              <w:t>教育支出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26481.32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21824.56</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21824.56</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AD22E6">
            <w:pPr>
              <w:jc w:val="center"/>
              <w:rPr>
                <w:rFonts w:ascii="宋体" w:cs="宋体"/>
                <w:color w:val="000000"/>
                <w:szCs w:val="21"/>
              </w:rPr>
            </w:pPr>
            <w:r>
              <w:rPr>
                <w:rFonts w:ascii="宋体" w:cs="宋体" w:hint="eastAsia"/>
                <w:color w:val="000000"/>
                <w:szCs w:val="21"/>
              </w:rPr>
              <w:t>37.18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4656.76</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rsidP="00DA2F8D">
            <w:pPr>
              <w:widowControl/>
              <w:jc w:val="left"/>
              <w:textAlignment w:val="center"/>
              <w:rPr>
                <w:rFonts w:asci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20501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widowControl/>
              <w:jc w:val="center"/>
              <w:textAlignment w:val="center"/>
              <w:rPr>
                <w:rFonts w:ascii="宋体" w:cs="宋体"/>
                <w:color w:val="000000"/>
                <w:szCs w:val="21"/>
              </w:rPr>
            </w:pPr>
            <w:r>
              <w:rPr>
                <w:rFonts w:ascii="宋体" w:hAnsi="宋体" w:cs="宋体" w:hint="eastAsia"/>
                <w:color w:val="000000"/>
                <w:kern w:val="0"/>
                <w:szCs w:val="21"/>
              </w:rPr>
              <w:t>教育管理事务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520.72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503.72</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56688A" w:rsidP="0056688A">
            <w:pPr>
              <w:jc w:val="center"/>
              <w:rPr>
                <w:rFonts w:ascii="宋体" w:cs="宋体"/>
                <w:color w:val="000000"/>
                <w:szCs w:val="21"/>
              </w:rPr>
            </w:pPr>
            <w:r>
              <w:rPr>
                <w:rFonts w:ascii="宋体" w:cs="宋体" w:hint="eastAsia"/>
                <w:color w:val="000000"/>
                <w:szCs w:val="21"/>
              </w:rPr>
              <w:t>466.54</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56688A">
            <w:pPr>
              <w:jc w:val="center"/>
              <w:rPr>
                <w:rFonts w:ascii="宋体" w:cs="宋体"/>
                <w:color w:val="000000"/>
                <w:szCs w:val="21"/>
              </w:rPr>
            </w:pPr>
            <w:r>
              <w:rPr>
                <w:rFonts w:ascii="宋体" w:cs="宋体" w:hint="eastAsia"/>
                <w:color w:val="000000"/>
                <w:szCs w:val="21"/>
              </w:rPr>
              <w:t>371.18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17</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26"/>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rsidP="00DA2F8D">
            <w:pPr>
              <w:widowControl/>
              <w:jc w:val="left"/>
              <w:textAlignment w:val="center"/>
              <w:rPr>
                <w:rFonts w:ascii="宋体" w:cs="宋体"/>
                <w:color w:val="000000"/>
                <w:szCs w:val="21"/>
              </w:rPr>
            </w:pPr>
            <w:r>
              <w:rPr>
                <w:rFonts w:ascii="宋体" w:hAnsi="宋体" w:cs="宋体" w:hint="eastAsia"/>
                <w:color w:val="000000"/>
                <w:kern w:val="0"/>
                <w:szCs w:val="21"/>
              </w:rPr>
              <w:t>2050101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widowControl/>
              <w:jc w:val="center"/>
              <w:textAlignment w:val="center"/>
              <w:rPr>
                <w:rFonts w:ascii="宋体" w:cs="宋体"/>
                <w:color w:val="000000"/>
                <w:szCs w:val="21"/>
              </w:rPr>
            </w:pPr>
            <w:r>
              <w:rPr>
                <w:rFonts w:ascii="宋体" w:hAnsi="宋体" w:cs="宋体" w:hint="eastAsia"/>
                <w:color w:val="000000"/>
                <w:kern w:val="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370.94</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370.94</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56688A" w:rsidP="0056688A">
            <w:pPr>
              <w:jc w:val="center"/>
              <w:rPr>
                <w:rFonts w:ascii="宋体" w:cs="宋体"/>
                <w:color w:val="000000"/>
                <w:szCs w:val="21"/>
              </w:rPr>
            </w:pPr>
            <w:r>
              <w:rPr>
                <w:rFonts w:ascii="宋体" w:cs="宋体" w:hint="eastAsia"/>
                <w:color w:val="000000"/>
                <w:szCs w:val="21"/>
              </w:rPr>
              <w:t>340.44</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56688A">
            <w:pPr>
              <w:jc w:val="center"/>
              <w:rPr>
                <w:rFonts w:ascii="宋体" w:cs="宋体"/>
                <w:color w:val="000000"/>
                <w:szCs w:val="21"/>
              </w:rPr>
            </w:pPr>
            <w:r>
              <w:rPr>
                <w:rFonts w:ascii="宋体" w:cs="宋体" w:hint="eastAsia"/>
                <w:color w:val="000000"/>
                <w:szCs w:val="21"/>
              </w:rPr>
              <w:t>30.50</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AD22E6">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widowControl/>
              <w:jc w:val="left"/>
              <w:textAlignment w:val="center"/>
              <w:rPr>
                <w:rFonts w:ascii="宋体" w:cs="宋体"/>
                <w:color w:val="000000"/>
                <w:szCs w:val="21"/>
              </w:rPr>
            </w:pPr>
            <w:r>
              <w:rPr>
                <w:rFonts w:ascii="宋体" w:hAnsi="宋体" w:cs="宋体" w:hint="eastAsia"/>
                <w:color w:val="000000"/>
                <w:kern w:val="0"/>
                <w:szCs w:val="21"/>
              </w:rPr>
              <w:t>2050199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Pr="00DA2F8D" w:rsidRDefault="00AD22E6">
            <w:pPr>
              <w:jc w:val="left"/>
              <w:rPr>
                <w:rFonts w:ascii="宋体" w:cs="宋体"/>
                <w:color w:val="000000"/>
                <w:sz w:val="18"/>
                <w:szCs w:val="18"/>
              </w:rPr>
            </w:pPr>
            <w:r w:rsidRPr="00DA2F8D">
              <w:rPr>
                <w:rFonts w:ascii="宋体" w:cs="宋体"/>
                <w:color w:val="000000"/>
                <w:sz w:val="18"/>
                <w:szCs w:val="18"/>
              </w:rPr>
              <w:t>其他教育管理事务支出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149.78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132.78</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56688A" w:rsidP="0056688A">
            <w:pPr>
              <w:jc w:val="center"/>
              <w:rPr>
                <w:rFonts w:ascii="宋体" w:cs="宋体"/>
                <w:color w:val="000000"/>
                <w:szCs w:val="21"/>
              </w:rPr>
            </w:pPr>
            <w:r>
              <w:rPr>
                <w:rFonts w:ascii="宋体" w:cs="宋体" w:hint="eastAsia"/>
                <w:color w:val="000000"/>
                <w:szCs w:val="21"/>
              </w:rPr>
              <w:t>126.10</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56688A">
            <w:pPr>
              <w:jc w:val="center"/>
              <w:rPr>
                <w:rFonts w:ascii="宋体" w:cs="宋体"/>
                <w:color w:val="000000"/>
                <w:szCs w:val="21"/>
              </w:rPr>
            </w:pPr>
            <w:r>
              <w:rPr>
                <w:rFonts w:ascii="宋体" w:cs="宋体" w:hint="eastAsia"/>
                <w:color w:val="000000"/>
                <w:szCs w:val="21"/>
              </w:rPr>
              <w:t>6.68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17</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普通教育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23808.12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20147.76</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56688A">
            <w:pPr>
              <w:jc w:val="center"/>
              <w:rPr>
                <w:rFonts w:ascii="宋体" w:cs="宋体"/>
                <w:color w:val="000000"/>
                <w:szCs w:val="21"/>
              </w:rPr>
            </w:pPr>
            <w:r>
              <w:rPr>
                <w:rFonts w:ascii="宋体" w:cs="宋体" w:hint="eastAsia"/>
                <w:color w:val="000000"/>
                <w:szCs w:val="21"/>
              </w:rPr>
              <w:t>20147.76</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56688A">
            <w:pPr>
              <w:jc w:val="center"/>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3660.36</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2050201</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学前教育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2933.18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2324.39</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2324.39</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rsidP="00AD22E6">
            <w:pPr>
              <w:jc w:val="center"/>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rsidP="00AD22E6">
            <w:pPr>
              <w:jc w:val="center"/>
              <w:rPr>
                <w:rFonts w:ascii="宋体" w:cs="宋体"/>
                <w:color w:val="000000"/>
                <w:szCs w:val="21"/>
              </w:rPr>
            </w:pPr>
            <w:r>
              <w:rPr>
                <w:rFonts w:ascii="宋体" w:cs="宋体" w:hint="eastAsia"/>
                <w:color w:val="000000"/>
                <w:szCs w:val="21"/>
              </w:rPr>
              <w:t>608.79</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小学教育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8924.45</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color w:val="000000"/>
                <w:szCs w:val="21"/>
              </w:rPr>
              <w:t>892</w:t>
            </w:r>
            <w:r>
              <w:rPr>
                <w:rFonts w:ascii="宋体" w:cs="宋体" w:hint="eastAsia"/>
                <w:color w:val="000000"/>
                <w:szCs w:val="21"/>
              </w:rPr>
              <w:t>4.45</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color w:val="000000"/>
                <w:szCs w:val="21"/>
              </w:rPr>
              <w:t>892</w:t>
            </w:r>
            <w:r>
              <w:rPr>
                <w:rFonts w:ascii="宋体" w:cs="宋体" w:hint="eastAsia"/>
                <w:color w:val="000000"/>
                <w:szCs w:val="21"/>
              </w:rPr>
              <w:t>4.45</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2050203</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初中教育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6196.82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color w:val="000000"/>
                <w:szCs w:val="21"/>
              </w:rPr>
              <w:t>6196</w:t>
            </w:r>
            <w:r>
              <w:rPr>
                <w:rFonts w:ascii="宋体" w:cs="宋体" w:hint="eastAsia"/>
                <w:color w:val="000000"/>
                <w:szCs w:val="21"/>
              </w:rPr>
              <w:t>.82</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color w:val="000000"/>
                <w:szCs w:val="21"/>
              </w:rPr>
              <w:t>6196</w:t>
            </w:r>
            <w:r>
              <w:rPr>
                <w:rFonts w:ascii="宋体" w:cs="宋体" w:hint="eastAsia"/>
                <w:color w:val="000000"/>
                <w:szCs w:val="21"/>
              </w:rPr>
              <w:t>.82</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高中教育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A6DFD">
            <w:pPr>
              <w:jc w:val="right"/>
              <w:rPr>
                <w:rFonts w:ascii="宋体" w:cs="宋体"/>
                <w:color w:val="000000"/>
                <w:szCs w:val="21"/>
              </w:rPr>
            </w:pPr>
            <w:r>
              <w:rPr>
                <w:rFonts w:ascii="宋体" w:cs="宋体" w:hint="eastAsia"/>
                <w:color w:val="000000"/>
                <w:szCs w:val="21"/>
              </w:rPr>
              <w:t>2762.44</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2380.22</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2380.22</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382.22</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2050299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其他普通教育支出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A6DFD">
            <w:pPr>
              <w:jc w:val="right"/>
              <w:rPr>
                <w:rFonts w:ascii="宋体" w:cs="宋体"/>
                <w:color w:val="000000"/>
                <w:szCs w:val="21"/>
              </w:rPr>
            </w:pPr>
            <w:r>
              <w:rPr>
                <w:rFonts w:ascii="宋体" w:cs="宋体" w:hint="eastAsia"/>
                <w:color w:val="000000"/>
                <w:szCs w:val="21"/>
              </w:rPr>
              <w:t>2991.22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321.88</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321.88</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2669.34</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20503</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职业教育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1267.42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1173.08</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1173.08</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94.34</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2050302</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中专教育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93.14</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93.14</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2050304</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职业高中教育</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1173.08</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1173.08</w:t>
            </w: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r>
              <w:rPr>
                <w:rFonts w:ascii="宋体" w:cs="宋体" w:hint="eastAsia"/>
                <w:color w:val="000000"/>
                <w:szCs w:val="21"/>
              </w:rPr>
              <w:t>1173.08</w:t>
            </w: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2050399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其他</w:t>
            </w:r>
            <w:r>
              <w:rPr>
                <w:rFonts w:ascii="宋体" w:cs="宋体" w:hint="eastAsia"/>
                <w:color w:val="000000"/>
                <w:szCs w:val="21"/>
              </w:rPr>
              <w:t>职</w:t>
            </w:r>
            <w:r>
              <w:rPr>
                <w:rFonts w:ascii="宋体" w:cs="宋体"/>
                <w:color w:val="000000"/>
                <w:szCs w:val="21"/>
              </w:rPr>
              <w:t>业教育</w:t>
            </w:r>
            <w:r>
              <w:rPr>
                <w:rFonts w:ascii="宋体" w:cs="宋体" w:hint="eastAsia"/>
                <w:color w:val="000000"/>
                <w:szCs w:val="21"/>
              </w:rPr>
              <w:t>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1.20</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rsidP="00F1780C">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1.20</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Pr="00DA2F8D" w:rsidRDefault="00AD22E6">
            <w:pPr>
              <w:jc w:val="left"/>
              <w:rPr>
                <w:rFonts w:ascii="宋体" w:cs="宋体"/>
                <w:color w:val="000000"/>
                <w:sz w:val="18"/>
                <w:szCs w:val="18"/>
              </w:rPr>
            </w:pPr>
            <w:r w:rsidRPr="00DA2F8D">
              <w:rPr>
                <w:rFonts w:ascii="宋体" w:cs="宋体"/>
                <w:color w:val="000000"/>
                <w:sz w:val="18"/>
                <w:szCs w:val="18"/>
              </w:rPr>
              <w:t>教育费附加安排的支出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75.34</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75.34</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2050999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Pr="00DA2F8D" w:rsidRDefault="00AD22E6">
            <w:pPr>
              <w:jc w:val="left"/>
              <w:rPr>
                <w:rFonts w:ascii="宋体" w:cs="宋体"/>
                <w:color w:val="000000"/>
                <w:sz w:val="18"/>
                <w:szCs w:val="18"/>
              </w:rPr>
            </w:pPr>
            <w:r w:rsidRPr="00DA2F8D">
              <w:rPr>
                <w:rFonts w:ascii="宋体" w:cs="宋体"/>
                <w:color w:val="000000"/>
                <w:sz w:val="18"/>
                <w:szCs w:val="18"/>
              </w:rPr>
              <w:t>其他教育费附加安排的支出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75.34</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75.34</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14"/>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其他教育支出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809.72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809.72</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r w:rsidR="00AD22E6" w:rsidTr="00DA2F8D">
        <w:trPr>
          <w:trHeight w:val="425"/>
        </w:trPr>
        <w:tc>
          <w:tcPr>
            <w:tcW w:w="86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hint="eastAsia"/>
                <w:color w:val="000000"/>
                <w:szCs w:val="21"/>
              </w:rPr>
              <w:t>2059999</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AD22E6" w:rsidRDefault="00AD22E6">
            <w:pPr>
              <w:jc w:val="left"/>
              <w:rPr>
                <w:rFonts w:ascii="宋体" w:cs="宋体"/>
                <w:color w:val="000000"/>
                <w:szCs w:val="21"/>
              </w:rPr>
            </w:pPr>
            <w:r>
              <w:rPr>
                <w:rFonts w:ascii="宋体" w:cs="宋体"/>
                <w:color w:val="000000"/>
                <w:szCs w:val="21"/>
              </w:rPr>
              <w:t>其他教育支出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r>
              <w:rPr>
                <w:rFonts w:ascii="宋体" w:cs="宋体" w:hint="eastAsia"/>
                <w:color w:val="000000"/>
                <w:szCs w:val="21"/>
              </w:rPr>
              <w:t>809.72</w:t>
            </w: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D22E6" w:rsidRDefault="0056688A">
            <w:pPr>
              <w:jc w:val="right"/>
              <w:rPr>
                <w:rFonts w:ascii="宋体" w:cs="宋体"/>
                <w:color w:val="000000"/>
                <w:szCs w:val="21"/>
              </w:rPr>
            </w:pPr>
            <w:r>
              <w:rPr>
                <w:rFonts w:ascii="宋体" w:cs="宋体" w:hint="eastAsia"/>
                <w:color w:val="000000"/>
                <w:szCs w:val="21"/>
              </w:rPr>
              <w:t>809.72</w:t>
            </w:r>
          </w:p>
        </w:tc>
        <w:tc>
          <w:tcPr>
            <w:tcW w:w="1050" w:type="dxa"/>
            <w:tcBorders>
              <w:top w:val="single" w:sz="4" w:space="0" w:color="000000"/>
              <w:left w:val="single" w:sz="4" w:space="0" w:color="000000"/>
              <w:bottom w:val="single" w:sz="4" w:space="0" w:color="000000"/>
              <w:right w:val="single" w:sz="4" w:space="0" w:color="000000"/>
            </w:tcBorders>
            <w:vAlign w:val="center"/>
          </w:tcPr>
          <w:p w:rsidR="00AD22E6" w:rsidRDefault="00AD22E6">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B7067D" w:rsidRDefault="00B7067D" w:rsidP="003C0847">
      <w:pP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一般公共预算财政拨款基本支出决算表（按经济分类科目）</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sidR="004F5D2F">
        <w:rPr>
          <w:rFonts w:ascii="宋体" w:hAnsi="宋体" w:cs="宋体" w:hint="eastAsia"/>
          <w:b/>
          <w:bCs/>
          <w:szCs w:val="21"/>
        </w:rPr>
        <w:t xml:space="preserve">杨陵区教育局 </w:t>
      </w:r>
      <w:r>
        <w:rPr>
          <w:rFonts w:ascii="宋体" w:hAnsi="宋体" w:cs="宋体"/>
          <w:b/>
          <w:bCs/>
          <w:szCs w:val="21"/>
        </w:rPr>
        <w:t xml:space="preserve">                                             </w:t>
      </w:r>
      <w:r>
        <w:rPr>
          <w:rFonts w:ascii="宋体" w:hAnsi="宋体" w:cs="宋体" w:hint="eastAsia"/>
          <w:b/>
          <w:bCs/>
          <w:szCs w:val="21"/>
        </w:rPr>
        <w:t>金额单位：万元</w:t>
      </w:r>
    </w:p>
    <w:tbl>
      <w:tblPr>
        <w:tblW w:w="8899" w:type="dxa"/>
        <w:tblLayout w:type="fixed"/>
        <w:tblCellMar>
          <w:top w:w="15" w:type="dxa"/>
          <w:left w:w="15" w:type="dxa"/>
          <w:bottom w:w="15" w:type="dxa"/>
          <w:right w:w="15" w:type="dxa"/>
        </w:tblCellMar>
        <w:tblLook w:val="00A0" w:firstRow="1" w:lastRow="0" w:firstColumn="1" w:lastColumn="0" w:noHBand="0" w:noVBand="0"/>
      </w:tblPr>
      <w:tblGrid>
        <w:gridCol w:w="1167"/>
        <w:gridCol w:w="2066"/>
        <w:gridCol w:w="1675"/>
        <w:gridCol w:w="1451"/>
        <w:gridCol w:w="1375"/>
        <w:gridCol w:w="1165"/>
      </w:tblGrid>
      <w:tr w:rsidR="00B7067D" w:rsidTr="007D1BB6">
        <w:trPr>
          <w:trHeight w:val="560"/>
        </w:trPr>
        <w:tc>
          <w:tcPr>
            <w:tcW w:w="3233"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51"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B7067D" w:rsidTr="007D1BB6">
        <w:trPr>
          <w:trHeight w:val="810"/>
        </w:trPr>
        <w:tc>
          <w:tcPr>
            <w:tcW w:w="116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6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7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6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rsidTr="007D1BB6">
        <w:trPr>
          <w:trHeight w:val="524"/>
        </w:trPr>
        <w:tc>
          <w:tcPr>
            <w:tcW w:w="3233" w:type="dxa"/>
            <w:gridSpan w:val="2"/>
            <w:tcBorders>
              <w:top w:val="single" w:sz="4" w:space="0" w:color="000000"/>
              <w:left w:val="single" w:sz="4" w:space="0" w:color="000000"/>
              <w:bottom w:val="single" w:sz="4" w:space="0" w:color="000000"/>
              <w:right w:val="single" w:sz="4" w:space="0" w:color="000000"/>
            </w:tcBorders>
            <w:vAlign w:val="center"/>
          </w:tcPr>
          <w:p w:rsidR="00B7067D" w:rsidRPr="007D1BB6" w:rsidRDefault="00B7067D">
            <w:pPr>
              <w:widowControl/>
              <w:jc w:val="center"/>
              <w:textAlignment w:val="center"/>
              <w:rPr>
                <w:rFonts w:ascii="宋体" w:cs="宋体"/>
                <w:b/>
                <w:color w:val="000000"/>
                <w:szCs w:val="21"/>
              </w:rPr>
            </w:pPr>
            <w:r w:rsidRPr="007D1BB6">
              <w:rPr>
                <w:rFonts w:ascii="宋体" w:hAnsi="宋体" w:cs="宋体" w:hint="eastAsia"/>
                <w:b/>
                <w:color w:val="000000"/>
                <w:kern w:val="0"/>
                <w:szCs w:val="21"/>
              </w:rPr>
              <w:t>合计</w:t>
            </w:r>
          </w:p>
        </w:tc>
        <w:tc>
          <w:tcPr>
            <w:tcW w:w="1675" w:type="dxa"/>
            <w:tcBorders>
              <w:left w:val="single" w:sz="4" w:space="0" w:color="000000"/>
              <w:bottom w:val="single" w:sz="4" w:space="0" w:color="000000"/>
              <w:right w:val="single" w:sz="4" w:space="0" w:color="000000"/>
            </w:tcBorders>
            <w:vAlign w:val="center"/>
          </w:tcPr>
          <w:p w:rsidR="00B7067D" w:rsidRPr="007D1BB6" w:rsidRDefault="004F5D2F" w:rsidP="00F1780C">
            <w:pPr>
              <w:jc w:val="center"/>
              <w:rPr>
                <w:rFonts w:ascii="宋体" w:cs="宋体"/>
                <w:color w:val="000000"/>
                <w:szCs w:val="21"/>
              </w:rPr>
            </w:pPr>
            <w:r w:rsidRPr="007D1BB6">
              <w:rPr>
                <w:rFonts w:ascii="宋体" w:cs="宋体" w:hint="eastAsia"/>
                <w:color w:val="000000"/>
                <w:szCs w:val="21"/>
              </w:rPr>
              <w:t>21824.56</w:t>
            </w:r>
          </w:p>
        </w:tc>
        <w:tc>
          <w:tcPr>
            <w:tcW w:w="1451" w:type="dxa"/>
            <w:tcBorders>
              <w:left w:val="single" w:sz="4" w:space="0" w:color="000000"/>
              <w:bottom w:val="single" w:sz="4" w:space="0" w:color="000000"/>
              <w:right w:val="single" w:sz="4" w:space="0" w:color="000000"/>
            </w:tcBorders>
            <w:vAlign w:val="center"/>
          </w:tcPr>
          <w:p w:rsidR="00B7067D" w:rsidRPr="007D1BB6" w:rsidRDefault="00C9040F" w:rsidP="00F1780C">
            <w:pPr>
              <w:jc w:val="center"/>
              <w:rPr>
                <w:rFonts w:ascii="宋体" w:cs="宋体"/>
                <w:color w:val="000000"/>
                <w:szCs w:val="21"/>
              </w:rPr>
            </w:pPr>
            <w:r w:rsidRPr="007D1BB6">
              <w:rPr>
                <w:rFonts w:ascii="宋体" w:cs="宋体" w:hint="eastAsia"/>
                <w:color w:val="000000"/>
                <w:szCs w:val="21"/>
              </w:rPr>
              <w:t>21787.38</w:t>
            </w:r>
          </w:p>
        </w:tc>
        <w:tc>
          <w:tcPr>
            <w:tcW w:w="1375" w:type="dxa"/>
            <w:tcBorders>
              <w:left w:val="single" w:sz="4" w:space="0" w:color="000000"/>
              <w:bottom w:val="single" w:sz="4" w:space="0" w:color="000000"/>
              <w:right w:val="single" w:sz="4" w:space="0" w:color="000000"/>
            </w:tcBorders>
            <w:vAlign w:val="center"/>
          </w:tcPr>
          <w:p w:rsidR="00B7067D" w:rsidRPr="007D1BB6" w:rsidRDefault="00F70371" w:rsidP="00F1780C">
            <w:pPr>
              <w:jc w:val="center"/>
              <w:rPr>
                <w:rFonts w:ascii="宋体" w:cs="宋体"/>
                <w:color w:val="000000"/>
                <w:szCs w:val="21"/>
              </w:rPr>
            </w:pPr>
            <w:r w:rsidRPr="007D1BB6">
              <w:rPr>
                <w:rFonts w:ascii="宋体" w:cs="宋体" w:hint="eastAsia"/>
                <w:color w:val="000000"/>
                <w:szCs w:val="21"/>
              </w:rPr>
              <w:t>37.18</w:t>
            </w:r>
          </w:p>
        </w:tc>
        <w:tc>
          <w:tcPr>
            <w:tcW w:w="1165" w:type="dxa"/>
            <w:tcBorders>
              <w:left w:val="single" w:sz="4" w:space="0" w:color="000000"/>
              <w:bottom w:val="single" w:sz="4" w:space="0" w:color="000000"/>
              <w:right w:val="single" w:sz="4" w:space="0" w:color="000000"/>
            </w:tcBorders>
            <w:vAlign w:val="center"/>
          </w:tcPr>
          <w:p w:rsidR="00B7067D" w:rsidRPr="007D1BB6" w:rsidRDefault="00B7067D" w:rsidP="00F1780C">
            <w:pPr>
              <w:jc w:val="center"/>
              <w:rPr>
                <w:rFonts w:ascii="宋体" w:cs="宋体"/>
                <w:b/>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301</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工资福利支出</w:t>
            </w:r>
            <w:r w:rsidRPr="007D1BB6">
              <w:rPr>
                <w:rFonts w:ascii="宋体" w:hAnsi="宋体" w:cs="宋体"/>
                <w:color w:val="000000"/>
                <w:kern w:val="0"/>
                <w:szCs w:val="21"/>
              </w:rPr>
              <w:t xml:space="preserve"> </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21695.36</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21695.36</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 xml:space="preserve">  30101</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基本工资</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7574.38</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7574.38</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 xml:space="preserve">  30102</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津贴补贴</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1990.82</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1990.82</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textAlignment w:val="center"/>
              <w:rPr>
                <w:rFonts w:ascii="宋体" w:cs="宋体"/>
                <w:color w:val="000000"/>
                <w:szCs w:val="21"/>
              </w:rPr>
            </w:pPr>
            <w:r w:rsidRPr="007D1BB6">
              <w:rPr>
                <w:rFonts w:ascii="宋体" w:hAnsi="宋体" w:cs="宋体" w:hint="eastAsia"/>
                <w:color w:val="000000"/>
                <w:kern w:val="0"/>
                <w:szCs w:val="21"/>
              </w:rPr>
              <w:t>30103</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奖金</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2689.08</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2689.08</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hAnsi="宋体" w:cs="宋体"/>
                <w:color w:val="000000"/>
                <w:kern w:val="0"/>
                <w:szCs w:val="21"/>
              </w:rPr>
            </w:pPr>
            <w:r w:rsidRPr="007D1BB6">
              <w:rPr>
                <w:rFonts w:ascii="宋体" w:hAnsi="宋体" w:cs="宋体" w:hint="eastAsia"/>
                <w:color w:val="000000"/>
                <w:kern w:val="0"/>
                <w:szCs w:val="21"/>
              </w:rPr>
              <w:t>30104</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绩效工资</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5013.69</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5013.69</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46"/>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hAnsi="宋体" w:cs="宋体"/>
                <w:color w:val="000000"/>
                <w:kern w:val="0"/>
                <w:szCs w:val="21"/>
              </w:rPr>
            </w:pPr>
            <w:r w:rsidRPr="007D1BB6">
              <w:rPr>
                <w:rFonts w:ascii="宋体" w:hAnsi="宋体" w:cs="宋体" w:hint="eastAsia"/>
                <w:color w:val="000000"/>
                <w:kern w:val="0"/>
                <w:szCs w:val="21"/>
              </w:rPr>
              <w:t>30105</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基本养老保险缴费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1513.61</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1513.61</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hAnsi="宋体" w:cs="宋体"/>
                <w:color w:val="000000"/>
                <w:kern w:val="0"/>
                <w:szCs w:val="21"/>
              </w:rPr>
            </w:pPr>
            <w:r w:rsidRPr="007D1BB6">
              <w:rPr>
                <w:rFonts w:ascii="宋体" w:hAnsi="宋体" w:cs="宋体" w:hint="eastAsia"/>
                <w:color w:val="000000"/>
                <w:kern w:val="0"/>
                <w:szCs w:val="21"/>
              </w:rPr>
              <w:t>30106</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职业年金缴费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452.60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452.60</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hAnsi="宋体" w:cs="宋体"/>
                <w:color w:val="000000"/>
                <w:kern w:val="0"/>
                <w:szCs w:val="21"/>
              </w:rPr>
            </w:pPr>
            <w:r w:rsidRPr="007D1BB6">
              <w:rPr>
                <w:rFonts w:ascii="宋体" w:hAnsi="宋体" w:cs="宋体" w:hint="eastAsia"/>
                <w:color w:val="000000"/>
                <w:kern w:val="0"/>
                <w:szCs w:val="21"/>
              </w:rPr>
              <w:t>30107</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其他社会保障缴费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179.20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179.20</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hAnsi="宋体" w:cs="宋体"/>
                <w:color w:val="000000"/>
                <w:kern w:val="0"/>
                <w:szCs w:val="21"/>
              </w:rPr>
            </w:pPr>
            <w:r w:rsidRPr="007D1BB6">
              <w:rPr>
                <w:rFonts w:ascii="宋体" w:hAnsi="宋体" w:cs="宋体" w:hint="eastAsia"/>
                <w:color w:val="000000"/>
                <w:kern w:val="0"/>
                <w:szCs w:val="21"/>
              </w:rPr>
              <w:t>30108</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住房公积金</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2281.97</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2281.97</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302</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商品和服务支出</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37.18</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37.18</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 xml:space="preserve">  30201</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办公费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10.30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10.30</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color w:val="000000"/>
                <w:kern w:val="0"/>
                <w:szCs w:val="21"/>
              </w:rPr>
              <w:t xml:space="preserve">  30202</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印刷费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1.98</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1.98</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textAlignment w:val="center"/>
              <w:rPr>
                <w:rFonts w:ascii="宋体" w:cs="宋体"/>
                <w:color w:val="000000"/>
                <w:szCs w:val="21"/>
              </w:rPr>
            </w:pPr>
            <w:r w:rsidRPr="007D1BB6">
              <w:rPr>
                <w:rFonts w:ascii="宋体" w:hAnsi="宋体" w:cs="宋体" w:hint="eastAsia"/>
                <w:color w:val="000000"/>
                <w:kern w:val="0"/>
                <w:szCs w:val="21"/>
              </w:rPr>
              <w:t>30203</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手续费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0.1</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0.1</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30204</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水费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30205</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电费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2.02</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2.02</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30206</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邮电费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0.9</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0.9</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30207</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取暖费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3.34</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3.34</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30208</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差旅费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3.40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3.40</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30209</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维修（护）费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30210</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培训费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1.50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1.50</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30211</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公务接待费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2.76</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2.76</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30212</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劳务费</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6.68</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6.68</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ind w:firstLineChars="100" w:firstLine="210"/>
              <w:rPr>
                <w:rFonts w:ascii="宋体" w:cs="宋体"/>
                <w:color w:val="000000"/>
                <w:szCs w:val="21"/>
              </w:rPr>
            </w:pPr>
            <w:r w:rsidRPr="007D1BB6">
              <w:rPr>
                <w:rFonts w:ascii="宋体" w:cs="宋体" w:hint="eastAsia"/>
                <w:color w:val="000000"/>
                <w:szCs w:val="21"/>
              </w:rPr>
              <w:t>30213</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其他交通费用</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1.20</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1.20</w:t>
            </w: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4F5D2F">
            <w:pPr>
              <w:widowControl/>
              <w:jc w:val="left"/>
              <w:textAlignment w:val="center"/>
              <w:rPr>
                <w:rFonts w:ascii="宋体" w:cs="宋体"/>
                <w:color w:val="000000"/>
                <w:szCs w:val="21"/>
              </w:rPr>
            </w:pPr>
            <w:r w:rsidRPr="007D1BB6">
              <w:rPr>
                <w:rFonts w:ascii="宋体" w:hAnsi="宋体" w:cs="宋体"/>
                <w:color w:val="000000"/>
                <w:kern w:val="0"/>
                <w:szCs w:val="21"/>
              </w:rPr>
              <w:t>3</w:t>
            </w:r>
            <w:r w:rsidRPr="007D1BB6">
              <w:rPr>
                <w:rFonts w:ascii="宋体" w:hAnsi="宋体" w:cs="宋体" w:hint="eastAsia"/>
                <w:color w:val="000000"/>
                <w:kern w:val="0"/>
                <w:szCs w:val="21"/>
              </w:rPr>
              <w:t>03</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对个人和家庭的补助</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92.02</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92.02</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4F5D2F">
            <w:pPr>
              <w:widowControl/>
              <w:jc w:val="left"/>
              <w:textAlignment w:val="center"/>
              <w:rPr>
                <w:rFonts w:ascii="宋体" w:cs="宋体"/>
                <w:color w:val="000000"/>
                <w:szCs w:val="21"/>
              </w:rPr>
            </w:pPr>
            <w:r w:rsidRPr="007D1BB6">
              <w:rPr>
                <w:rFonts w:ascii="宋体" w:hAnsi="宋体" w:cs="宋体"/>
                <w:color w:val="000000"/>
                <w:kern w:val="0"/>
                <w:szCs w:val="21"/>
              </w:rPr>
              <w:t xml:space="preserve">  3</w:t>
            </w:r>
            <w:r w:rsidRPr="007D1BB6">
              <w:rPr>
                <w:rFonts w:ascii="宋体" w:hAnsi="宋体" w:cs="宋体" w:hint="eastAsia"/>
                <w:color w:val="000000"/>
                <w:kern w:val="0"/>
                <w:szCs w:val="21"/>
              </w:rPr>
              <w:t>0301</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抚恤金</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47.91</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47.91</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4F5D2F">
            <w:pPr>
              <w:widowControl/>
              <w:jc w:val="left"/>
              <w:textAlignment w:val="center"/>
              <w:rPr>
                <w:rFonts w:ascii="宋体" w:cs="宋体"/>
                <w:color w:val="000000"/>
                <w:szCs w:val="21"/>
              </w:rPr>
            </w:pPr>
            <w:r w:rsidRPr="007D1BB6">
              <w:rPr>
                <w:rFonts w:ascii="宋体" w:hAnsi="宋体" w:cs="宋体"/>
                <w:color w:val="000000"/>
                <w:kern w:val="0"/>
                <w:szCs w:val="21"/>
              </w:rPr>
              <w:t xml:space="preserve">  3</w:t>
            </w:r>
            <w:r w:rsidRPr="007D1BB6">
              <w:rPr>
                <w:rFonts w:ascii="宋体" w:hAnsi="宋体" w:cs="宋体" w:hint="eastAsia"/>
                <w:color w:val="000000"/>
                <w:kern w:val="0"/>
                <w:szCs w:val="21"/>
              </w:rPr>
              <w:t>0302</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widowControl/>
              <w:jc w:val="left"/>
              <w:textAlignment w:val="center"/>
              <w:rPr>
                <w:rFonts w:ascii="宋体" w:cs="宋体"/>
                <w:color w:val="000000"/>
                <w:szCs w:val="21"/>
              </w:rPr>
            </w:pPr>
            <w:r w:rsidRPr="007D1BB6">
              <w:rPr>
                <w:rFonts w:ascii="宋体" w:hAnsi="宋体" w:cs="宋体" w:hint="eastAsia"/>
                <w:color w:val="000000"/>
                <w:kern w:val="0"/>
                <w:szCs w:val="21"/>
              </w:rPr>
              <w:t>生活补助</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41.34</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41.34</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237"/>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cs="宋体"/>
                <w:color w:val="000000"/>
                <w:szCs w:val="21"/>
              </w:rPr>
            </w:pPr>
            <w:r w:rsidRPr="007D1BB6">
              <w:rPr>
                <w:rFonts w:ascii="宋体" w:hAnsi="宋体" w:cs="宋体" w:hint="eastAsia"/>
                <w:color w:val="000000"/>
                <w:kern w:val="0"/>
                <w:szCs w:val="21"/>
              </w:rPr>
              <w:lastRenderedPageBreak/>
              <w:t>30303</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奖励金</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0.99</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0.99</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r w:rsidR="00F70371" w:rsidTr="007D1BB6">
        <w:trPr>
          <w:trHeight w:val="334"/>
        </w:trPr>
        <w:tc>
          <w:tcPr>
            <w:tcW w:w="1167"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7D1BB6">
            <w:pPr>
              <w:widowControl/>
              <w:ind w:firstLineChars="100" w:firstLine="210"/>
              <w:jc w:val="left"/>
              <w:textAlignment w:val="center"/>
              <w:rPr>
                <w:rFonts w:ascii="宋体" w:cs="宋体"/>
                <w:color w:val="000000"/>
                <w:kern w:val="0"/>
                <w:szCs w:val="21"/>
              </w:rPr>
            </w:pPr>
            <w:r w:rsidRPr="007D1BB6">
              <w:rPr>
                <w:rFonts w:ascii="宋体" w:cs="宋体" w:hint="eastAsia"/>
                <w:color w:val="000000"/>
                <w:kern w:val="0"/>
                <w:szCs w:val="21"/>
              </w:rPr>
              <w:t>30304</w:t>
            </w:r>
          </w:p>
        </w:tc>
        <w:tc>
          <w:tcPr>
            <w:tcW w:w="20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pPr>
              <w:jc w:val="left"/>
              <w:rPr>
                <w:rFonts w:ascii="宋体" w:cs="宋体"/>
                <w:color w:val="000000"/>
                <w:szCs w:val="21"/>
              </w:rPr>
            </w:pPr>
            <w:r w:rsidRPr="007D1BB6">
              <w:rPr>
                <w:rFonts w:ascii="宋体" w:cs="宋体"/>
                <w:color w:val="000000"/>
                <w:szCs w:val="21"/>
              </w:rPr>
              <w:t>其他对个人和家庭的补助</w:t>
            </w:r>
          </w:p>
        </w:tc>
        <w:tc>
          <w:tcPr>
            <w:tcW w:w="16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r w:rsidRPr="007D1BB6">
              <w:rPr>
                <w:rFonts w:ascii="宋体" w:cs="宋体" w:hint="eastAsia"/>
                <w:color w:val="000000"/>
                <w:szCs w:val="21"/>
              </w:rPr>
              <w:t>1.79</w:t>
            </w:r>
          </w:p>
        </w:tc>
        <w:tc>
          <w:tcPr>
            <w:tcW w:w="1451"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9A70F3">
            <w:pPr>
              <w:jc w:val="center"/>
              <w:rPr>
                <w:rFonts w:ascii="宋体" w:cs="宋体"/>
                <w:color w:val="000000"/>
                <w:szCs w:val="21"/>
              </w:rPr>
            </w:pPr>
            <w:r w:rsidRPr="007D1BB6">
              <w:rPr>
                <w:rFonts w:ascii="宋体" w:cs="宋体" w:hint="eastAsia"/>
                <w:color w:val="000000"/>
                <w:szCs w:val="21"/>
              </w:rPr>
              <w:t>1.79</w:t>
            </w:r>
          </w:p>
        </w:tc>
        <w:tc>
          <w:tcPr>
            <w:tcW w:w="137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F70371" w:rsidRPr="007D1BB6" w:rsidRDefault="00F70371" w:rsidP="00F1780C">
            <w:pPr>
              <w:jc w:val="center"/>
              <w:rPr>
                <w:rFonts w:ascii="宋体" w:cs="宋体"/>
                <w:color w:val="000000"/>
                <w:szCs w:val="21"/>
              </w:rPr>
            </w:pPr>
          </w:p>
        </w:tc>
      </w:tr>
    </w:tbl>
    <w:p w:rsidR="00B7067D" w:rsidRDefault="00B7067D">
      <w:pPr>
        <w:widowControl/>
        <w:jc w:val="left"/>
        <w:rPr>
          <w:rFonts w:ascii="宋体" w:hAnsi="宋体" w:cs="宋体"/>
          <w:color w:val="000000"/>
          <w:kern w:val="0"/>
          <w:szCs w:val="21"/>
        </w:rPr>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rPr>
          <w:rFonts w:ascii="宋体" w:hAnsi="宋体" w:cs="宋体"/>
          <w:color w:val="000000"/>
          <w:kern w:val="0"/>
          <w:szCs w:val="21"/>
        </w:rPr>
      </w:pPr>
    </w:p>
    <w:p w:rsidR="007D1BB6" w:rsidRDefault="007D1BB6">
      <w:pPr>
        <w:widowControl/>
        <w:jc w:val="left"/>
      </w:pPr>
    </w:p>
    <w:p w:rsidR="00B7067D" w:rsidRDefault="00B7067D">
      <w:pPr>
        <w:jc w:val="center"/>
        <w:rPr>
          <w:rFonts w:ascii="宋体" w:cs="宋体"/>
          <w:b/>
          <w:bCs/>
          <w:sz w:val="32"/>
          <w:szCs w:val="32"/>
        </w:rPr>
      </w:pPr>
      <w:r>
        <w:rPr>
          <w:rFonts w:ascii="宋体" w:hAnsi="宋体" w:cs="宋体" w:hint="eastAsia"/>
          <w:b/>
          <w:bCs/>
          <w:sz w:val="32"/>
          <w:szCs w:val="32"/>
        </w:rPr>
        <w:t>一般公共预算财政拨款“三公”经费</w:t>
      </w:r>
    </w:p>
    <w:p w:rsidR="00B7067D" w:rsidRDefault="00B7067D">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firstRow="1" w:lastRow="0" w:firstColumn="1" w:lastColumn="0" w:noHBand="0" w:noVBand="0"/>
      </w:tblPr>
      <w:tblGrid>
        <w:gridCol w:w="1079"/>
        <w:gridCol w:w="985"/>
        <w:gridCol w:w="1117"/>
        <w:gridCol w:w="878"/>
        <w:gridCol w:w="878"/>
        <w:gridCol w:w="998"/>
        <w:gridCol w:w="1189"/>
        <w:gridCol w:w="772"/>
        <w:gridCol w:w="962"/>
      </w:tblGrid>
      <w:tr w:rsidR="00B7067D">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B7067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B7067D">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F32636">
            <w:pPr>
              <w:jc w:val="center"/>
              <w:rPr>
                <w:rFonts w:ascii="宋体" w:cs="宋体"/>
                <w:color w:val="000000"/>
                <w:szCs w:val="21"/>
              </w:rPr>
            </w:pPr>
            <w:r>
              <w:rPr>
                <w:rFonts w:ascii="宋体" w:cs="宋体" w:hint="eastAsia"/>
                <w:color w:val="000000"/>
                <w:szCs w:val="21"/>
              </w:rPr>
              <w:t>7.98</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14383">
            <w:pPr>
              <w:jc w:val="center"/>
              <w:rPr>
                <w:rFonts w:ascii="宋体" w:cs="宋体"/>
                <w:color w:val="000000"/>
                <w:szCs w:val="21"/>
              </w:rPr>
            </w:pPr>
            <w:r w:rsidRPr="00614383">
              <w:rPr>
                <w:rFonts w:ascii="宋体" w:cs="宋体" w:hint="eastAsia"/>
                <w:color w:val="000000"/>
                <w:szCs w:val="21"/>
              </w:rPr>
              <w:t>3.86</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14383">
            <w:pPr>
              <w:jc w:val="center"/>
              <w:rPr>
                <w:rFonts w:ascii="宋体" w:cs="宋体"/>
                <w:color w:val="000000"/>
                <w:szCs w:val="21"/>
              </w:rPr>
            </w:pPr>
            <w:r w:rsidRPr="00614383">
              <w:rPr>
                <w:rFonts w:ascii="宋体" w:cs="宋体" w:hint="eastAsia"/>
                <w:color w:val="000000"/>
                <w:szCs w:val="21"/>
              </w:rPr>
              <w:t>4.12</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14383">
            <w:pPr>
              <w:jc w:val="center"/>
              <w:rPr>
                <w:rFonts w:ascii="宋体" w:cs="宋体"/>
                <w:color w:val="000000"/>
                <w:szCs w:val="21"/>
              </w:rPr>
            </w:pPr>
            <w:r w:rsidRPr="00614383">
              <w:rPr>
                <w:rFonts w:ascii="宋体" w:cs="宋体" w:hint="eastAsia"/>
                <w:color w:val="000000"/>
                <w:szCs w:val="21"/>
              </w:rPr>
              <w:t>4.12</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F65A8C">
            <w:pPr>
              <w:jc w:val="center"/>
              <w:rPr>
                <w:rFonts w:ascii="宋体" w:cs="宋体"/>
                <w:color w:val="000000"/>
                <w:szCs w:val="21"/>
              </w:rPr>
            </w:pPr>
            <w:r>
              <w:rPr>
                <w:rFonts w:ascii="宋体" w:cs="宋体" w:hint="eastAsia"/>
                <w:color w:val="000000"/>
                <w:szCs w:val="21"/>
              </w:rPr>
              <w:t>5</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F65A8C">
            <w:pPr>
              <w:jc w:val="center"/>
              <w:rPr>
                <w:rFonts w:ascii="宋体" w:cs="宋体"/>
                <w:color w:val="000000"/>
                <w:szCs w:val="21"/>
              </w:rPr>
            </w:pPr>
            <w:r>
              <w:rPr>
                <w:rFonts w:ascii="宋体" w:cs="宋体" w:hint="eastAsia"/>
                <w:color w:val="000000"/>
                <w:szCs w:val="21"/>
              </w:rPr>
              <w:t>115</w:t>
            </w:r>
          </w:p>
        </w:tc>
      </w:tr>
      <w:tr w:rsidR="00B7067D">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14383">
            <w:pPr>
              <w:jc w:val="center"/>
              <w:rPr>
                <w:rFonts w:ascii="宋体" w:cs="宋体"/>
                <w:color w:val="000000"/>
                <w:szCs w:val="21"/>
              </w:rPr>
            </w:pPr>
            <w:r w:rsidRPr="00614383">
              <w:rPr>
                <w:rFonts w:ascii="宋体" w:cs="宋体" w:hint="eastAsia"/>
                <w:color w:val="000000"/>
                <w:szCs w:val="21"/>
              </w:rPr>
              <w:t>2.76</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14383">
            <w:pPr>
              <w:jc w:val="center"/>
              <w:rPr>
                <w:rFonts w:ascii="宋体" w:cs="宋体"/>
                <w:color w:val="000000"/>
                <w:szCs w:val="21"/>
              </w:rPr>
            </w:pPr>
            <w:r w:rsidRPr="00614383">
              <w:rPr>
                <w:rFonts w:ascii="宋体" w:cs="宋体" w:hint="eastAsia"/>
                <w:color w:val="000000"/>
                <w:szCs w:val="21"/>
              </w:rPr>
              <w:t>2.76</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6A6C9B">
            <w:pPr>
              <w:jc w:val="center"/>
              <w:rPr>
                <w:rFonts w:ascii="宋体" w:cs="宋体"/>
                <w:color w:val="000000"/>
                <w:szCs w:val="21"/>
              </w:rPr>
            </w:pPr>
            <w:r>
              <w:rPr>
                <w:rFonts w:ascii="宋体" w:cs="宋体" w:hint="eastAsia"/>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4E6298">
            <w:pPr>
              <w:jc w:val="center"/>
              <w:rPr>
                <w:rFonts w:ascii="宋体" w:cs="宋体"/>
                <w:color w:val="000000"/>
                <w:szCs w:val="21"/>
              </w:rPr>
            </w:pPr>
            <w:r>
              <w:rPr>
                <w:rFonts w:ascii="宋体" w:cs="宋体" w:hint="eastAsia"/>
                <w:color w:val="000000"/>
                <w:szCs w:val="21"/>
              </w:rPr>
              <w:t>12</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Pr="00614383" w:rsidRDefault="004E6298" w:rsidP="004E6298">
            <w:pPr>
              <w:jc w:val="center"/>
              <w:rPr>
                <w:rFonts w:ascii="宋体" w:cs="宋体"/>
                <w:color w:val="000000"/>
                <w:szCs w:val="21"/>
              </w:rPr>
            </w:pPr>
            <w:r>
              <w:rPr>
                <w:rFonts w:ascii="宋体" w:cs="宋体" w:hint="eastAsia"/>
                <w:color w:val="000000"/>
                <w:szCs w:val="21"/>
              </w:rPr>
              <w:t>246.77</w:t>
            </w:r>
          </w:p>
        </w:tc>
      </w:tr>
    </w:tbl>
    <w:p w:rsidR="00B7067D" w:rsidRDefault="00B7067D" w:rsidP="007D1BB6">
      <w:pPr>
        <w:widowControl/>
        <w:jc w:val="left"/>
        <w:rPr>
          <w:rFonts w:ascii="宋体" w:cs="宋体"/>
          <w:szCs w:val="21"/>
        </w:rPr>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政府性基金预算财政拨款收入支出决算表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B7067D" w:rsidRDefault="00B7067D">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firstRow="1" w:lastRow="0" w:firstColumn="1" w:lastColumn="0" w:noHBand="0" w:noVBand="0"/>
      </w:tblPr>
      <w:tblGrid>
        <w:gridCol w:w="1023"/>
        <w:gridCol w:w="1341"/>
        <w:gridCol w:w="1049"/>
        <w:gridCol w:w="990"/>
        <w:gridCol w:w="930"/>
        <w:gridCol w:w="1049"/>
        <w:gridCol w:w="1024"/>
        <w:gridCol w:w="1471"/>
      </w:tblGrid>
      <w:tr w:rsidR="00B7067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B7067D">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B7067D" w:rsidRDefault="00B7067D">
      <w:pPr>
        <w:rPr>
          <w:rFonts w:ascii="宋体" w:cs="宋体"/>
          <w:szCs w:val="21"/>
        </w:rPr>
      </w:pPr>
    </w:p>
    <w:p w:rsidR="00B7067D" w:rsidRDefault="00B7067D">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color w:val="000000"/>
          <w:kern w:val="0"/>
          <w:sz w:val="44"/>
          <w:szCs w:val="44"/>
        </w:rPr>
        <w:t xml:space="preserve"> 2019 </w:t>
      </w:r>
      <w:proofErr w:type="gramStart"/>
      <w:r>
        <w:rPr>
          <w:rFonts w:ascii="黑体" w:eastAsia="黑体" w:hAnsi="宋体" w:hint="eastAsia"/>
          <w:color w:val="000000"/>
          <w:kern w:val="0"/>
          <w:sz w:val="44"/>
          <w:szCs w:val="44"/>
        </w:rPr>
        <w:t>年部门</w:t>
      </w:r>
      <w:proofErr w:type="gramEnd"/>
      <w:r>
        <w:rPr>
          <w:rFonts w:ascii="黑体" w:eastAsia="黑体" w:hAnsi="宋体" w:hint="eastAsia"/>
          <w:color w:val="000000"/>
          <w:kern w:val="0"/>
          <w:sz w:val="44"/>
          <w:szCs w:val="44"/>
        </w:rPr>
        <w:t>决算情况说明</w:t>
      </w:r>
    </w:p>
    <w:p w:rsidR="00B7067D" w:rsidRDefault="00B7067D">
      <w:pPr>
        <w:widowControl/>
        <w:rPr>
          <w:rFonts w:ascii="黑体" w:eastAsia="黑体" w:hAnsi="宋体"/>
          <w:color w:val="000000"/>
          <w:kern w:val="0"/>
          <w:sz w:val="44"/>
          <w:szCs w:val="44"/>
        </w:rPr>
      </w:pP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9A70F3" w:rsidRPr="000F121E" w:rsidRDefault="009A70F3" w:rsidP="000F121E">
      <w:pPr>
        <w:widowControl/>
        <w:ind w:firstLineChars="200" w:firstLine="640"/>
        <w:jc w:val="left"/>
        <w:rPr>
          <w:rFonts w:ascii="仿宋" w:eastAsia="仿宋" w:hAnsi="仿宋"/>
          <w:i/>
          <w:sz w:val="32"/>
          <w:szCs w:val="32"/>
        </w:rPr>
      </w:pPr>
      <w:r w:rsidRPr="000F121E">
        <w:rPr>
          <w:rFonts w:ascii="仿宋_GB2312" w:eastAsia="仿宋_GB2312" w:hAnsi="仿宋"/>
          <w:sz w:val="32"/>
          <w:szCs w:val="32"/>
        </w:rPr>
        <w:t>2019</w:t>
      </w:r>
      <w:r w:rsidRPr="000F121E">
        <w:rPr>
          <w:rFonts w:ascii="仿宋_GB2312" w:eastAsia="仿宋_GB2312" w:hAnsi="仿宋" w:hint="eastAsia"/>
          <w:sz w:val="32"/>
          <w:szCs w:val="32"/>
        </w:rPr>
        <w:t>年收入</w:t>
      </w:r>
      <w:r w:rsidR="002142B3" w:rsidRPr="000F121E">
        <w:rPr>
          <w:rFonts w:ascii="仿宋_GB2312" w:eastAsia="仿宋_GB2312" w:hAnsi="仿宋" w:hint="eastAsia"/>
          <w:sz w:val="32"/>
          <w:szCs w:val="32"/>
        </w:rPr>
        <w:t>32098.88</w:t>
      </w:r>
      <w:r w:rsidRPr="000F121E">
        <w:rPr>
          <w:rFonts w:ascii="仿宋_GB2312" w:eastAsia="仿宋_GB2312" w:hAnsi="仿宋" w:hint="eastAsia"/>
          <w:sz w:val="32"/>
          <w:szCs w:val="32"/>
        </w:rPr>
        <w:t>万元，</w:t>
      </w:r>
      <w:r w:rsidRPr="000F121E">
        <w:rPr>
          <w:rFonts w:ascii="仿宋" w:eastAsia="仿宋" w:hAnsi="仿宋" w:hint="eastAsia"/>
          <w:sz w:val="32"/>
          <w:szCs w:val="32"/>
        </w:rPr>
        <w:t>较上年</w:t>
      </w:r>
      <w:r w:rsidR="002142B3" w:rsidRPr="000F121E">
        <w:rPr>
          <w:rFonts w:ascii="仿宋" w:eastAsia="仿宋" w:hAnsi="仿宋" w:hint="eastAsia"/>
          <w:sz w:val="32"/>
          <w:szCs w:val="32"/>
        </w:rPr>
        <w:t>31659.54</w:t>
      </w:r>
      <w:r w:rsidRPr="000F121E">
        <w:rPr>
          <w:rFonts w:ascii="仿宋" w:eastAsia="仿宋" w:hAnsi="仿宋" w:hint="eastAsia"/>
          <w:sz w:val="32"/>
          <w:szCs w:val="32"/>
        </w:rPr>
        <w:t>万元</w:t>
      </w:r>
      <w:r w:rsidR="002142B3" w:rsidRPr="000F121E">
        <w:rPr>
          <w:rFonts w:ascii="仿宋" w:eastAsia="仿宋" w:hAnsi="仿宋" w:hint="eastAsia"/>
          <w:sz w:val="32"/>
          <w:szCs w:val="32"/>
        </w:rPr>
        <w:t>增加439.34</w:t>
      </w:r>
      <w:r w:rsidRPr="000F121E">
        <w:rPr>
          <w:rFonts w:ascii="仿宋" w:eastAsia="仿宋" w:hAnsi="仿宋" w:hint="eastAsia"/>
          <w:sz w:val="32"/>
          <w:szCs w:val="32"/>
        </w:rPr>
        <w:t>万元，主要原因是</w:t>
      </w:r>
      <w:r w:rsidR="00D053D7">
        <w:rPr>
          <w:rFonts w:ascii="仿宋" w:eastAsia="仿宋" w:hAnsi="仿宋" w:hint="eastAsia"/>
          <w:sz w:val="32"/>
          <w:szCs w:val="32"/>
        </w:rPr>
        <w:t>日常开支及</w:t>
      </w:r>
      <w:r w:rsidR="00D053D7" w:rsidRPr="00520EE8">
        <w:rPr>
          <w:rFonts w:ascii="仿宋_GB2312" w:eastAsia="仿宋_GB2312" w:hAnsi="仿宋" w:hint="eastAsia"/>
          <w:sz w:val="32"/>
          <w:szCs w:val="32"/>
        </w:rPr>
        <w:t>基础设施建设预算拨款</w:t>
      </w:r>
      <w:r w:rsidR="00D053D7">
        <w:rPr>
          <w:rFonts w:ascii="仿宋_GB2312" w:eastAsia="仿宋_GB2312" w:hAnsi="仿宋" w:hint="eastAsia"/>
          <w:sz w:val="32"/>
          <w:szCs w:val="32"/>
        </w:rPr>
        <w:t>增加。</w:t>
      </w:r>
    </w:p>
    <w:p w:rsidR="00870C16" w:rsidRDefault="009A70F3" w:rsidP="000F121E">
      <w:pPr>
        <w:widowControl/>
        <w:ind w:firstLineChars="200" w:firstLine="640"/>
        <w:jc w:val="left"/>
        <w:rPr>
          <w:rFonts w:ascii="仿宋" w:eastAsia="仿宋" w:hAnsi="仿宋"/>
          <w:sz w:val="32"/>
          <w:szCs w:val="32"/>
        </w:rPr>
      </w:pPr>
      <w:r w:rsidRPr="000F121E">
        <w:rPr>
          <w:rFonts w:ascii="仿宋_GB2312" w:eastAsia="仿宋_GB2312" w:hAnsi="仿宋"/>
          <w:sz w:val="32"/>
          <w:szCs w:val="32"/>
        </w:rPr>
        <w:t>2019</w:t>
      </w:r>
      <w:r w:rsidRPr="000F121E">
        <w:rPr>
          <w:rFonts w:ascii="仿宋_GB2312" w:eastAsia="仿宋_GB2312" w:hAnsi="仿宋" w:hint="eastAsia"/>
          <w:sz w:val="32"/>
          <w:szCs w:val="32"/>
        </w:rPr>
        <w:t>年支出</w:t>
      </w:r>
      <w:r w:rsidR="000F121E" w:rsidRPr="000F121E">
        <w:rPr>
          <w:rFonts w:ascii="仿宋_GB2312" w:eastAsia="仿宋_GB2312" w:hAnsi="仿宋" w:hint="eastAsia"/>
          <w:sz w:val="32"/>
          <w:szCs w:val="32"/>
        </w:rPr>
        <w:t>32165.71</w:t>
      </w:r>
      <w:r w:rsidRPr="000F121E">
        <w:rPr>
          <w:rFonts w:ascii="仿宋_GB2312" w:eastAsia="仿宋_GB2312" w:hAnsi="仿宋" w:hint="eastAsia"/>
          <w:sz w:val="32"/>
          <w:szCs w:val="32"/>
        </w:rPr>
        <w:t>万元，较上年</w:t>
      </w:r>
      <w:r w:rsidR="000F121E" w:rsidRPr="000F121E">
        <w:rPr>
          <w:rFonts w:ascii="仿宋_GB2312" w:eastAsia="仿宋_GB2312" w:hAnsi="仿宋"/>
          <w:sz w:val="32"/>
          <w:szCs w:val="32"/>
        </w:rPr>
        <w:t>31954.11</w:t>
      </w:r>
      <w:r w:rsidRPr="000F121E">
        <w:rPr>
          <w:rFonts w:ascii="仿宋" w:eastAsia="仿宋" w:hAnsi="仿宋" w:hint="eastAsia"/>
          <w:sz w:val="32"/>
          <w:szCs w:val="32"/>
        </w:rPr>
        <w:t>万元</w:t>
      </w:r>
      <w:r w:rsidR="000F121E">
        <w:rPr>
          <w:rFonts w:ascii="仿宋" w:eastAsia="仿宋" w:hAnsi="仿宋" w:hint="eastAsia"/>
          <w:sz w:val="32"/>
          <w:szCs w:val="32"/>
        </w:rPr>
        <w:t>增加</w:t>
      </w:r>
      <w:r w:rsidR="000F121E" w:rsidRPr="000F121E">
        <w:rPr>
          <w:rFonts w:ascii="仿宋" w:eastAsia="仿宋" w:hAnsi="仿宋" w:hint="eastAsia"/>
          <w:sz w:val="32"/>
          <w:szCs w:val="32"/>
        </w:rPr>
        <w:t>211.6</w:t>
      </w:r>
      <w:r w:rsidRPr="000F121E">
        <w:rPr>
          <w:rFonts w:ascii="仿宋" w:eastAsia="仿宋" w:hAnsi="仿宋" w:hint="eastAsia"/>
          <w:sz w:val="32"/>
          <w:szCs w:val="32"/>
        </w:rPr>
        <w:t>万元，主要原因是日常开支及</w:t>
      </w:r>
      <w:r w:rsidR="00D053D7" w:rsidRPr="00520EE8">
        <w:rPr>
          <w:rFonts w:ascii="仿宋_GB2312" w:eastAsia="仿宋_GB2312" w:hAnsi="仿宋" w:hint="eastAsia"/>
          <w:sz w:val="32"/>
          <w:szCs w:val="32"/>
        </w:rPr>
        <w:t>基础设施建设</w:t>
      </w:r>
      <w:r w:rsidR="00D053D7">
        <w:rPr>
          <w:rFonts w:ascii="仿宋_GB2312" w:eastAsia="仿宋_GB2312" w:hAnsi="仿宋" w:hint="eastAsia"/>
          <w:sz w:val="32"/>
          <w:szCs w:val="32"/>
        </w:rPr>
        <w:t>等</w:t>
      </w:r>
      <w:r w:rsidRPr="000F121E">
        <w:rPr>
          <w:rFonts w:ascii="仿宋" w:eastAsia="仿宋" w:hAnsi="仿宋" w:hint="eastAsia"/>
          <w:sz w:val="32"/>
          <w:szCs w:val="32"/>
        </w:rPr>
        <w:t>项目支出</w:t>
      </w:r>
      <w:r w:rsidR="00D053D7">
        <w:rPr>
          <w:rFonts w:ascii="仿宋" w:eastAsia="仿宋" w:hAnsi="仿宋" w:hint="eastAsia"/>
          <w:sz w:val="32"/>
          <w:szCs w:val="32"/>
        </w:rPr>
        <w:t>增加</w:t>
      </w:r>
      <w:r w:rsidRPr="000F121E">
        <w:rPr>
          <w:rFonts w:ascii="仿宋" w:eastAsia="仿宋" w:hAnsi="仿宋" w:hint="eastAsia"/>
          <w:sz w:val="32"/>
          <w:szCs w:val="32"/>
        </w:rPr>
        <w:t>。</w:t>
      </w:r>
    </w:p>
    <w:p w:rsidR="00677AEC" w:rsidRDefault="00D84403" w:rsidP="009034CF">
      <w:pPr>
        <w:widowControl/>
        <w:jc w:val="center"/>
        <w:rPr>
          <w:rFonts w:ascii="仿宋" w:eastAsia="仿宋" w:hAnsi="仿宋"/>
          <w:sz w:val="32"/>
          <w:szCs w:val="32"/>
        </w:rPr>
      </w:pPr>
      <w:r>
        <w:rPr>
          <w:rFonts w:ascii="仿宋_GB2312" w:eastAsia="仿宋_GB2312" w:hAnsi="仿宋_GB2312" w:cs="仿宋_GB2312" w:hint="eastAsia"/>
          <w:sz w:val="32"/>
          <w:szCs w:val="32"/>
        </w:rPr>
        <w:object w:dxaOrig="7561" w:dyaOrig="5878">
          <v:shape id="_x0000_i1026" type="#_x0000_t75" style="width:369pt;height:180.8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6" DrawAspect="Content" ObjectID="_1665906487" r:id="rId11"/>
        </w:obje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B7067D" w:rsidRDefault="00307CC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杨陵区教育局</w:t>
      </w:r>
      <w:r w:rsidR="00B7067D">
        <w:rPr>
          <w:rFonts w:ascii="仿宋_GB2312" w:eastAsia="仿宋_GB2312" w:hAnsi="宋体" w:cs="仿宋_GB2312"/>
          <w:color w:val="000000"/>
          <w:kern w:val="0"/>
          <w:sz w:val="32"/>
          <w:szCs w:val="32"/>
        </w:rPr>
        <w:t>2019</w:t>
      </w:r>
      <w:r w:rsidR="00B7067D">
        <w:rPr>
          <w:rFonts w:ascii="仿宋_GB2312" w:eastAsia="仿宋_GB2312" w:hAnsi="宋体" w:cs="仿宋_GB2312" w:hint="eastAsia"/>
          <w:color w:val="000000"/>
          <w:kern w:val="0"/>
          <w:sz w:val="32"/>
          <w:szCs w:val="32"/>
        </w:rPr>
        <w:t>年收入合计</w:t>
      </w:r>
      <w:r w:rsidR="004326E2">
        <w:rPr>
          <w:rFonts w:ascii="仿宋_GB2312" w:eastAsia="仿宋_GB2312" w:hAnsi="宋体" w:cs="仿宋_GB2312" w:hint="eastAsia"/>
          <w:color w:val="000000"/>
          <w:kern w:val="0"/>
          <w:sz w:val="32"/>
          <w:szCs w:val="32"/>
        </w:rPr>
        <w:t>32098.88</w:t>
      </w:r>
      <w:r w:rsidR="00B7067D">
        <w:rPr>
          <w:rFonts w:ascii="仿宋_GB2312" w:eastAsia="仿宋_GB2312" w:hAnsi="宋体" w:cs="仿宋_GB2312" w:hint="eastAsia"/>
          <w:color w:val="000000"/>
          <w:kern w:val="0"/>
          <w:sz w:val="32"/>
          <w:szCs w:val="32"/>
        </w:rPr>
        <w:t>万元，其中：财政拨款收入</w:t>
      </w:r>
      <w:r w:rsidR="004326E2">
        <w:rPr>
          <w:rFonts w:ascii="仿宋_GB2312" w:eastAsia="仿宋_GB2312" w:hAnsi="宋体" w:cs="仿宋_GB2312" w:hint="eastAsia"/>
          <w:color w:val="000000"/>
          <w:kern w:val="0"/>
          <w:sz w:val="32"/>
          <w:szCs w:val="32"/>
        </w:rPr>
        <w:t>26481.32</w:t>
      </w:r>
      <w:r w:rsidR="00B7067D">
        <w:rPr>
          <w:rFonts w:ascii="仿宋_GB2312" w:eastAsia="仿宋_GB2312" w:hAnsi="宋体" w:cs="仿宋_GB2312" w:hint="eastAsia"/>
          <w:color w:val="000000"/>
          <w:kern w:val="0"/>
          <w:sz w:val="32"/>
          <w:szCs w:val="32"/>
        </w:rPr>
        <w:t>万元，占</w:t>
      </w:r>
      <w:r w:rsidR="00C94CEC">
        <w:rPr>
          <w:rFonts w:ascii="仿宋_GB2312" w:eastAsia="仿宋_GB2312" w:hAnsi="宋体" w:cs="仿宋_GB2312" w:hint="eastAsia"/>
          <w:color w:val="000000"/>
          <w:kern w:val="0"/>
          <w:sz w:val="32"/>
          <w:szCs w:val="32"/>
        </w:rPr>
        <w:t>82.5</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；事业收入</w:t>
      </w:r>
      <w:r w:rsidR="004326E2">
        <w:rPr>
          <w:rFonts w:ascii="仿宋_GB2312" w:eastAsia="仿宋_GB2312" w:hAnsi="宋体" w:cs="仿宋_GB2312" w:hint="eastAsia"/>
          <w:color w:val="000000"/>
          <w:kern w:val="0"/>
          <w:sz w:val="32"/>
          <w:szCs w:val="32"/>
        </w:rPr>
        <w:t>632.53</w:t>
      </w:r>
      <w:r w:rsidR="00B7067D">
        <w:rPr>
          <w:rFonts w:ascii="仿宋_GB2312" w:eastAsia="仿宋_GB2312" w:hAnsi="宋体" w:cs="仿宋_GB2312" w:hint="eastAsia"/>
          <w:color w:val="000000"/>
          <w:kern w:val="0"/>
          <w:sz w:val="32"/>
          <w:szCs w:val="32"/>
        </w:rPr>
        <w:t>万元，占</w:t>
      </w:r>
      <w:r w:rsidR="00195EBA">
        <w:rPr>
          <w:rFonts w:ascii="仿宋_GB2312" w:eastAsia="仿宋_GB2312" w:hAnsi="宋体" w:cs="仿宋_GB2312" w:hint="eastAsia"/>
          <w:color w:val="000000"/>
          <w:kern w:val="0"/>
          <w:sz w:val="32"/>
          <w:szCs w:val="32"/>
        </w:rPr>
        <w:t>1.97</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；经营收入</w:t>
      </w:r>
      <w:r w:rsidR="004326E2">
        <w:rPr>
          <w:rFonts w:ascii="仿宋_GB2312" w:eastAsia="仿宋_GB2312" w:hAnsi="宋体" w:cs="仿宋_GB2312" w:hint="eastAsia"/>
          <w:color w:val="000000"/>
          <w:kern w:val="0"/>
          <w:sz w:val="32"/>
          <w:szCs w:val="32"/>
        </w:rPr>
        <w:t>0</w:t>
      </w:r>
      <w:r w:rsidR="00B7067D">
        <w:rPr>
          <w:rFonts w:ascii="仿宋_GB2312" w:eastAsia="仿宋_GB2312" w:hAnsi="宋体" w:cs="仿宋_GB2312" w:hint="eastAsia"/>
          <w:color w:val="000000"/>
          <w:kern w:val="0"/>
          <w:sz w:val="32"/>
          <w:szCs w:val="32"/>
        </w:rPr>
        <w:t>万元，占</w:t>
      </w:r>
      <w:r w:rsidR="004326E2">
        <w:rPr>
          <w:rFonts w:ascii="仿宋_GB2312" w:eastAsia="仿宋_GB2312" w:hAnsi="宋体" w:cs="仿宋_GB2312" w:hint="eastAsia"/>
          <w:color w:val="000000"/>
          <w:kern w:val="0"/>
          <w:sz w:val="32"/>
          <w:szCs w:val="32"/>
        </w:rPr>
        <w:t>0</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；其他收入</w:t>
      </w:r>
      <w:r w:rsidR="004326E2">
        <w:rPr>
          <w:rFonts w:ascii="仿宋_GB2312" w:eastAsia="仿宋_GB2312" w:hAnsi="宋体" w:cs="仿宋_GB2312" w:hint="eastAsia"/>
          <w:color w:val="000000"/>
          <w:kern w:val="0"/>
          <w:sz w:val="32"/>
          <w:szCs w:val="32"/>
        </w:rPr>
        <w:t>4985.03</w:t>
      </w:r>
      <w:r w:rsidR="00B7067D">
        <w:rPr>
          <w:rFonts w:ascii="仿宋_GB2312" w:eastAsia="仿宋_GB2312" w:hAnsi="宋体" w:cs="仿宋_GB2312" w:hint="eastAsia"/>
          <w:color w:val="000000"/>
          <w:kern w:val="0"/>
          <w:sz w:val="32"/>
          <w:szCs w:val="32"/>
        </w:rPr>
        <w:t>万元，占</w:t>
      </w:r>
      <w:r w:rsidR="00195EBA">
        <w:rPr>
          <w:rFonts w:ascii="仿宋_GB2312" w:eastAsia="仿宋_GB2312" w:hAnsi="宋体" w:cs="仿宋_GB2312" w:hint="eastAsia"/>
          <w:color w:val="000000"/>
          <w:kern w:val="0"/>
          <w:sz w:val="32"/>
          <w:szCs w:val="32"/>
        </w:rPr>
        <w:t>15.53</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w:t>
      </w:r>
    </w:p>
    <w:p w:rsidR="00677AEC" w:rsidRDefault="00DF3720" w:rsidP="00677AE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object w:dxaOrig="6754" w:dyaOrig="5292">
          <v:shape id="_x0000_i1027" type="#_x0000_t75" style="width:329.75pt;height:194.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7" DrawAspect="Content" ObjectID="_1665906488" r:id="rId13"/>
        </w:object>
      </w:r>
    </w:p>
    <w:p w:rsidR="00B7067D" w:rsidRDefault="00B7067D">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B7067D" w:rsidRDefault="00307CCC">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杨陵区教育局</w:t>
      </w:r>
      <w:r w:rsidR="00B7067D">
        <w:rPr>
          <w:rFonts w:ascii="仿宋_GB2312" w:eastAsia="仿宋_GB2312" w:hAnsi="宋体" w:cs="仿宋_GB2312"/>
          <w:color w:val="000000"/>
          <w:kern w:val="0"/>
          <w:sz w:val="32"/>
          <w:szCs w:val="32"/>
        </w:rPr>
        <w:t>2019</w:t>
      </w:r>
      <w:r w:rsidR="00B7067D">
        <w:rPr>
          <w:rFonts w:ascii="仿宋_GB2312" w:eastAsia="仿宋_GB2312" w:hAnsi="宋体" w:cs="仿宋_GB2312" w:hint="eastAsia"/>
          <w:color w:val="000000"/>
          <w:kern w:val="0"/>
          <w:sz w:val="32"/>
          <w:szCs w:val="32"/>
        </w:rPr>
        <w:t>年支出合计</w:t>
      </w:r>
      <w:r>
        <w:rPr>
          <w:rFonts w:ascii="仿宋_GB2312" w:eastAsia="仿宋_GB2312" w:hAnsi="宋体" w:cs="仿宋_GB2312" w:hint="eastAsia"/>
          <w:color w:val="000000"/>
          <w:kern w:val="0"/>
          <w:sz w:val="32"/>
          <w:szCs w:val="32"/>
        </w:rPr>
        <w:t>32165.71</w:t>
      </w:r>
      <w:r w:rsidR="00B7067D">
        <w:rPr>
          <w:rFonts w:ascii="仿宋_GB2312" w:eastAsia="仿宋_GB2312" w:hAnsi="宋体" w:cs="仿宋_GB2312" w:hint="eastAsia"/>
          <w:color w:val="000000"/>
          <w:kern w:val="0"/>
          <w:sz w:val="32"/>
          <w:szCs w:val="32"/>
        </w:rPr>
        <w:t>万元，其中：基本支出</w:t>
      </w:r>
      <w:r>
        <w:rPr>
          <w:rFonts w:ascii="仿宋_GB2312" w:eastAsia="仿宋_GB2312" w:hAnsi="宋体" w:cs="仿宋_GB2312" w:hint="eastAsia"/>
          <w:color w:val="000000"/>
          <w:kern w:val="0"/>
          <w:sz w:val="32"/>
          <w:szCs w:val="32"/>
        </w:rPr>
        <w:t>21826.06</w:t>
      </w:r>
      <w:r w:rsidR="00B7067D">
        <w:rPr>
          <w:rFonts w:ascii="仿宋_GB2312" w:eastAsia="仿宋_GB2312" w:hAnsi="宋体" w:cs="仿宋_GB2312" w:hint="eastAsia"/>
          <w:color w:val="000000"/>
          <w:kern w:val="0"/>
          <w:sz w:val="32"/>
          <w:szCs w:val="32"/>
        </w:rPr>
        <w:t>万元，占</w:t>
      </w:r>
      <w:r>
        <w:rPr>
          <w:rFonts w:ascii="仿宋_GB2312" w:eastAsia="仿宋_GB2312" w:hAnsi="宋体" w:cs="仿宋_GB2312" w:hint="eastAsia"/>
          <w:color w:val="000000"/>
          <w:kern w:val="0"/>
          <w:sz w:val="32"/>
          <w:szCs w:val="32"/>
        </w:rPr>
        <w:t>67.86</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；项目支出</w:t>
      </w:r>
      <w:r>
        <w:rPr>
          <w:rFonts w:ascii="仿宋_GB2312" w:eastAsia="仿宋_GB2312" w:hAnsi="宋体" w:cs="仿宋_GB2312" w:hint="eastAsia"/>
          <w:color w:val="000000"/>
          <w:kern w:val="0"/>
          <w:sz w:val="32"/>
          <w:szCs w:val="32"/>
        </w:rPr>
        <w:t>10339.64</w:t>
      </w:r>
      <w:r w:rsidR="00B7067D">
        <w:rPr>
          <w:rFonts w:ascii="仿宋_GB2312" w:eastAsia="仿宋_GB2312" w:hAnsi="宋体" w:cs="仿宋_GB2312" w:hint="eastAsia"/>
          <w:color w:val="000000"/>
          <w:kern w:val="0"/>
          <w:sz w:val="32"/>
          <w:szCs w:val="32"/>
        </w:rPr>
        <w:t>万元，占</w:t>
      </w:r>
      <w:r>
        <w:rPr>
          <w:rFonts w:ascii="仿宋_GB2312" w:eastAsia="仿宋_GB2312" w:hAnsi="宋体" w:cs="仿宋_GB2312" w:hint="eastAsia"/>
          <w:color w:val="000000"/>
          <w:kern w:val="0"/>
          <w:sz w:val="32"/>
          <w:szCs w:val="32"/>
        </w:rPr>
        <w:t>32.14</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；经营支出</w:t>
      </w:r>
      <w:r>
        <w:rPr>
          <w:rFonts w:ascii="仿宋_GB2312" w:eastAsia="仿宋_GB2312" w:hAnsi="宋体" w:cs="仿宋_GB2312" w:hint="eastAsia"/>
          <w:color w:val="000000"/>
          <w:kern w:val="0"/>
          <w:sz w:val="32"/>
          <w:szCs w:val="32"/>
        </w:rPr>
        <w:t>0</w:t>
      </w:r>
      <w:r w:rsidR="00B7067D">
        <w:rPr>
          <w:rFonts w:ascii="仿宋_GB2312" w:eastAsia="仿宋_GB2312" w:hAnsi="宋体" w:cs="仿宋_GB2312" w:hint="eastAsia"/>
          <w:color w:val="000000"/>
          <w:kern w:val="0"/>
          <w:sz w:val="32"/>
          <w:szCs w:val="32"/>
        </w:rPr>
        <w:t>万元，占</w:t>
      </w:r>
      <w:r>
        <w:rPr>
          <w:rFonts w:ascii="仿宋_GB2312" w:eastAsia="仿宋_GB2312" w:hAnsi="宋体" w:cs="仿宋_GB2312" w:hint="eastAsia"/>
          <w:color w:val="000000"/>
          <w:kern w:val="0"/>
          <w:sz w:val="32"/>
          <w:szCs w:val="32"/>
        </w:rPr>
        <w:t>0</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w:t>
      </w:r>
    </w:p>
    <w:p w:rsidR="00677AEC" w:rsidRDefault="00297D4B" w:rsidP="00734144">
      <w:pPr>
        <w:widowControl/>
        <w:jc w:val="center"/>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object w:dxaOrig="7561" w:dyaOrig="3828">
          <v:shape id="_x0000_i1028" type="#_x0000_t75" style="width:416.45pt;height:191.4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8" DrawAspect="Content" ObjectID="_1665906489" r:id="rId15"/>
        </w:obje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9A70F3" w:rsidRPr="00A403DA" w:rsidRDefault="009A70F3" w:rsidP="00A403DA">
      <w:pPr>
        <w:widowControl/>
        <w:ind w:firstLineChars="200" w:firstLine="640"/>
        <w:jc w:val="left"/>
        <w:rPr>
          <w:rFonts w:ascii="仿宋_GB2312" w:eastAsia="仿宋" w:hAnsi="仿宋"/>
          <w:sz w:val="32"/>
          <w:szCs w:val="32"/>
        </w:rPr>
      </w:pPr>
      <w:r w:rsidRPr="00A403DA">
        <w:rPr>
          <w:rFonts w:ascii="仿宋_GB2312" w:eastAsia="仿宋_GB2312" w:hAnsi="仿宋"/>
          <w:sz w:val="32"/>
          <w:szCs w:val="32"/>
        </w:rPr>
        <w:t>2019</w:t>
      </w:r>
      <w:r w:rsidRPr="00A403DA">
        <w:rPr>
          <w:rFonts w:ascii="仿宋_GB2312" w:eastAsia="仿宋_GB2312" w:hAnsi="仿宋" w:hint="eastAsia"/>
          <w:sz w:val="32"/>
          <w:szCs w:val="32"/>
        </w:rPr>
        <w:t>年</w:t>
      </w:r>
      <w:r w:rsidRPr="00A403DA">
        <w:rPr>
          <w:rFonts w:ascii="仿宋_GB2312" w:eastAsia="仿宋_GB2312" w:hAnsi="宋体" w:cs="仿宋_GB2312" w:hint="eastAsia"/>
          <w:color w:val="000000"/>
          <w:kern w:val="0"/>
          <w:sz w:val="32"/>
          <w:szCs w:val="32"/>
        </w:rPr>
        <w:t>财政拨款</w:t>
      </w:r>
      <w:r w:rsidRPr="00A403DA">
        <w:rPr>
          <w:rFonts w:ascii="仿宋_GB2312" w:eastAsia="仿宋_GB2312" w:hAnsi="仿宋" w:hint="eastAsia"/>
          <w:sz w:val="32"/>
          <w:szCs w:val="32"/>
        </w:rPr>
        <w:t>收入</w:t>
      </w:r>
      <w:r w:rsidR="0049420C" w:rsidRPr="00A403DA">
        <w:rPr>
          <w:rFonts w:ascii="仿宋_GB2312" w:eastAsia="仿宋_GB2312" w:hAnsi="宋体" w:cs="仿宋_GB2312" w:hint="eastAsia"/>
          <w:color w:val="000000"/>
          <w:kern w:val="0"/>
          <w:sz w:val="32"/>
          <w:szCs w:val="32"/>
        </w:rPr>
        <w:t>26481.32</w:t>
      </w:r>
      <w:r w:rsidRPr="00A403DA">
        <w:rPr>
          <w:rFonts w:ascii="仿宋_GB2312" w:eastAsia="仿宋_GB2312" w:hAnsi="仿宋" w:hint="eastAsia"/>
          <w:sz w:val="32"/>
          <w:szCs w:val="32"/>
        </w:rPr>
        <w:t>万元，较上年</w:t>
      </w:r>
      <w:r w:rsidR="0049420C" w:rsidRPr="00A403DA">
        <w:rPr>
          <w:rFonts w:ascii="仿宋" w:eastAsia="仿宋" w:hAnsi="仿宋" w:hint="eastAsia"/>
          <w:sz w:val="32"/>
          <w:szCs w:val="32"/>
        </w:rPr>
        <w:t>28179.72</w:t>
      </w:r>
      <w:r w:rsidRPr="00A403DA">
        <w:rPr>
          <w:rFonts w:ascii="仿宋" w:eastAsia="仿宋" w:hAnsi="仿宋" w:hint="eastAsia"/>
          <w:sz w:val="32"/>
          <w:szCs w:val="32"/>
        </w:rPr>
        <w:t>万元减少</w:t>
      </w:r>
      <w:r w:rsidR="0049420C" w:rsidRPr="00A403DA">
        <w:rPr>
          <w:rFonts w:ascii="仿宋" w:eastAsia="仿宋" w:hAnsi="仿宋" w:hint="eastAsia"/>
          <w:sz w:val="32"/>
          <w:szCs w:val="32"/>
        </w:rPr>
        <w:t>1698.4</w:t>
      </w:r>
      <w:r w:rsidRPr="00A403DA">
        <w:rPr>
          <w:rFonts w:ascii="仿宋" w:eastAsia="仿宋" w:hAnsi="仿宋" w:hint="eastAsia"/>
          <w:sz w:val="32"/>
          <w:szCs w:val="32"/>
        </w:rPr>
        <w:t>万元，</w:t>
      </w:r>
      <w:r w:rsidRPr="00A403DA">
        <w:rPr>
          <w:rFonts w:ascii="仿宋_GB2312" w:eastAsia="仿宋_GB2312" w:hAnsi="仿宋" w:hint="eastAsia"/>
          <w:sz w:val="32"/>
          <w:szCs w:val="32"/>
        </w:rPr>
        <w:t>主要原因是</w:t>
      </w:r>
      <w:r w:rsidR="0050594A" w:rsidRPr="003B4876">
        <w:rPr>
          <w:rFonts w:ascii="仿宋_GB2312" w:eastAsia="仿宋_GB2312" w:hAnsi="仿宋" w:hint="eastAsia"/>
          <w:sz w:val="32"/>
          <w:szCs w:val="32"/>
        </w:rPr>
        <w:t>合同制教师</w:t>
      </w:r>
      <w:r w:rsidR="0050594A">
        <w:rPr>
          <w:rFonts w:ascii="仿宋_GB2312" w:eastAsia="仿宋_GB2312" w:hAnsi="仿宋" w:hint="eastAsia"/>
          <w:sz w:val="32"/>
          <w:szCs w:val="32"/>
        </w:rPr>
        <w:t>和临聘人员</w:t>
      </w:r>
      <w:r w:rsidRPr="00A403DA">
        <w:rPr>
          <w:rFonts w:ascii="仿宋" w:eastAsia="仿宋" w:hAnsi="仿宋" w:hint="eastAsia"/>
          <w:sz w:val="32"/>
          <w:szCs w:val="32"/>
        </w:rPr>
        <w:t>减少。</w:t>
      </w:r>
    </w:p>
    <w:p w:rsidR="009A70F3" w:rsidRDefault="009A70F3" w:rsidP="0050594A">
      <w:pPr>
        <w:widowControl/>
        <w:ind w:firstLineChars="200" w:firstLine="640"/>
        <w:jc w:val="left"/>
        <w:rPr>
          <w:rFonts w:ascii="仿宋" w:eastAsia="仿宋" w:hAnsi="仿宋"/>
          <w:b/>
          <w:sz w:val="32"/>
          <w:szCs w:val="32"/>
        </w:rPr>
      </w:pPr>
      <w:r w:rsidRPr="00A403DA">
        <w:rPr>
          <w:rFonts w:ascii="仿宋_GB2312" w:eastAsia="仿宋_GB2312" w:hAnsi="仿宋"/>
          <w:sz w:val="32"/>
          <w:szCs w:val="32"/>
        </w:rPr>
        <w:lastRenderedPageBreak/>
        <w:t>2019</w:t>
      </w:r>
      <w:r w:rsidRPr="00A403DA">
        <w:rPr>
          <w:rFonts w:ascii="仿宋_GB2312" w:eastAsia="仿宋_GB2312" w:hAnsi="仿宋" w:hint="eastAsia"/>
          <w:sz w:val="32"/>
          <w:szCs w:val="32"/>
        </w:rPr>
        <w:t>年</w:t>
      </w:r>
      <w:r w:rsidRPr="00A403DA">
        <w:rPr>
          <w:rFonts w:ascii="仿宋_GB2312" w:eastAsia="仿宋_GB2312" w:hAnsi="宋体" w:cs="仿宋_GB2312" w:hint="eastAsia"/>
          <w:color w:val="000000"/>
          <w:kern w:val="0"/>
          <w:sz w:val="32"/>
          <w:szCs w:val="32"/>
        </w:rPr>
        <w:t>财政拨款</w:t>
      </w:r>
      <w:r w:rsidRPr="00A403DA">
        <w:rPr>
          <w:rFonts w:ascii="仿宋_GB2312" w:eastAsia="仿宋_GB2312" w:hAnsi="仿宋" w:hint="eastAsia"/>
          <w:sz w:val="32"/>
          <w:szCs w:val="32"/>
        </w:rPr>
        <w:t>支出</w:t>
      </w:r>
      <w:r w:rsidR="00A403DA" w:rsidRPr="00A403DA">
        <w:rPr>
          <w:rFonts w:ascii="仿宋_GB2312" w:eastAsia="仿宋_GB2312" w:hAnsi="仿宋" w:hint="eastAsia"/>
          <w:sz w:val="32"/>
          <w:szCs w:val="32"/>
        </w:rPr>
        <w:t>26481.32</w:t>
      </w:r>
      <w:r w:rsidRPr="00A403DA">
        <w:rPr>
          <w:rFonts w:ascii="仿宋_GB2312" w:eastAsia="仿宋_GB2312" w:hAnsi="仿宋" w:hint="eastAsia"/>
          <w:sz w:val="32"/>
          <w:szCs w:val="32"/>
        </w:rPr>
        <w:t>万元，较上年</w:t>
      </w:r>
      <w:r w:rsidR="00A403DA" w:rsidRPr="00A403DA">
        <w:rPr>
          <w:rFonts w:ascii="仿宋_GB2312" w:eastAsia="仿宋_GB2312" w:hAnsi="仿宋" w:hint="eastAsia"/>
          <w:sz w:val="32"/>
          <w:szCs w:val="32"/>
        </w:rPr>
        <w:t>28179.72</w:t>
      </w:r>
      <w:r w:rsidRPr="00A403DA">
        <w:rPr>
          <w:rFonts w:ascii="仿宋_GB2312" w:eastAsia="仿宋_GB2312" w:hAnsi="仿宋" w:hint="eastAsia"/>
          <w:sz w:val="32"/>
          <w:szCs w:val="32"/>
        </w:rPr>
        <w:t>万元减少</w:t>
      </w:r>
      <w:r w:rsidR="00A403DA" w:rsidRPr="00A403DA">
        <w:rPr>
          <w:rFonts w:ascii="仿宋_GB2312" w:eastAsia="仿宋_GB2312" w:hAnsi="仿宋" w:hint="eastAsia"/>
          <w:sz w:val="32"/>
          <w:szCs w:val="32"/>
        </w:rPr>
        <w:t>1698.4</w:t>
      </w:r>
      <w:r w:rsidRPr="00A403DA">
        <w:rPr>
          <w:rFonts w:ascii="仿宋_GB2312" w:eastAsia="仿宋_GB2312" w:hAnsi="仿宋" w:hint="eastAsia"/>
          <w:sz w:val="32"/>
          <w:szCs w:val="32"/>
        </w:rPr>
        <w:t>万元，主要原因</w:t>
      </w:r>
      <w:r w:rsidR="0050594A" w:rsidRPr="00A403DA">
        <w:rPr>
          <w:rFonts w:ascii="仿宋_GB2312" w:eastAsia="仿宋_GB2312" w:hAnsi="仿宋" w:hint="eastAsia"/>
          <w:sz w:val="32"/>
          <w:szCs w:val="32"/>
        </w:rPr>
        <w:t>是</w:t>
      </w:r>
      <w:r w:rsidR="0050594A" w:rsidRPr="003B4876">
        <w:rPr>
          <w:rFonts w:ascii="仿宋_GB2312" w:eastAsia="仿宋_GB2312" w:hAnsi="仿宋" w:hint="eastAsia"/>
          <w:sz w:val="32"/>
          <w:szCs w:val="32"/>
        </w:rPr>
        <w:t>合同制教师</w:t>
      </w:r>
      <w:r w:rsidR="0050594A">
        <w:rPr>
          <w:rFonts w:ascii="仿宋_GB2312" w:eastAsia="仿宋_GB2312" w:hAnsi="仿宋" w:hint="eastAsia"/>
          <w:sz w:val="32"/>
          <w:szCs w:val="32"/>
        </w:rPr>
        <w:t>和临聘人员</w:t>
      </w:r>
      <w:r w:rsidR="0050594A" w:rsidRPr="00A403DA">
        <w:rPr>
          <w:rFonts w:ascii="仿宋" w:eastAsia="仿宋" w:hAnsi="仿宋" w:hint="eastAsia"/>
          <w:sz w:val="32"/>
          <w:szCs w:val="32"/>
        </w:rPr>
        <w:t>减少。</w:t>
      </w:r>
    </w:p>
    <w:p w:rsidR="00677AEC" w:rsidRPr="009A70F3" w:rsidRDefault="00CA38BB" w:rsidP="00D46B2A">
      <w:pPr>
        <w:widowControl/>
        <w:jc w:val="center"/>
        <w:rPr>
          <w:rFonts w:ascii="仿宋_GB2312" w:eastAsia="仿宋_GB2312" w:hAnsi="仿宋"/>
          <w:sz w:val="32"/>
          <w:szCs w:val="32"/>
        </w:rPr>
      </w:pPr>
      <w:r>
        <w:rPr>
          <w:rFonts w:ascii="仿宋_GB2312" w:eastAsia="仿宋_GB2312" w:hAnsi="仿宋_GB2312" w:cs="仿宋_GB2312" w:hint="eastAsia"/>
          <w:sz w:val="32"/>
          <w:szCs w:val="32"/>
        </w:rPr>
        <w:object w:dxaOrig="8533" w:dyaOrig="3828">
          <v:shape id="_x0000_i1029" type="#_x0000_t75" style="width:411.55pt;height:181.6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9" DrawAspect="Content" ObjectID="_1665906490" r:id="rId17"/>
        </w:obje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B7067D" w:rsidRDefault="00544107" w:rsidP="0054410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杨陵区教育局</w:t>
      </w:r>
      <w:r w:rsidR="00B7067D">
        <w:rPr>
          <w:rFonts w:ascii="仿宋_GB2312" w:eastAsia="仿宋_GB2312" w:hAnsi="宋体" w:cs="仿宋_GB2312"/>
          <w:color w:val="000000"/>
          <w:kern w:val="0"/>
          <w:sz w:val="32"/>
          <w:szCs w:val="32"/>
        </w:rPr>
        <w:t xml:space="preserve">2019 </w:t>
      </w:r>
      <w:r w:rsidR="00B7067D">
        <w:rPr>
          <w:rFonts w:ascii="仿宋_GB2312" w:eastAsia="仿宋_GB2312" w:hAnsi="宋体" w:cs="仿宋_GB2312" w:hint="eastAsia"/>
          <w:color w:val="000000"/>
          <w:kern w:val="0"/>
          <w:sz w:val="32"/>
          <w:szCs w:val="32"/>
        </w:rPr>
        <w:t>年财政拨款支出</w:t>
      </w:r>
      <w:r w:rsidR="005919DB">
        <w:rPr>
          <w:rFonts w:ascii="仿宋_GB2312" w:eastAsia="仿宋_GB2312" w:hAnsi="宋体" w:cs="仿宋_GB2312" w:hint="eastAsia"/>
          <w:color w:val="000000"/>
          <w:kern w:val="0"/>
          <w:sz w:val="32"/>
          <w:szCs w:val="32"/>
        </w:rPr>
        <w:t>26481.32</w:t>
      </w:r>
      <w:r w:rsidR="00B7067D">
        <w:rPr>
          <w:rFonts w:ascii="仿宋_GB2312" w:eastAsia="仿宋_GB2312" w:hAnsi="宋体" w:cs="仿宋_GB2312"/>
          <w:color w:val="000000"/>
          <w:kern w:val="0"/>
          <w:sz w:val="32"/>
          <w:szCs w:val="32"/>
        </w:rPr>
        <w:t xml:space="preserve"> </w:t>
      </w:r>
      <w:r w:rsidR="00B7067D">
        <w:rPr>
          <w:rFonts w:ascii="仿宋_GB2312" w:eastAsia="仿宋_GB2312" w:hAnsi="宋体" w:cs="仿宋_GB2312" w:hint="eastAsia"/>
          <w:color w:val="000000"/>
          <w:kern w:val="0"/>
          <w:sz w:val="32"/>
          <w:szCs w:val="32"/>
        </w:rPr>
        <w:t>万元，占本年支出合计的</w:t>
      </w:r>
      <w:r w:rsidR="00314775">
        <w:rPr>
          <w:rFonts w:ascii="仿宋_GB2312" w:eastAsia="仿宋_GB2312" w:hAnsi="宋体" w:cs="仿宋_GB2312" w:hint="eastAsia"/>
          <w:color w:val="000000"/>
          <w:kern w:val="0"/>
          <w:sz w:val="32"/>
          <w:szCs w:val="32"/>
        </w:rPr>
        <w:t>82.33</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。与上年相比，财政拨款支出减少</w:t>
      </w:r>
      <w:r w:rsidR="00FD0A09">
        <w:rPr>
          <w:rFonts w:ascii="仿宋_GB2312" w:eastAsia="仿宋_GB2312" w:hAnsi="宋体" w:cs="仿宋_GB2312" w:hint="eastAsia"/>
          <w:color w:val="000000"/>
          <w:kern w:val="0"/>
          <w:sz w:val="32"/>
          <w:szCs w:val="32"/>
        </w:rPr>
        <w:t>1698.4</w:t>
      </w:r>
      <w:r w:rsidR="00B7067D">
        <w:rPr>
          <w:rFonts w:ascii="仿宋_GB2312" w:eastAsia="仿宋_GB2312" w:hAnsi="宋体" w:cs="仿宋_GB2312" w:hint="eastAsia"/>
          <w:color w:val="000000"/>
          <w:kern w:val="0"/>
          <w:sz w:val="32"/>
          <w:szCs w:val="32"/>
        </w:rPr>
        <w:t>万元，</w:t>
      </w:r>
      <w:r w:rsidR="0004301D">
        <w:rPr>
          <w:rFonts w:ascii="仿宋_GB2312" w:eastAsia="仿宋_GB2312" w:hAnsi="宋体" w:cs="仿宋_GB2312" w:hint="eastAsia"/>
          <w:color w:val="000000"/>
          <w:kern w:val="0"/>
          <w:sz w:val="32"/>
          <w:szCs w:val="32"/>
        </w:rPr>
        <w:t>减少6.</w:t>
      </w:r>
      <w:r w:rsidR="00B84E1C">
        <w:rPr>
          <w:rFonts w:ascii="仿宋_GB2312" w:eastAsia="仿宋_GB2312" w:hAnsi="宋体" w:cs="仿宋_GB2312" w:hint="eastAsia"/>
          <w:color w:val="000000"/>
          <w:kern w:val="0"/>
          <w:sz w:val="32"/>
          <w:szCs w:val="32"/>
        </w:rPr>
        <w:t>03</w:t>
      </w:r>
      <w:r w:rsidR="00B7067D">
        <w:rPr>
          <w:rFonts w:ascii="仿宋_GB2312" w:eastAsia="仿宋_GB2312" w:hAnsi="宋体" w:cs="仿宋_GB2312"/>
          <w:color w:val="000000"/>
          <w:kern w:val="0"/>
          <w:sz w:val="32"/>
          <w:szCs w:val="32"/>
        </w:rPr>
        <w:t>%</w:t>
      </w:r>
      <w:r w:rsidR="00B7067D">
        <w:rPr>
          <w:rFonts w:ascii="仿宋_GB2312" w:eastAsia="仿宋_GB2312" w:hAnsi="宋体" w:cs="仿宋_GB2312" w:hint="eastAsia"/>
          <w:color w:val="000000"/>
          <w:kern w:val="0"/>
          <w:sz w:val="32"/>
          <w:szCs w:val="32"/>
        </w:rPr>
        <w:t>，主要原因是</w:t>
      </w:r>
      <w:r w:rsidR="003070B3" w:rsidRPr="00A403DA">
        <w:rPr>
          <w:rFonts w:ascii="仿宋_GB2312" w:eastAsia="仿宋_GB2312" w:hAnsi="仿宋" w:hint="eastAsia"/>
          <w:sz w:val="32"/>
          <w:szCs w:val="32"/>
        </w:rPr>
        <w:t>是</w:t>
      </w:r>
      <w:r w:rsidR="003070B3" w:rsidRPr="003B4876">
        <w:rPr>
          <w:rFonts w:ascii="仿宋_GB2312" w:eastAsia="仿宋_GB2312" w:hAnsi="仿宋" w:hint="eastAsia"/>
          <w:sz w:val="32"/>
          <w:szCs w:val="32"/>
        </w:rPr>
        <w:t>合同制教师</w:t>
      </w:r>
      <w:r w:rsidR="003070B3">
        <w:rPr>
          <w:rFonts w:ascii="仿宋_GB2312" w:eastAsia="仿宋_GB2312" w:hAnsi="仿宋" w:hint="eastAsia"/>
          <w:sz w:val="32"/>
          <w:szCs w:val="32"/>
        </w:rPr>
        <w:t>和临聘人员</w:t>
      </w:r>
      <w:r w:rsidR="003070B3" w:rsidRPr="00A403DA">
        <w:rPr>
          <w:rFonts w:ascii="仿宋" w:eastAsia="仿宋" w:hAnsi="仿宋" w:hint="eastAsia"/>
          <w:sz w:val="32"/>
          <w:szCs w:val="32"/>
        </w:rPr>
        <w:t>减少。</w:t>
      </w:r>
    </w:p>
    <w:p w:rsidR="00677AEC" w:rsidRDefault="002D6832" w:rsidP="002D6832">
      <w:pPr>
        <w:widowControl/>
        <w:jc w:val="center"/>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object w:dxaOrig="8653" w:dyaOrig="3828">
          <v:shape id="_x0000_i1030" type="#_x0000_t75" style="width:417.25pt;height:181.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30" DrawAspect="Content" ObjectID="_1665906491" r:id="rId19"/>
        </w:objec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B7067D" w:rsidRDefault="00B7067D">
      <w:pPr>
        <w:widowControl/>
        <w:ind w:firstLineChars="200" w:firstLine="640"/>
        <w:jc w:val="left"/>
      </w:pPr>
      <w:r>
        <w:rPr>
          <w:rFonts w:ascii="仿宋_GB2312" w:eastAsia="仿宋_GB2312" w:hAnsi="宋体" w:cs="仿宋_GB2312"/>
          <w:color w:val="000000"/>
          <w:kern w:val="0"/>
          <w:sz w:val="32"/>
          <w:szCs w:val="32"/>
        </w:rPr>
        <w:lastRenderedPageBreak/>
        <w:t xml:space="preserve">2019 </w:t>
      </w:r>
      <w:r>
        <w:rPr>
          <w:rFonts w:ascii="仿宋_GB2312" w:eastAsia="仿宋_GB2312" w:hAnsi="宋体" w:cs="仿宋_GB2312" w:hint="eastAsia"/>
          <w:color w:val="000000"/>
          <w:kern w:val="0"/>
          <w:sz w:val="32"/>
          <w:szCs w:val="32"/>
        </w:rPr>
        <w:t>年财政拨款支出年初预算为</w:t>
      </w:r>
      <w:r w:rsidR="00FD0A09">
        <w:rPr>
          <w:rFonts w:ascii="仿宋_GB2312" w:eastAsia="仿宋_GB2312" w:hAnsi="宋体" w:cs="仿宋_GB2312"/>
          <w:color w:val="000000"/>
          <w:kern w:val="0"/>
          <w:sz w:val="32"/>
          <w:szCs w:val="32"/>
        </w:rPr>
        <w:t>180</w:t>
      </w:r>
      <w:r w:rsidR="00FD0A09" w:rsidRPr="00FD0A09">
        <w:rPr>
          <w:rFonts w:ascii="仿宋_GB2312" w:eastAsia="仿宋_GB2312" w:hAnsi="宋体" w:cs="仿宋_GB2312"/>
          <w:color w:val="000000"/>
          <w:kern w:val="0"/>
          <w:sz w:val="32"/>
          <w:szCs w:val="32"/>
        </w:rPr>
        <w:t>03</w:t>
      </w:r>
      <w:r w:rsidR="00FD0A09">
        <w:rPr>
          <w:rFonts w:ascii="仿宋_GB2312" w:eastAsia="仿宋_GB2312" w:hAnsi="宋体" w:cs="仿宋_GB2312" w:hint="eastAsia"/>
          <w:color w:val="000000"/>
          <w:kern w:val="0"/>
          <w:sz w:val="32"/>
          <w:szCs w:val="32"/>
        </w:rPr>
        <w:t>.</w:t>
      </w:r>
      <w:r w:rsidR="00FD0A09">
        <w:rPr>
          <w:rFonts w:ascii="仿宋_GB2312" w:eastAsia="仿宋_GB2312" w:hAnsi="宋体" w:cs="仿宋_GB2312"/>
          <w:color w:val="000000"/>
          <w:kern w:val="0"/>
          <w:sz w:val="32"/>
          <w:szCs w:val="32"/>
        </w:rPr>
        <w:t>8</w:t>
      </w:r>
      <w:r w:rsidR="00FD0A09" w:rsidRPr="00FD0A09">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万元，支出决算为</w:t>
      </w:r>
      <w:r w:rsidR="00FD0A09">
        <w:rPr>
          <w:rFonts w:ascii="仿宋_GB2312" w:eastAsia="仿宋_GB2312" w:hAnsi="宋体" w:cs="仿宋_GB2312" w:hint="eastAsia"/>
          <w:color w:val="000000"/>
          <w:kern w:val="0"/>
          <w:sz w:val="32"/>
          <w:szCs w:val="32"/>
        </w:rPr>
        <w:t>26481.32</w:t>
      </w:r>
      <w:r>
        <w:rPr>
          <w:rFonts w:ascii="仿宋_GB2312" w:eastAsia="仿宋_GB2312" w:hAnsi="宋体" w:cs="仿宋_GB2312" w:hint="eastAsia"/>
          <w:color w:val="000000"/>
          <w:kern w:val="0"/>
          <w:sz w:val="32"/>
          <w:szCs w:val="32"/>
        </w:rPr>
        <w:t>万元，完成年初预算的</w:t>
      </w:r>
      <w:r w:rsidR="00FD0A09">
        <w:rPr>
          <w:rFonts w:ascii="仿宋_GB2312" w:eastAsia="仿宋_GB2312" w:hAnsi="宋体" w:cs="仿宋_GB2312" w:hint="eastAsia"/>
          <w:color w:val="000000"/>
          <w:kern w:val="0"/>
          <w:sz w:val="32"/>
          <w:szCs w:val="32"/>
        </w:rPr>
        <w:t>147.08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B7067D" w:rsidRDefault="00B7067D">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一般公共</w:t>
      </w:r>
      <w:r w:rsidR="00794A67">
        <w:rPr>
          <w:rFonts w:ascii="仿宋_GB2312" w:eastAsia="仿宋_GB2312" w:hAnsi="宋体" w:cs="仿宋_GB2312" w:hint="eastAsia"/>
          <w:b/>
          <w:color w:val="000000"/>
          <w:kern w:val="0"/>
          <w:sz w:val="32"/>
          <w:szCs w:val="32"/>
        </w:rPr>
        <w:t>预算财政拨款教育</w:t>
      </w:r>
      <w:r>
        <w:rPr>
          <w:rFonts w:ascii="仿宋_GB2312" w:eastAsia="仿宋_GB2312" w:hAnsi="宋体" w:cs="仿宋_GB2312" w:hint="eastAsia"/>
          <w:b/>
          <w:color w:val="000000"/>
          <w:kern w:val="0"/>
          <w:sz w:val="32"/>
          <w:szCs w:val="32"/>
        </w:rPr>
        <w:t>支出（类）</w:t>
      </w:r>
      <w:r w:rsidR="00794A67">
        <w:rPr>
          <w:rFonts w:ascii="仿宋_GB2312" w:eastAsia="仿宋_GB2312" w:hAnsi="宋体" w:cs="仿宋_GB2312" w:hint="eastAsia"/>
          <w:b/>
          <w:color w:val="000000"/>
          <w:kern w:val="0"/>
          <w:sz w:val="32"/>
          <w:szCs w:val="32"/>
        </w:rPr>
        <w:t>教育管理</w:t>
      </w:r>
      <w:r>
        <w:rPr>
          <w:rFonts w:ascii="仿宋_GB2312" w:eastAsia="仿宋_GB2312" w:hAnsi="宋体" w:cs="仿宋_GB2312" w:hint="eastAsia"/>
          <w:b/>
          <w:color w:val="000000"/>
          <w:kern w:val="0"/>
          <w:sz w:val="32"/>
          <w:szCs w:val="32"/>
        </w:rPr>
        <w:t>事务（款）行政运行（项）。</w:t>
      </w:r>
      <w:r>
        <w:rPr>
          <w:rFonts w:ascii="仿宋_GB2312" w:eastAsia="仿宋_GB2312" w:hAnsi="宋体" w:cs="仿宋_GB2312"/>
          <w:b/>
          <w:color w:val="000000"/>
          <w:kern w:val="0"/>
          <w:sz w:val="32"/>
          <w:szCs w:val="32"/>
        </w:rPr>
        <w:t xml:space="preserve"> </w:t>
      </w:r>
    </w:p>
    <w:p w:rsidR="00631912" w:rsidRPr="00B83E3F" w:rsidRDefault="00B7067D" w:rsidP="00631912">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sidR="00631912">
        <w:rPr>
          <w:rFonts w:ascii="仿宋_GB2312" w:eastAsia="仿宋_GB2312" w:hAnsi="宋体" w:cs="仿宋_GB2312" w:hint="eastAsia"/>
          <w:color w:val="000000"/>
          <w:kern w:val="0"/>
          <w:sz w:val="32"/>
          <w:szCs w:val="32"/>
        </w:rPr>
        <w:t>31</w:t>
      </w:r>
      <w:r w:rsidR="005A1CD8">
        <w:rPr>
          <w:rFonts w:ascii="仿宋_GB2312" w:eastAsia="仿宋_GB2312" w:hAnsi="宋体" w:cs="仿宋_GB2312" w:hint="eastAsia"/>
          <w:color w:val="000000"/>
          <w:kern w:val="0"/>
          <w:sz w:val="32"/>
          <w:szCs w:val="32"/>
        </w:rPr>
        <w:t>5</w:t>
      </w:r>
      <w:r w:rsidR="00631912">
        <w:rPr>
          <w:rFonts w:ascii="仿宋_GB2312" w:eastAsia="仿宋_GB2312" w:hAnsi="宋体" w:cs="仿宋_GB2312" w:hint="eastAsia"/>
          <w:color w:val="000000"/>
          <w:kern w:val="0"/>
          <w:sz w:val="32"/>
          <w:szCs w:val="32"/>
        </w:rPr>
        <w:t>.</w:t>
      </w:r>
      <w:r w:rsidR="005A1CD8">
        <w:rPr>
          <w:rFonts w:ascii="仿宋_GB2312" w:eastAsia="仿宋_GB2312" w:hAnsi="宋体" w:cs="仿宋_GB2312" w:hint="eastAsia"/>
          <w:color w:val="000000"/>
          <w:kern w:val="0"/>
          <w:sz w:val="32"/>
          <w:szCs w:val="32"/>
        </w:rPr>
        <w:t>9</w:t>
      </w:r>
      <w:r>
        <w:rPr>
          <w:rFonts w:ascii="仿宋_GB2312" w:eastAsia="仿宋_GB2312" w:hAnsi="宋体" w:cs="仿宋_GB2312" w:hint="eastAsia"/>
          <w:color w:val="000000"/>
          <w:kern w:val="0"/>
          <w:sz w:val="32"/>
          <w:szCs w:val="32"/>
        </w:rPr>
        <w:t>万元，支出决算为</w:t>
      </w:r>
      <w:r w:rsidR="00631912">
        <w:rPr>
          <w:rFonts w:ascii="仿宋_GB2312" w:eastAsia="仿宋_GB2312" w:hAnsi="宋体" w:cs="仿宋_GB2312" w:hint="eastAsia"/>
          <w:color w:val="000000"/>
          <w:kern w:val="0"/>
          <w:sz w:val="32"/>
          <w:szCs w:val="32"/>
        </w:rPr>
        <w:t>370.94</w:t>
      </w:r>
      <w:r>
        <w:rPr>
          <w:rFonts w:ascii="仿宋_GB2312" w:eastAsia="仿宋_GB2312" w:hAnsi="宋体" w:cs="仿宋_GB2312" w:hint="eastAsia"/>
          <w:color w:val="000000"/>
          <w:kern w:val="0"/>
          <w:sz w:val="32"/>
          <w:szCs w:val="32"/>
        </w:rPr>
        <w:t>万元，完成年初预算的</w:t>
      </w:r>
      <w:r w:rsidR="00631912">
        <w:rPr>
          <w:rFonts w:ascii="仿宋_GB2312" w:eastAsia="仿宋_GB2312" w:hAnsi="宋体" w:cs="仿宋_GB2312" w:hint="eastAsia"/>
          <w:color w:val="000000"/>
          <w:kern w:val="0"/>
          <w:sz w:val="32"/>
          <w:szCs w:val="32"/>
        </w:rPr>
        <w:t>11</w:t>
      </w:r>
      <w:r w:rsidR="005A1CD8">
        <w:rPr>
          <w:rFonts w:ascii="仿宋_GB2312" w:eastAsia="仿宋_GB2312" w:hAnsi="宋体" w:cs="仿宋_GB2312" w:hint="eastAsia"/>
          <w:color w:val="000000"/>
          <w:kern w:val="0"/>
          <w:sz w:val="32"/>
          <w:szCs w:val="32"/>
        </w:rPr>
        <w:t>7</w:t>
      </w:r>
      <w:r w:rsidR="00631912">
        <w:rPr>
          <w:rFonts w:ascii="仿宋_GB2312" w:eastAsia="仿宋_GB2312" w:hAnsi="宋体" w:cs="仿宋_GB2312" w:hint="eastAsia"/>
          <w:color w:val="000000"/>
          <w:kern w:val="0"/>
          <w:sz w:val="32"/>
          <w:szCs w:val="32"/>
        </w:rPr>
        <w:t>.</w:t>
      </w:r>
      <w:r w:rsidR="005A1CD8">
        <w:rPr>
          <w:rFonts w:ascii="仿宋_GB2312" w:eastAsia="仿宋_GB2312" w:hAnsi="宋体" w:cs="仿宋_GB2312" w:hint="eastAsia"/>
          <w:color w:val="000000"/>
          <w:kern w:val="0"/>
          <w:sz w:val="32"/>
          <w:szCs w:val="32"/>
        </w:rPr>
        <w:t>42</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。决算数大于或小于预算数的主要原因是</w:t>
      </w:r>
      <w:r w:rsidR="00B83E3F">
        <w:rPr>
          <w:rFonts w:ascii="仿宋_GB2312" w:eastAsia="仿宋_GB2312" w:hAnsi="宋体" w:cs="仿宋_GB2312" w:hint="eastAsia"/>
          <w:color w:val="000000"/>
          <w:kern w:val="0"/>
          <w:sz w:val="32"/>
          <w:szCs w:val="32"/>
        </w:rPr>
        <w:t>年初预算时通讯费和生活补助在人员工资中预算，实际本级财政把通讯费和生活补助与人员经费一起下达，</w:t>
      </w:r>
      <w:r w:rsidR="00B83E3F" w:rsidRPr="00506E97">
        <w:rPr>
          <w:rFonts w:ascii="仿宋_GB2312" w:eastAsia="仿宋_GB2312" w:hAnsi="仿宋_GB2312" w:cs="仿宋_GB2312" w:hint="eastAsia"/>
          <w:sz w:val="32"/>
          <w:szCs w:val="32"/>
        </w:rPr>
        <w:t>本年</w:t>
      </w:r>
      <w:r w:rsidR="00B83E3F">
        <w:rPr>
          <w:rFonts w:ascii="仿宋_GB2312" w:eastAsia="仿宋_GB2312" w:hAnsi="仿宋_GB2312" w:cs="仿宋_GB2312" w:hint="eastAsia"/>
          <w:sz w:val="32"/>
          <w:szCs w:val="32"/>
        </w:rPr>
        <w:t>办公费、印刷费、差旅费等支出及人员增加。</w:t>
      </w:r>
    </w:p>
    <w:p w:rsidR="00B7067D" w:rsidRDefault="00B7067D">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sidR="00794A67">
        <w:rPr>
          <w:rFonts w:ascii="仿宋_GB2312" w:eastAsia="仿宋_GB2312" w:hAnsi="宋体" w:cs="仿宋_GB2312" w:hint="eastAsia"/>
          <w:b/>
          <w:color w:val="000000"/>
          <w:kern w:val="0"/>
          <w:sz w:val="32"/>
          <w:szCs w:val="32"/>
        </w:rPr>
        <w:t>一般公共预算财政拨款教育支出（类）教育管理事务（款）</w:t>
      </w:r>
      <w:r w:rsidR="00794A67" w:rsidRPr="00794A67">
        <w:rPr>
          <w:rFonts w:ascii="仿宋_GB2312" w:eastAsia="仿宋_GB2312" w:hAnsi="宋体" w:cs="仿宋_GB2312" w:hint="eastAsia"/>
          <w:b/>
          <w:color w:val="000000"/>
          <w:kern w:val="0"/>
          <w:sz w:val="32"/>
          <w:szCs w:val="32"/>
        </w:rPr>
        <w:t xml:space="preserve">  其他教育管理事务支出</w:t>
      </w:r>
      <w:r w:rsidR="00794A67">
        <w:rPr>
          <w:rFonts w:ascii="仿宋_GB2312" w:eastAsia="仿宋_GB2312" w:hAnsi="宋体" w:cs="仿宋_GB2312" w:hint="eastAsia"/>
          <w:b/>
          <w:color w:val="000000"/>
          <w:kern w:val="0"/>
          <w:sz w:val="32"/>
          <w:szCs w:val="32"/>
        </w:rPr>
        <w:t>（项）。</w:t>
      </w:r>
    </w:p>
    <w:p w:rsidR="00794A67" w:rsidRDefault="00F4552A" w:rsidP="00F4552A">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年初预算为39</w:t>
      </w:r>
      <w:r w:rsidR="00B12D99">
        <w:rPr>
          <w:rFonts w:ascii="仿宋_GB2312" w:eastAsia="仿宋_GB2312" w:hAnsi="宋体" w:cs="仿宋_GB2312" w:hint="eastAsia"/>
          <w:color w:val="000000"/>
          <w:kern w:val="0"/>
          <w:sz w:val="32"/>
          <w:szCs w:val="32"/>
        </w:rPr>
        <w:t>7</w:t>
      </w:r>
      <w:r>
        <w:rPr>
          <w:rFonts w:ascii="仿宋_GB2312" w:eastAsia="仿宋_GB2312" w:hAnsi="宋体" w:cs="仿宋_GB2312" w:hint="eastAsia"/>
          <w:color w:val="000000"/>
          <w:kern w:val="0"/>
          <w:sz w:val="32"/>
          <w:szCs w:val="32"/>
        </w:rPr>
        <w:t>.8万元，支出决算为</w:t>
      </w:r>
      <w:r w:rsidR="00DF04EE">
        <w:rPr>
          <w:rFonts w:ascii="仿宋_GB2312" w:eastAsia="仿宋_GB2312" w:hAnsi="宋体" w:cs="仿宋_GB2312" w:hint="eastAsia"/>
          <w:color w:val="000000"/>
          <w:kern w:val="0"/>
          <w:sz w:val="32"/>
          <w:szCs w:val="32"/>
        </w:rPr>
        <w:t>149.78</w:t>
      </w:r>
      <w:r>
        <w:rPr>
          <w:rFonts w:ascii="仿宋_GB2312" w:eastAsia="仿宋_GB2312" w:hAnsi="宋体" w:cs="仿宋_GB2312" w:hint="eastAsia"/>
          <w:color w:val="000000"/>
          <w:kern w:val="0"/>
          <w:sz w:val="32"/>
          <w:szCs w:val="32"/>
        </w:rPr>
        <w:t>万元，完成年初预算的</w:t>
      </w:r>
      <w:r w:rsidR="005E61A5">
        <w:rPr>
          <w:rFonts w:ascii="仿宋_GB2312" w:eastAsia="仿宋_GB2312" w:hAnsi="宋体" w:cs="仿宋_GB2312" w:hint="eastAsia"/>
          <w:color w:val="000000"/>
          <w:kern w:val="0"/>
          <w:sz w:val="32"/>
          <w:szCs w:val="32"/>
        </w:rPr>
        <w:t>37.65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w:t>
      </w:r>
      <w:r w:rsidR="00307039">
        <w:rPr>
          <w:rFonts w:ascii="仿宋_GB2312" w:eastAsia="仿宋_GB2312" w:hAnsi="宋体" w:cs="仿宋_GB2312" w:hint="eastAsia"/>
          <w:color w:val="000000"/>
          <w:kern w:val="0"/>
          <w:sz w:val="32"/>
          <w:szCs w:val="32"/>
        </w:rPr>
        <w:t>因</w:t>
      </w:r>
      <w:r w:rsidR="003B07FB">
        <w:rPr>
          <w:rFonts w:ascii="仿宋_GB2312" w:eastAsia="仿宋_GB2312" w:hAnsi="宋体" w:cs="仿宋_GB2312" w:hint="eastAsia"/>
          <w:color w:val="000000"/>
          <w:kern w:val="0"/>
          <w:sz w:val="32"/>
          <w:szCs w:val="32"/>
        </w:rPr>
        <w:t>是合同制教师工资及保安服务费</w:t>
      </w:r>
    </w:p>
    <w:p w:rsidR="00794A67" w:rsidRDefault="00794A67" w:rsidP="00794A67">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3.一般公共预算财政拨款教育支出（类）普通教育（款）学前教育支出（项）</w:t>
      </w:r>
    </w:p>
    <w:p w:rsidR="003B07FB" w:rsidRDefault="003B07FB" w:rsidP="003B07FB">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年初预算为1725.75万元，支出决算为2933.18万元，完成年初预算的169.66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w:t>
      </w:r>
      <w:r w:rsidR="00307039">
        <w:rPr>
          <w:rFonts w:ascii="仿宋_GB2312" w:eastAsia="仿宋_GB2312" w:hAnsi="宋体" w:cs="仿宋_GB2312" w:hint="eastAsia"/>
          <w:color w:val="000000"/>
          <w:kern w:val="0"/>
          <w:sz w:val="32"/>
          <w:szCs w:val="32"/>
        </w:rPr>
        <w:t>因</w:t>
      </w:r>
      <w:r w:rsidR="005A2917">
        <w:rPr>
          <w:rFonts w:ascii="仿宋_GB2312" w:eastAsia="仿宋_GB2312" w:hAnsi="宋体" w:cs="仿宋_GB2312" w:hint="eastAsia"/>
          <w:color w:val="000000"/>
          <w:kern w:val="0"/>
          <w:sz w:val="32"/>
          <w:szCs w:val="32"/>
        </w:rPr>
        <w:t>幼儿教师人员</w:t>
      </w:r>
      <w:r w:rsidR="00307039">
        <w:rPr>
          <w:rFonts w:ascii="仿宋_GB2312" w:eastAsia="仿宋_GB2312" w:hAnsi="宋体" w:cs="仿宋_GB2312" w:hint="eastAsia"/>
          <w:color w:val="000000"/>
          <w:kern w:val="0"/>
          <w:sz w:val="32"/>
          <w:szCs w:val="32"/>
        </w:rPr>
        <w:t>及幼儿人数</w:t>
      </w:r>
      <w:r w:rsidR="005A2917">
        <w:rPr>
          <w:rFonts w:ascii="仿宋_GB2312" w:eastAsia="仿宋_GB2312" w:hAnsi="宋体" w:cs="仿宋_GB2312" w:hint="eastAsia"/>
          <w:color w:val="000000"/>
          <w:kern w:val="0"/>
          <w:sz w:val="32"/>
          <w:szCs w:val="32"/>
        </w:rPr>
        <w:t>增加。</w:t>
      </w:r>
    </w:p>
    <w:p w:rsidR="00FA17C9" w:rsidRDefault="00794A67" w:rsidP="00FA17C9">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lastRenderedPageBreak/>
        <w:t>4.</w:t>
      </w:r>
      <w:r w:rsidR="00FA17C9" w:rsidRPr="00FA17C9">
        <w:rPr>
          <w:rFonts w:ascii="仿宋_GB2312" w:eastAsia="仿宋_GB2312" w:hAnsi="宋体" w:cs="仿宋_GB2312" w:hint="eastAsia"/>
          <w:b/>
          <w:color w:val="000000"/>
          <w:kern w:val="0"/>
          <w:sz w:val="32"/>
          <w:szCs w:val="32"/>
        </w:rPr>
        <w:t xml:space="preserve"> </w:t>
      </w:r>
      <w:r w:rsidR="00FA17C9">
        <w:rPr>
          <w:rFonts w:ascii="仿宋_GB2312" w:eastAsia="仿宋_GB2312" w:hAnsi="宋体" w:cs="仿宋_GB2312" w:hint="eastAsia"/>
          <w:b/>
          <w:color w:val="000000"/>
          <w:kern w:val="0"/>
          <w:sz w:val="32"/>
          <w:szCs w:val="32"/>
        </w:rPr>
        <w:t>一般公共预算财政拨款教育支出（类）普通教育（款）小学教育支出（项）</w:t>
      </w:r>
    </w:p>
    <w:p w:rsidR="005A2917" w:rsidRDefault="005A2917" w:rsidP="005A291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年初预算为5882.17万元，支出决算为8924.45万元，完成年初预算的151.72</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w:t>
      </w:r>
      <w:r w:rsidR="00307039">
        <w:rPr>
          <w:rFonts w:ascii="仿宋_GB2312" w:eastAsia="仿宋_GB2312" w:hAnsi="宋体" w:cs="仿宋_GB2312" w:hint="eastAsia"/>
          <w:color w:val="000000"/>
          <w:kern w:val="0"/>
          <w:sz w:val="32"/>
          <w:szCs w:val="32"/>
        </w:rPr>
        <w:t>因</w:t>
      </w:r>
      <w:r>
        <w:rPr>
          <w:rFonts w:ascii="仿宋_GB2312" w:eastAsia="仿宋_GB2312" w:hAnsi="宋体" w:cs="仿宋_GB2312" w:hint="eastAsia"/>
          <w:color w:val="000000"/>
          <w:kern w:val="0"/>
          <w:sz w:val="32"/>
          <w:szCs w:val="32"/>
        </w:rPr>
        <w:t>小学教师人员</w:t>
      </w:r>
      <w:r w:rsidR="00307039">
        <w:rPr>
          <w:rFonts w:ascii="仿宋_GB2312" w:eastAsia="仿宋_GB2312" w:hAnsi="宋体" w:cs="仿宋_GB2312" w:hint="eastAsia"/>
          <w:color w:val="000000"/>
          <w:kern w:val="0"/>
          <w:sz w:val="32"/>
          <w:szCs w:val="32"/>
        </w:rPr>
        <w:t>及学生人数</w:t>
      </w:r>
      <w:r>
        <w:rPr>
          <w:rFonts w:ascii="仿宋_GB2312" w:eastAsia="仿宋_GB2312" w:hAnsi="宋体" w:cs="仿宋_GB2312" w:hint="eastAsia"/>
          <w:color w:val="000000"/>
          <w:kern w:val="0"/>
          <w:sz w:val="32"/>
          <w:szCs w:val="32"/>
        </w:rPr>
        <w:t>增加</w:t>
      </w:r>
    </w:p>
    <w:p w:rsidR="00B91B1F" w:rsidRDefault="00FA17C9" w:rsidP="00B91B1F">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5.一般公共预算财政拨款教育支出（类）普通教育（款）初中教育支出（项）</w:t>
      </w:r>
    </w:p>
    <w:p w:rsidR="00307039" w:rsidRDefault="00307039" w:rsidP="00307039">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年初预算为4777.55万元，支出决算为6196.82万元，完成年初预算的129.71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。决算数大于或小于预算数的主要原因初中教师及学生人数增加。</w:t>
      </w:r>
    </w:p>
    <w:p w:rsidR="00B91B1F" w:rsidRDefault="00B91B1F" w:rsidP="00B91B1F">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6.一般公共预算财政拨款教育支出（类）普通教育（款）高中教育支出（项）</w:t>
      </w:r>
    </w:p>
    <w:p w:rsidR="00307039" w:rsidRDefault="00307039" w:rsidP="00307039">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年初预算为2291.14万元，支出决算为2762.44万元，完成年初预算的120.57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。决算数大于或小于预算数的主要原因高中教师人员及学生人数增加。</w:t>
      </w:r>
    </w:p>
    <w:p w:rsidR="00763FD8" w:rsidRDefault="00763FD8" w:rsidP="00B91B1F">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7.</w:t>
      </w:r>
      <w:r w:rsidRPr="00763FD8">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一般公共预算财政拨款教育支出（类）普通教育（款）其他普通教育支出（项）</w:t>
      </w:r>
    </w:p>
    <w:p w:rsidR="00307039" w:rsidRDefault="00307039" w:rsidP="00307039">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年初预算为1900万元，支出决算为</w:t>
      </w:r>
      <w:r w:rsidR="003C6DD4">
        <w:rPr>
          <w:rFonts w:ascii="仿宋_GB2312" w:eastAsia="仿宋_GB2312" w:hAnsi="宋体" w:cs="仿宋_GB2312" w:hint="eastAsia"/>
          <w:color w:val="000000"/>
          <w:kern w:val="0"/>
          <w:sz w:val="32"/>
          <w:szCs w:val="32"/>
        </w:rPr>
        <w:t>2991.22</w:t>
      </w:r>
      <w:r>
        <w:rPr>
          <w:rFonts w:ascii="仿宋_GB2312" w:eastAsia="仿宋_GB2312" w:hAnsi="宋体" w:cs="仿宋_GB2312" w:hint="eastAsia"/>
          <w:color w:val="000000"/>
          <w:kern w:val="0"/>
          <w:sz w:val="32"/>
          <w:szCs w:val="32"/>
        </w:rPr>
        <w:t>万元，完成年初预算的</w:t>
      </w:r>
      <w:r w:rsidR="005631B1">
        <w:rPr>
          <w:rFonts w:ascii="仿宋_GB2312" w:eastAsia="仿宋_GB2312" w:hAnsi="宋体" w:cs="仿宋_GB2312" w:hint="eastAsia"/>
          <w:color w:val="000000"/>
          <w:kern w:val="0"/>
          <w:sz w:val="32"/>
          <w:szCs w:val="32"/>
        </w:rPr>
        <w:t>157.43</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w:t>
      </w:r>
      <w:r w:rsidR="005A1CD8">
        <w:rPr>
          <w:rFonts w:ascii="仿宋_GB2312" w:eastAsia="仿宋_GB2312" w:hAnsi="宋体" w:cs="仿宋_GB2312" w:hint="eastAsia"/>
          <w:color w:val="000000"/>
          <w:kern w:val="0"/>
          <w:sz w:val="32"/>
          <w:szCs w:val="32"/>
        </w:rPr>
        <w:t>因两考复</w:t>
      </w:r>
      <w:r w:rsidR="005A1CD8">
        <w:rPr>
          <w:rFonts w:ascii="仿宋_GB2312" w:eastAsia="仿宋_GB2312" w:hAnsi="宋体" w:cs="仿宋_GB2312" w:hint="eastAsia"/>
          <w:color w:val="000000"/>
          <w:kern w:val="0"/>
          <w:sz w:val="32"/>
          <w:szCs w:val="32"/>
        </w:rPr>
        <w:lastRenderedPageBreak/>
        <w:t>课经费、营养餐、营养午餐学校加工费、骨干教师、保育和教学能手大赛、教育经费等。</w:t>
      </w:r>
    </w:p>
    <w:p w:rsidR="00631912" w:rsidRDefault="00B1535A" w:rsidP="00B91B1F">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8</w:t>
      </w:r>
      <w:r w:rsidR="00631912">
        <w:rPr>
          <w:rFonts w:ascii="仿宋_GB2312" w:eastAsia="仿宋_GB2312" w:hAnsi="宋体" w:cs="仿宋_GB2312" w:hint="eastAsia"/>
          <w:b/>
          <w:color w:val="000000"/>
          <w:kern w:val="0"/>
          <w:sz w:val="32"/>
          <w:szCs w:val="32"/>
        </w:rPr>
        <w:t>.一般公共预算财政拨款教育支出（类）职业教育（款）职业高中教育支出（项）</w:t>
      </w:r>
    </w:p>
    <w:p w:rsidR="005A1CD8" w:rsidRDefault="005A1CD8" w:rsidP="005A1CD8">
      <w:pPr>
        <w:widowControl/>
        <w:ind w:firstLineChars="200" w:firstLine="6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年初预算为713.54万元，支出决算为</w:t>
      </w:r>
      <w:r w:rsidR="005E61A5">
        <w:rPr>
          <w:rFonts w:ascii="仿宋_GB2312" w:eastAsia="仿宋_GB2312" w:hAnsi="宋体" w:cs="仿宋_GB2312" w:hint="eastAsia"/>
          <w:color w:val="000000"/>
          <w:kern w:val="0"/>
          <w:sz w:val="32"/>
          <w:szCs w:val="32"/>
        </w:rPr>
        <w:t>1267.42</w:t>
      </w:r>
      <w:r>
        <w:rPr>
          <w:rFonts w:ascii="仿宋_GB2312" w:eastAsia="仿宋_GB2312" w:hAnsi="宋体" w:cs="仿宋_GB2312" w:hint="eastAsia"/>
          <w:color w:val="000000"/>
          <w:kern w:val="0"/>
          <w:sz w:val="32"/>
          <w:szCs w:val="32"/>
        </w:rPr>
        <w:t>万元，完成年初预算的</w:t>
      </w:r>
      <w:r w:rsidR="00B1535A">
        <w:rPr>
          <w:rFonts w:ascii="仿宋_GB2312" w:eastAsia="仿宋_GB2312" w:hAnsi="宋体" w:cs="仿宋_GB2312" w:hint="eastAsia"/>
          <w:color w:val="000000"/>
          <w:kern w:val="0"/>
          <w:sz w:val="32"/>
          <w:szCs w:val="32"/>
        </w:rPr>
        <w:t>177.</w:t>
      </w:r>
      <w:r w:rsidR="005E61A5">
        <w:rPr>
          <w:rFonts w:ascii="仿宋_GB2312" w:eastAsia="仿宋_GB2312" w:hAnsi="宋体" w:cs="仿宋_GB2312" w:hint="eastAsia"/>
          <w:color w:val="000000"/>
          <w:kern w:val="0"/>
          <w:sz w:val="32"/>
          <w:szCs w:val="32"/>
        </w:rPr>
        <w:t>62</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w:t>
      </w:r>
      <w:r w:rsidR="00B1535A">
        <w:rPr>
          <w:rFonts w:ascii="仿宋_GB2312" w:eastAsia="仿宋_GB2312" w:hAnsi="宋体" w:cs="仿宋_GB2312" w:hint="eastAsia"/>
          <w:color w:val="000000"/>
          <w:kern w:val="0"/>
          <w:sz w:val="32"/>
          <w:szCs w:val="32"/>
        </w:rPr>
        <w:t>职业高中教师人员及学生人数增加。</w:t>
      </w:r>
    </w:p>
    <w:p w:rsidR="00CB3247" w:rsidRDefault="00CB3247" w:rsidP="00CB3247">
      <w:pPr>
        <w:widowControl/>
        <w:ind w:firstLineChars="200" w:firstLine="643"/>
        <w:jc w:val="left"/>
        <w:rPr>
          <w:rFonts w:ascii="仿宋_GB2312" w:eastAsia="仿宋_GB2312" w:hAnsi="宋体" w:cs="仿宋_GB2312" w:hint="eastAsia"/>
          <w:b/>
          <w:color w:val="000000"/>
          <w:kern w:val="0"/>
          <w:sz w:val="32"/>
          <w:szCs w:val="32"/>
        </w:rPr>
      </w:pPr>
      <w:r w:rsidRPr="00CB3247">
        <w:rPr>
          <w:rFonts w:ascii="仿宋_GB2312" w:eastAsia="仿宋_GB2312" w:hAnsi="宋体" w:cs="仿宋_GB2312" w:hint="eastAsia"/>
          <w:b/>
          <w:color w:val="000000"/>
          <w:kern w:val="0"/>
          <w:sz w:val="32"/>
          <w:szCs w:val="32"/>
        </w:rPr>
        <w:t>9</w:t>
      </w:r>
      <w:r>
        <w:rPr>
          <w:rFonts w:ascii="仿宋_GB2312" w:eastAsia="仿宋_GB2312" w:hAnsi="宋体" w:cs="仿宋_GB2312" w:hint="eastAsia"/>
          <w:b/>
          <w:color w:val="000000"/>
          <w:kern w:val="0"/>
          <w:sz w:val="32"/>
          <w:szCs w:val="32"/>
        </w:rPr>
        <w:t>.一般公共预算财政拨款教育支出（类）教育费附加安排的支出（款）其他教育费附加安排的支出（项）</w:t>
      </w:r>
    </w:p>
    <w:p w:rsidR="00D36ADB" w:rsidRPr="00D36ADB" w:rsidRDefault="00D36ADB" w:rsidP="00D36ADB">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w:t>
      </w:r>
      <w:r w:rsidR="00E42EBC">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EE5763">
        <w:rPr>
          <w:rFonts w:ascii="仿宋_GB2312" w:eastAsia="仿宋_GB2312" w:hAnsi="宋体" w:cs="仿宋_GB2312" w:hint="eastAsia"/>
          <w:color w:val="000000"/>
          <w:kern w:val="0"/>
          <w:sz w:val="32"/>
          <w:szCs w:val="32"/>
        </w:rPr>
        <w:t>75.34</w:t>
      </w:r>
      <w:r>
        <w:rPr>
          <w:rFonts w:ascii="仿宋_GB2312" w:eastAsia="仿宋_GB2312" w:hAnsi="宋体" w:cs="仿宋_GB2312" w:hint="eastAsia"/>
          <w:color w:val="000000"/>
          <w:kern w:val="0"/>
          <w:sz w:val="32"/>
          <w:szCs w:val="32"/>
        </w:rPr>
        <w:t>万元，完成年初预算的</w:t>
      </w:r>
      <w:r w:rsidR="00695499">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w:t>
      </w:r>
      <w:r w:rsidR="00587687">
        <w:rPr>
          <w:rFonts w:ascii="仿宋_GB2312" w:eastAsia="仿宋_GB2312" w:hAnsi="宋体" w:cs="仿宋_GB2312" w:hint="eastAsia"/>
          <w:color w:val="000000"/>
          <w:kern w:val="0"/>
          <w:sz w:val="32"/>
          <w:szCs w:val="32"/>
        </w:rPr>
        <w:t>青少年生涯教育、学生管乐队培训、板式网球场及教务管理平台、特色校园建设补助等</w:t>
      </w:r>
      <w:r>
        <w:rPr>
          <w:rFonts w:ascii="仿宋_GB2312" w:eastAsia="仿宋_GB2312" w:hAnsi="宋体" w:cs="仿宋_GB2312" w:hint="eastAsia"/>
          <w:color w:val="000000"/>
          <w:kern w:val="0"/>
          <w:sz w:val="32"/>
          <w:szCs w:val="32"/>
        </w:rPr>
        <w:t>。</w:t>
      </w:r>
    </w:p>
    <w:p w:rsidR="00CB3247" w:rsidRDefault="00D36ADB" w:rsidP="00D36ADB">
      <w:pPr>
        <w:widowControl/>
        <w:ind w:firstLineChars="200" w:firstLine="643"/>
        <w:jc w:val="left"/>
        <w:rPr>
          <w:rFonts w:ascii="仿宋_GB2312" w:eastAsia="仿宋_GB2312" w:hAnsi="宋体" w:cs="仿宋_GB2312" w:hint="eastAsia"/>
          <w:b/>
          <w:color w:val="000000"/>
          <w:kern w:val="0"/>
          <w:sz w:val="32"/>
          <w:szCs w:val="32"/>
        </w:rPr>
      </w:pPr>
      <w:r>
        <w:rPr>
          <w:rFonts w:ascii="仿宋_GB2312" w:eastAsia="仿宋_GB2312" w:hAnsi="宋体" w:cs="仿宋_GB2312" w:hint="eastAsia"/>
          <w:b/>
          <w:color w:val="000000"/>
          <w:kern w:val="0"/>
          <w:sz w:val="32"/>
          <w:szCs w:val="32"/>
        </w:rPr>
        <w:t>10.一般公共预算财政拨款教育支出（类）其他教育支出（款）其他教育支出（项）</w:t>
      </w:r>
    </w:p>
    <w:p w:rsidR="00D36ADB" w:rsidRPr="00D36ADB" w:rsidRDefault="00D36ADB" w:rsidP="00D36ADB">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年初预算为</w:t>
      </w:r>
      <w:r w:rsidR="00E42EBC">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EE5763">
        <w:rPr>
          <w:rFonts w:ascii="仿宋_GB2312" w:eastAsia="仿宋_GB2312" w:hAnsi="宋体" w:cs="仿宋_GB2312" w:hint="eastAsia"/>
          <w:color w:val="000000"/>
          <w:kern w:val="0"/>
          <w:sz w:val="32"/>
          <w:szCs w:val="32"/>
        </w:rPr>
        <w:t>809.72</w:t>
      </w:r>
      <w:r>
        <w:rPr>
          <w:rFonts w:ascii="仿宋_GB2312" w:eastAsia="仿宋_GB2312" w:hAnsi="宋体" w:cs="仿宋_GB2312" w:hint="eastAsia"/>
          <w:color w:val="000000"/>
          <w:kern w:val="0"/>
          <w:sz w:val="32"/>
          <w:szCs w:val="32"/>
        </w:rPr>
        <w:t>万元，完成年初预算的</w:t>
      </w:r>
      <w:r w:rsidR="005C564E">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。决算数大于或小于预算数的主要原因</w:t>
      </w:r>
      <w:r w:rsidR="005C564E" w:rsidRPr="005C564E">
        <w:rPr>
          <w:rFonts w:ascii="仿宋_GB2312" w:eastAsia="仿宋_GB2312" w:hAnsi="宋体" w:cs="仿宋_GB2312" w:hint="eastAsia"/>
          <w:color w:val="000000"/>
          <w:kern w:val="0"/>
          <w:sz w:val="32"/>
          <w:szCs w:val="32"/>
        </w:rPr>
        <w:t>中高考奖励</w:t>
      </w:r>
      <w:r w:rsidR="005C564E">
        <w:rPr>
          <w:rFonts w:ascii="仿宋_GB2312" w:eastAsia="仿宋_GB2312" w:hAnsi="宋体" w:cs="仿宋_GB2312" w:hint="eastAsia"/>
          <w:color w:val="000000"/>
          <w:kern w:val="0"/>
          <w:sz w:val="32"/>
          <w:szCs w:val="32"/>
        </w:rPr>
        <w:t>、</w:t>
      </w:r>
      <w:r w:rsidR="005C564E" w:rsidRPr="005C564E">
        <w:rPr>
          <w:rFonts w:ascii="仿宋_GB2312" w:eastAsia="仿宋_GB2312" w:hAnsi="宋体" w:cs="仿宋_GB2312" w:hint="eastAsia"/>
          <w:color w:val="000000"/>
          <w:kern w:val="0"/>
          <w:sz w:val="32"/>
          <w:szCs w:val="32"/>
        </w:rPr>
        <w:t>基础教育发展奖励专项</w:t>
      </w:r>
      <w:r w:rsidR="005C564E">
        <w:rPr>
          <w:rFonts w:ascii="仿宋_GB2312" w:eastAsia="仿宋_GB2312" w:hAnsi="宋体" w:cs="仿宋_GB2312" w:hint="eastAsia"/>
          <w:color w:val="000000"/>
          <w:kern w:val="0"/>
          <w:sz w:val="32"/>
          <w:szCs w:val="32"/>
        </w:rPr>
        <w:t>、</w:t>
      </w:r>
      <w:r w:rsidR="00437B05" w:rsidRPr="00437B05">
        <w:rPr>
          <w:rFonts w:ascii="仿宋_GB2312" w:eastAsia="仿宋_GB2312" w:hAnsi="宋体" w:cs="仿宋_GB2312" w:hint="eastAsia"/>
          <w:color w:val="000000"/>
          <w:kern w:val="0"/>
          <w:sz w:val="32"/>
          <w:szCs w:val="32"/>
        </w:rPr>
        <w:t>中央基建投资</w:t>
      </w:r>
      <w:r w:rsidR="00695499">
        <w:rPr>
          <w:rFonts w:ascii="仿宋_GB2312" w:eastAsia="仿宋_GB2312" w:hAnsi="宋体" w:cs="仿宋_GB2312" w:hint="eastAsia"/>
          <w:color w:val="000000"/>
          <w:kern w:val="0"/>
          <w:sz w:val="32"/>
          <w:szCs w:val="32"/>
        </w:rPr>
        <w:t>、</w:t>
      </w:r>
      <w:r w:rsidR="00587687">
        <w:rPr>
          <w:rFonts w:ascii="仿宋_GB2312" w:eastAsia="仿宋_GB2312" w:hAnsi="宋体" w:cs="仿宋_GB2312" w:hint="eastAsia"/>
          <w:color w:val="000000"/>
          <w:kern w:val="0"/>
          <w:sz w:val="32"/>
          <w:szCs w:val="32"/>
        </w:rPr>
        <w:t>农村中小学教师伙食补助</w:t>
      </w:r>
      <w:r w:rsidR="00437B05">
        <w:rPr>
          <w:rFonts w:ascii="仿宋_GB2312" w:eastAsia="仿宋_GB2312" w:hAnsi="宋体" w:cs="仿宋_GB2312" w:hint="eastAsia"/>
          <w:color w:val="000000"/>
          <w:kern w:val="0"/>
          <w:sz w:val="32"/>
          <w:szCs w:val="32"/>
        </w:rPr>
        <w:t>等</w:t>
      </w:r>
      <w:r>
        <w:rPr>
          <w:rFonts w:ascii="仿宋_GB2312" w:eastAsia="仿宋_GB2312" w:hAnsi="宋体" w:cs="仿宋_GB2312" w:hint="eastAsia"/>
          <w:color w:val="000000"/>
          <w:kern w:val="0"/>
          <w:sz w:val="32"/>
          <w:szCs w:val="32"/>
        </w:rPr>
        <w:t>。</w:t>
      </w:r>
    </w:p>
    <w:p w:rsidR="00B7067D" w:rsidRDefault="00B7067D">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B7067D" w:rsidRDefault="00B7067D" w:rsidP="00677AEC">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lastRenderedPageBreak/>
        <w:t>2019</w:t>
      </w:r>
      <w:r>
        <w:rPr>
          <w:rFonts w:ascii="仿宋_GB2312" w:eastAsia="仿宋_GB2312" w:hAnsi="仿宋_GB2312" w:cs="仿宋_GB2312" w:hint="eastAsia"/>
          <w:color w:val="000000"/>
          <w:kern w:val="0"/>
          <w:sz w:val="31"/>
          <w:szCs w:val="31"/>
        </w:rPr>
        <w:t>年一般公共预算财政拨款基本支出</w:t>
      </w:r>
      <w:r w:rsidR="00677AEC">
        <w:rPr>
          <w:rFonts w:ascii="仿宋_GB2312" w:eastAsia="仿宋_GB2312" w:hAnsi="仿宋_GB2312" w:cs="仿宋_GB2312" w:hint="eastAsia"/>
          <w:color w:val="000000"/>
          <w:kern w:val="0"/>
          <w:sz w:val="31"/>
          <w:szCs w:val="31"/>
        </w:rPr>
        <w:t>21824.56</w:t>
      </w:r>
      <w:r>
        <w:rPr>
          <w:rFonts w:ascii="仿宋_GB2312" w:eastAsia="仿宋_GB2312" w:hAnsi="仿宋_GB2312" w:cs="仿宋_GB2312" w:hint="eastAsia"/>
          <w:color w:val="000000"/>
          <w:kern w:val="0"/>
          <w:sz w:val="31"/>
          <w:szCs w:val="31"/>
        </w:rPr>
        <w:t>万元，包括：人员经费支出</w:t>
      </w:r>
      <w:r w:rsidR="00FB26F8">
        <w:rPr>
          <w:rFonts w:ascii="仿宋_GB2312" w:eastAsia="仿宋_GB2312" w:hAnsi="仿宋_GB2312" w:cs="仿宋_GB2312" w:hint="eastAsia"/>
          <w:color w:val="000000"/>
          <w:kern w:val="0"/>
          <w:sz w:val="31"/>
          <w:szCs w:val="31"/>
        </w:rPr>
        <w:t>21695.36</w:t>
      </w:r>
      <w:r>
        <w:rPr>
          <w:rFonts w:ascii="仿宋_GB2312" w:eastAsia="仿宋_GB2312" w:hAnsi="仿宋_GB2312" w:cs="仿宋_GB2312" w:hint="eastAsia"/>
          <w:color w:val="000000"/>
          <w:kern w:val="0"/>
          <w:sz w:val="31"/>
          <w:szCs w:val="31"/>
        </w:rPr>
        <w:t>万元</w:t>
      </w:r>
      <w:r w:rsidR="00FB26F8">
        <w:rPr>
          <w:rFonts w:ascii="仿宋_GB2312" w:eastAsia="仿宋_GB2312" w:hAnsi="仿宋_GB2312" w:cs="仿宋_GB2312" w:hint="eastAsia"/>
          <w:color w:val="000000"/>
          <w:kern w:val="0"/>
          <w:sz w:val="31"/>
          <w:szCs w:val="31"/>
        </w:rPr>
        <w:t>和</w:t>
      </w:r>
      <w:r>
        <w:rPr>
          <w:rFonts w:ascii="仿宋_GB2312" w:eastAsia="仿宋_GB2312" w:hAnsi="仿宋_GB2312" w:cs="仿宋_GB2312" w:hint="eastAsia"/>
          <w:color w:val="000000"/>
          <w:kern w:val="0"/>
          <w:sz w:val="31"/>
          <w:szCs w:val="31"/>
        </w:rPr>
        <w:t>公用经费支出</w:t>
      </w:r>
      <w:r w:rsidR="00677AEC">
        <w:rPr>
          <w:rFonts w:ascii="仿宋_GB2312" w:eastAsia="仿宋_GB2312" w:hAnsi="仿宋_GB2312" w:cs="仿宋_GB2312" w:hint="eastAsia"/>
          <w:color w:val="000000"/>
          <w:kern w:val="0"/>
          <w:sz w:val="31"/>
          <w:szCs w:val="31"/>
        </w:rPr>
        <w:t>37.18</w:t>
      </w:r>
      <w:r>
        <w:rPr>
          <w:rFonts w:ascii="仿宋_GB2312" w:eastAsia="仿宋_GB2312" w:hAnsi="仿宋_GB2312" w:cs="仿宋_GB2312" w:hint="eastAsia"/>
          <w:color w:val="000000"/>
          <w:kern w:val="0"/>
          <w:sz w:val="31"/>
          <w:szCs w:val="31"/>
        </w:rPr>
        <w:t>万元</w:t>
      </w:r>
      <w:r w:rsidR="00FB26F8">
        <w:rPr>
          <w:rFonts w:ascii="仿宋_GB2312" w:eastAsia="仿宋_GB2312" w:hAnsi="仿宋_GB2312" w:cs="仿宋_GB2312" w:hint="eastAsia"/>
          <w:color w:val="000000"/>
          <w:kern w:val="0"/>
          <w:sz w:val="31"/>
          <w:szCs w:val="31"/>
        </w:rPr>
        <w:t>及对个人和家庭的补助支出92.02万元</w:t>
      </w:r>
      <w:r>
        <w:rPr>
          <w:rFonts w:ascii="仿宋_GB2312" w:eastAsia="仿宋_GB2312" w:hAnsi="仿宋_GB2312" w:cs="仿宋_GB2312" w:hint="eastAsia"/>
          <w:color w:val="000000"/>
          <w:kern w:val="0"/>
          <w:sz w:val="31"/>
          <w:szCs w:val="31"/>
        </w:rPr>
        <w:t>。</w:t>
      </w:r>
    </w:p>
    <w:p w:rsidR="00B7067D" w:rsidRDefault="00B7067D">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人员经费</w:t>
      </w:r>
      <w:r w:rsidR="00FB26F8">
        <w:rPr>
          <w:rFonts w:ascii="仿宋_GB2312" w:eastAsia="仿宋_GB2312" w:hAnsi="仿宋_GB2312" w:cs="仿宋_GB2312" w:hint="eastAsia"/>
          <w:color w:val="000000"/>
          <w:kern w:val="0"/>
          <w:sz w:val="31"/>
          <w:szCs w:val="31"/>
        </w:rPr>
        <w:t>21695.36</w:t>
      </w:r>
      <w:r>
        <w:rPr>
          <w:rFonts w:ascii="仿宋_GB2312" w:eastAsia="仿宋_GB2312" w:hAnsi="宋体" w:cs="仿宋_GB2312" w:hint="eastAsia"/>
          <w:color w:val="000000"/>
          <w:kern w:val="0"/>
          <w:sz w:val="32"/>
          <w:szCs w:val="32"/>
        </w:rPr>
        <w:t>万元，主要包括基本工资</w:t>
      </w:r>
      <w:r w:rsidR="00677AEC">
        <w:rPr>
          <w:rFonts w:ascii="仿宋_GB2312" w:eastAsia="仿宋_GB2312" w:hAnsi="宋体" w:cs="仿宋_GB2312" w:hint="eastAsia"/>
          <w:color w:val="000000"/>
          <w:kern w:val="0"/>
          <w:sz w:val="32"/>
          <w:szCs w:val="32"/>
        </w:rPr>
        <w:t>7574.38</w:t>
      </w:r>
      <w:r>
        <w:rPr>
          <w:rFonts w:ascii="仿宋_GB2312" w:eastAsia="仿宋_GB2312" w:hAnsi="宋体" w:cs="仿宋_GB2312" w:hint="eastAsia"/>
          <w:color w:val="000000"/>
          <w:kern w:val="0"/>
          <w:sz w:val="32"/>
          <w:szCs w:val="32"/>
        </w:rPr>
        <w:t>万元</w:t>
      </w:r>
      <w:r w:rsidR="00677AEC">
        <w:rPr>
          <w:rFonts w:ascii="仿宋_GB2312" w:eastAsia="仿宋_GB2312" w:hAnsi="宋体" w:cs="仿宋_GB2312" w:hint="eastAsia"/>
          <w:color w:val="000000"/>
          <w:kern w:val="0"/>
          <w:sz w:val="32"/>
          <w:szCs w:val="32"/>
        </w:rPr>
        <w:t>、</w:t>
      </w:r>
      <w:r w:rsidR="0099492B">
        <w:rPr>
          <w:rFonts w:ascii="仿宋_GB2312" w:eastAsia="仿宋_GB2312" w:hAnsi="宋体" w:cs="仿宋_GB2312" w:hint="eastAsia"/>
          <w:color w:val="000000"/>
          <w:kern w:val="0"/>
          <w:sz w:val="32"/>
          <w:szCs w:val="32"/>
        </w:rPr>
        <w:t>津贴补贴1990.82万元、奖金2689.08万元、绩效工资5013.69万元、</w:t>
      </w:r>
      <w:r w:rsidR="00FB26F8">
        <w:rPr>
          <w:rFonts w:ascii="仿宋_GB2312" w:eastAsia="仿宋_GB2312" w:hAnsi="宋体" w:cs="仿宋_GB2312" w:hint="eastAsia"/>
          <w:color w:val="000000"/>
          <w:kern w:val="0"/>
          <w:sz w:val="32"/>
          <w:szCs w:val="32"/>
        </w:rPr>
        <w:t>基本养老保险缴费1513.61万元、职业年金缴费452.60万元、其他社会保障缴费179.20万元、住房公积金2281.97万元</w:t>
      </w:r>
      <w:r>
        <w:rPr>
          <w:rFonts w:ascii="仿宋_GB2312" w:eastAsia="仿宋_GB2312" w:hAnsi="宋体" w:cs="仿宋_GB2312" w:hint="eastAsia"/>
          <w:color w:val="000000"/>
          <w:kern w:val="0"/>
          <w:sz w:val="32"/>
          <w:szCs w:val="32"/>
        </w:rPr>
        <w:t>。</w:t>
      </w:r>
    </w:p>
    <w:p w:rsidR="00B7067D" w:rsidRDefault="00B7067D">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sidR="00677AEC">
        <w:rPr>
          <w:rFonts w:ascii="仿宋_GB2312" w:eastAsia="仿宋_GB2312" w:hAnsi="宋体" w:cs="仿宋_GB2312" w:hint="eastAsia"/>
          <w:color w:val="000000"/>
          <w:kern w:val="0"/>
          <w:sz w:val="32"/>
          <w:szCs w:val="32"/>
        </w:rPr>
        <w:t>37.18</w:t>
      </w:r>
      <w:r>
        <w:rPr>
          <w:rFonts w:ascii="仿宋_GB2312" w:eastAsia="仿宋_GB2312" w:hAnsi="宋体" w:cs="仿宋_GB2312" w:hint="eastAsia"/>
          <w:color w:val="000000"/>
          <w:kern w:val="0"/>
          <w:sz w:val="32"/>
          <w:szCs w:val="32"/>
        </w:rPr>
        <w:t>万元，主要包括办公费</w:t>
      </w:r>
      <w:r w:rsidR="00FB26F8">
        <w:rPr>
          <w:rFonts w:ascii="仿宋_GB2312" w:eastAsia="仿宋_GB2312" w:hAnsi="宋体" w:cs="仿宋_GB2312" w:hint="eastAsia"/>
          <w:color w:val="000000"/>
          <w:kern w:val="0"/>
          <w:sz w:val="32"/>
          <w:szCs w:val="32"/>
        </w:rPr>
        <w:t>10.30</w:t>
      </w:r>
      <w:r>
        <w:rPr>
          <w:rFonts w:ascii="仿宋_GB2312" w:eastAsia="仿宋_GB2312" w:hAnsi="宋体" w:cs="仿宋_GB2312" w:hint="eastAsia"/>
          <w:color w:val="000000"/>
          <w:kern w:val="0"/>
          <w:sz w:val="32"/>
          <w:szCs w:val="32"/>
        </w:rPr>
        <w:t>万元</w:t>
      </w:r>
      <w:r w:rsidR="002B724F">
        <w:rPr>
          <w:rFonts w:ascii="仿宋_GB2312" w:eastAsia="仿宋_GB2312" w:hAnsi="宋体" w:cs="仿宋_GB2312" w:hint="eastAsia"/>
          <w:color w:val="000000"/>
          <w:kern w:val="0"/>
          <w:sz w:val="32"/>
          <w:szCs w:val="32"/>
        </w:rPr>
        <w:t>、</w:t>
      </w:r>
      <w:r w:rsidR="00CD1C0F">
        <w:rPr>
          <w:rFonts w:ascii="仿宋_GB2312" w:eastAsia="仿宋_GB2312" w:hAnsi="宋体" w:cs="仿宋_GB2312" w:hint="eastAsia"/>
          <w:color w:val="000000"/>
          <w:kern w:val="0"/>
          <w:sz w:val="32"/>
          <w:szCs w:val="32"/>
        </w:rPr>
        <w:t>印刷费1.98万元、手续费0.1万元、水费1万元、电费2.02万元、邮电费0.9万元、取暖费3.34万元、维修（护）费2万元、培训费1.50万元、公务接待费2.76万元、劳务费6.68万元、其他交通费用1.20万元。</w:t>
      </w:r>
    </w:p>
    <w:p w:rsidR="00FB26F8" w:rsidRPr="00FB26F8" w:rsidRDefault="00FB26F8" w:rsidP="00FB26F8">
      <w:pPr>
        <w:widowControl/>
        <w:ind w:firstLineChars="200" w:firstLine="643"/>
        <w:jc w:val="left"/>
        <w:rPr>
          <w:b/>
        </w:rPr>
      </w:pPr>
      <w:r w:rsidRPr="00FB26F8">
        <w:rPr>
          <w:rFonts w:ascii="仿宋_GB2312" w:eastAsia="仿宋_GB2312" w:hAnsi="宋体" w:cs="仿宋_GB2312" w:hint="eastAsia"/>
          <w:b/>
          <w:color w:val="000000"/>
          <w:kern w:val="0"/>
          <w:sz w:val="32"/>
          <w:szCs w:val="32"/>
        </w:rPr>
        <w:t>对个人和家庭的补助</w:t>
      </w:r>
      <w:r w:rsidRPr="00FB26F8">
        <w:rPr>
          <w:rFonts w:ascii="仿宋_GB2312" w:eastAsia="仿宋_GB2312" w:hAnsi="宋体" w:cs="仿宋_GB2312" w:hint="eastAsia"/>
          <w:color w:val="000000"/>
          <w:kern w:val="0"/>
          <w:sz w:val="32"/>
          <w:szCs w:val="32"/>
        </w:rPr>
        <w:t>92.02万元，</w:t>
      </w:r>
      <w:r>
        <w:rPr>
          <w:rFonts w:ascii="仿宋_GB2312" w:eastAsia="仿宋_GB2312" w:hAnsi="宋体" w:cs="仿宋_GB2312" w:hint="eastAsia"/>
          <w:color w:val="000000"/>
          <w:kern w:val="0"/>
          <w:sz w:val="32"/>
          <w:szCs w:val="32"/>
        </w:rPr>
        <w:t>主要包括抚恤金47.91万元、生活补助41.34万元、奖励0.99万元、</w:t>
      </w:r>
      <w:r w:rsidRPr="00FB26F8">
        <w:rPr>
          <w:rFonts w:ascii="仿宋_GB2312" w:eastAsia="仿宋_GB2312" w:hAnsi="宋体" w:cs="仿宋_GB2312" w:hint="eastAsia"/>
          <w:color w:val="000000"/>
          <w:kern w:val="0"/>
          <w:sz w:val="32"/>
          <w:szCs w:val="32"/>
        </w:rPr>
        <w:t>其他对个人和家庭的补助</w:t>
      </w:r>
      <w:r>
        <w:rPr>
          <w:rFonts w:ascii="仿宋_GB2312" w:eastAsia="仿宋_GB2312" w:hAnsi="宋体" w:cs="仿宋_GB2312" w:hint="eastAsia"/>
          <w:color w:val="000000"/>
          <w:kern w:val="0"/>
          <w:sz w:val="32"/>
          <w:szCs w:val="32"/>
        </w:rPr>
        <w:t>1.79万元。</w:t>
      </w:r>
    </w:p>
    <w:p w:rsidR="00B7067D" w:rsidRDefault="00B7067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B7067D" w:rsidRDefault="00B7067D">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B7067D" w:rsidRDefault="00B7067D" w:rsidP="003C3876">
      <w:pPr>
        <w:spacing w:line="360" w:lineRule="auto"/>
        <w:ind w:firstLineChars="225" w:firstLine="720"/>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sidR="00D639A7">
        <w:rPr>
          <w:rFonts w:ascii="仿宋_GB2312" w:eastAsia="仿宋_GB2312" w:hAnsi="宋体" w:cs="仿宋_GB2312" w:hint="eastAsia"/>
          <w:color w:val="000000"/>
          <w:kern w:val="0"/>
          <w:sz w:val="32"/>
          <w:szCs w:val="32"/>
        </w:rPr>
        <w:t>7.98</w:t>
      </w:r>
      <w:r>
        <w:rPr>
          <w:rFonts w:ascii="仿宋_GB2312" w:eastAsia="仿宋_GB2312" w:hAnsi="宋体" w:cs="仿宋_GB2312" w:hint="eastAsia"/>
          <w:color w:val="000000"/>
          <w:kern w:val="0"/>
          <w:sz w:val="32"/>
          <w:szCs w:val="32"/>
        </w:rPr>
        <w:t>万元，支出</w:t>
      </w:r>
      <w:r>
        <w:rPr>
          <w:rFonts w:ascii="仿宋_GB2312" w:eastAsia="仿宋_GB2312" w:hAnsi="宋体" w:cs="仿宋_GB2312" w:hint="eastAsia"/>
          <w:color w:val="000000"/>
          <w:kern w:val="0"/>
          <w:sz w:val="32"/>
          <w:szCs w:val="32"/>
        </w:rPr>
        <w:lastRenderedPageBreak/>
        <w:t>决算为</w:t>
      </w:r>
      <w:r w:rsidR="00D639A7">
        <w:rPr>
          <w:rFonts w:ascii="仿宋_GB2312" w:eastAsia="仿宋_GB2312" w:hAnsi="宋体" w:cs="仿宋_GB2312" w:hint="eastAsia"/>
          <w:color w:val="000000"/>
          <w:kern w:val="0"/>
          <w:sz w:val="32"/>
          <w:szCs w:val="32"/>
        </w:rPr>
        <w:t>2.76</w:t>
      </w:r>
      <w:r>
        <w:rPr>
          <w:rFonts w:ascii="仿宋_GB2312" w:eastAsia="仿宋_GB2312" w:hAnsi="宋体" w:cs="仿宋_GB2312" w:hint="eastAsia"/>
          <w:color w:val="000000"/>
          <w:kern w:val="0"/>
          <w:sz w:val="32"/>
          <w:szCs w:val="32"/>
        </w:rPr>
        <w:t>万元，完成预算的</w:t>
      </w:r>
      <w:r w:rsidR="00D639A7">
        <w:rPr>
          <w:rFonts w:ascii="仿宋_GB2312" w:eastAsia="仿宋_GB2312" w:hAnsi="宋体" w:cs="仿宋_GB2312" w:hint="eastAsia"/>
          <w:color w:val="000000"/>
          <w:kern w:val="0"/>
          <w:sz w:val="32"/>
          <w:szCs w:val="32"/>
        </w:rPr>
        <w:t>34.59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w:t>
      </w:r>
      <w:r w:rsidR="00D639A7">
        <w:rPr>
          <w:rFonts w:ascii="仿宋_GB2312" w:eastAsia="仿宋_GB2312" w:hAnsi="宋体" w:cs="仿宋_GB2312" w:hint="eastAsia"/>
          <w:color w:val="000000"/>
          <w:kern w:val="0"/>
          <w:sz w:val="32"/>
          <w:szCs w:val="32"/>
        </w:rPr>
        <w:t>5.22</w:t>
      </w:r>
      <w:r>
        <w:rPr>
          <w:rFonts w:ascii="仿宋_GB2312" w:eastAsia="仿宋_GB2312" w:hAnsi="宋体" w:cs="仿宋_GB2312" w:hint="eastAsia"/>
          <w:color w:val="000000"/>
          <w:kern w:val="0"/>
          <w:sz w:val="32"/>
          <w:szCs w:val="32"/>
        </w:rPr>
        <w:t>万元，主要原因</w:t>
      </w:r>
      <w:r w:rsidR="00D639A7">
        <w:rPr>
          <w:rFonts w:ascii="仿宋_GB2312" w:eastAsia="仿宋_GB2312" w:hAnsi="宋体" w:cs="仿宋_GB2312" w:hint="eastAsia"/>
          <w:color w:val="000000"/>
          <w:kern w:val="0"/>
          <w:sz w:val="32"/>
          <w:szCs w:val="32"/>
        </w:rPr>
        <w:t>是</w:t>
      </w:r>
      <w:r w:rsidR="003C3876" w:rsidRPr="00FF406A">
        <w:rPr>
          <w:rFonts w:ascii="仿宋_GB2312" w:eastAsia="仿宋_GB2312" w:hAnsi="仿宋" w:hint="eastAsia"/>
          <w:sz w:val="32"/>
          <w:szCs w:val="32"/>
        </w:rPr>
        <w:t>严格执行中央八项规定，本年度接待人数和接待批次减少</w:t>
      </w:r>
      <w:r w:rsidR="00851534">
        <w:rPr>
          <w:rFonts w:ascii="仿宋_GB2312" w:eastAsia="仿宋_GB2312" w:hAnsi="仿宋" w:hint="eastAsia"/>
          <w:sz w:val="32"/>
          <w:szCs w:val="32"/>
        </w:rPr>
        <w:t>，本单位无公务用车运行维护费</w:t>
      </w:r>
      <w:r w:rsidR="003C3876" w:rsidRPr="00FF406A">
        <w:rPr>
          <w:rFonts w:ascii="仿宋_GB2312" w:eastAsia="仿宋_GB2312" w:hAnsi="仿宋" w:hint="eastAsia"/>
          <w:sz w:val="32"/>
          <w:szCs w:val="32"/>
        </w:rPr>
        <w:t>。</w: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B7067D" w:rsidRDefault="00B7067D">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年“三公”经费财政拨款支出决算中，因公出国（境）费支出决算</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；公务用车购置费支出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hint="eastAsia"/>
          <w:color w:val="000000"/>
          <w:kern w:val="0"/>
          <w:sz w:val="32"/>
          <w:szCs w:val="32"/>
        </w:rPr>
        <w:t>费支出决算</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；公务接待费支出决算</w:t>
      </w:r>
      <w:r w:rsidR="00D639A7">
        <w:rPr>
          <w:rFonts w:ascii="仿宋_GB2312" w:eastAsia="仿宋_GB2312" w:hAnsi="宋体" w:cs="仿宋_GB2312" w:hint="eastAsia"/>
          <w:color w:val="000000"/>
          <w:kern w:val="0"/>
          <w:sz w:val="32"/>
          <w:szCs w:val="32"/>
        </w:rPr>
        <w:t>2.76</w:t>
      </w:r>
      <w:r>
        <w:rPr>
          <w:rFonts w:ascii="仿宋_GB2312" w:eastAsia="仿宋_GB2312" w:hAnsi="宋体" w:cs="仿宋_GB2312" w:hint="eastAsia"/>
          <w:color w:val="000000"/>
          <w:kern w:val="0"/>
          <w:sz w:val="32"/>
          <w:szCs w:val="32"/>
        </w:rPr>
        <w:t>万元，占</w:t>
      </w:r>
      <w:r w:rsidR="00D639A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。具体情况如下：</w: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年因公出国（境）团组</w:t>
      </w:r>
      <w:r w:rsidR="007F6D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7F6D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仿宋_GB2312" w:cs="仿宋_GB2312" w:hint="eastAsia"/>
          <w:sz w:val="32"/>
          <w:szCs w:val="32"/>
        </w:rPr>
        <w:t>（如没有支出填</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宋体" w:cs="仿宋_GB2312" w:hint="eastAsia"/>
          <w:color w:val="000000"/>
          <w:kern w:val="0"/>
          <w:sz w:val="32"/>
          <w:szCs w:val="32"/>
        </w:rPr>
        <w:t>，完成预算的</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数减少（增加）</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万元，主要原因</w:t>
      </w:r>
      <w:r w:rsidR="007F6DFB">
        <w:rPr>
          <w:rFonts w:ascii="仿宋_GB2312" w:eastAsia="仿宋_GB2312" w:hAnsi="宋体" w:cs="仿宋_GB2312" w:hint="eastAsia"/>
          <w:color w:val="000000"/>
          <w:kern w:val="0"/>
          <w:sz w:val="32"/>
          <w:szCs w:val="32"/>
        </w:rPr>
        <w:t>无</w:t>
      </w:r>
      <w:r>
        <w:rPr>
          <w:rFonts w:ascii="仿宋_GB2312" w:eastAsia="仿宋_GB2312" w:hAnsi="宋体" w:cs="仿宋_GB2312" w:hint="eastAsia"/>
          <w:color w:val="000000"/>
          <w:kern w:val="0"/>
          <w:sz w:val="32"/>
          <w:szCs w:val="32"/>
        </w:rPr>
        <w:t>。</w: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年购置车辆</w:t>
      </w:r>
      <w:r w:rsidR="007F6D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台（如没有支出填</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宋体" w:cs="仿宋_GB2312" w:hint="eastAsia"/>
          <w:color w:val="000000"/>
          <w:kern w:val="0"/>
          <w:sz w:val="32"/>
          <w:szCs w:val="32"/>
        </w:rPr>
        <w:t>预算为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仿宋_GB2312" w:cs="仿宋_GB2312" w:hint="eastAsia"/>
          <w:sz w:val="32"/>
          <w:szCs w:val="32"/>
        </w:rPr>
        <w:t>（如没有支出填</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宋体" w:cs="仿宋_GB2312" w:hint="eastAsia"/>
          <w:color w:val="000000"/>
          <w:kern w:val="0"/>
          <w:sz w:val="32"/>
          <w:szCs w:val="32"/>
        </w:rPr>
        <w:t>，完成预算的</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数减少（增加）</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万元，主要原因</w:t>
      </w:r>
      <w:r w:rsidR="007F6DFB">
        <w:rPr>
          <w:rFonts w:ascii="仿宋_GB2312" w:eastAsia="仿宋_GB2312" w:hAnsi="宋体" w:cs="仿宋_GB2312" w:hint="eastAsia"/>
          <w:color w:val="000000"/>
          <w:kern w:val="0"/>
          <w:sz w:val="32"/>
          <w:szCs w:val="32"/>
        </w:rPr>
        <w:t>无</w:t>
      </w:r>
      <w:r>
        <w:rPr>
          <w:rFonts w:ascii="仿宋_GB2312" w:eastAsia="仿宋_GB2312" w:hAnsi="宋体" w:cs="仿宋_GB2312" w:hint="eastAsia"/>
          <w:color w:val="000000"/>
          <w:kern w:val="0"/>
          <w:sz w:val="32"/>
          <w:szCs w:val="32"/>
        </w:rPr>
        <w:t>。</w: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sidR="00726B3F">
        <w:rPr>
          <w:rFonts w:ascii="仿宋_GB2312" w:eastAsia="仿宋_GB2312" w:hAnsi="宋体" w:cs="仿宋_GB2312" w:hint="eastAsia"/>
          <w:color w:val="000000"/>
          <w:kern w:val="0"/>
          <w:sz w:val="32"/>
          <w:szCs w:val="32"/>
        </w:rPr>
        <w:t>4.12</w:t>
      </w:r>
      <w:r>
        <w:rPr>
          <w:rFonts w:ascii="仿宋_GB2312" w:eastAsia="仿宋_GB2312" w:hAnsi="宋体" w:cs="仿宋_GB2312" w:hint="eastAsia"/>
          <w:color w:val="000000"/>
          <w:kern w:val="0"/>
          <w:sz w:val="32"/>
          <w:szCs w:val="32"/>
        </w:rPr>
        <w:t>万元，支出决算为</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仿宋_GB2312" w:cs="仿宋_GB2312" w:hint="eastAsia"/>
          <w:sz w:val="32"/>
          <w:szCs w:val="32"/>
        </w:rPr>
        <w:t>（如没有支出填</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宋体" w:cs="仿宋_GB2312" w:hint="eastAsia"/>
          <w:color w:val="000000"/>
          <w:kern w:val="0"/>
          <w:sz w:val="32"/>
          <w:szCs w:val="32"/>
        </w:rPr>
        <w:t>，完成预算的</w:t>
      </w:r>
      <w:r w:rsidR="007F6DF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w:t>
      </w:r>
      <w:r w:rsidR="002D4340">
        <w:rPr>
          <w:rFonts w:ascii="仿宋_GB2312" w:eastAsia="仿宋_GB2312" w:hAnsi="宋体" w:cs="仿宋_GB2312" w:hint="eastAsia"/>
          <w:color w:val="000000"/>
          <w:kern w:val="0"/>
          <w:sz w:val="32"/>
          <w:szCs w:val="32"/>
        </w:rPr>
        <w:t>4.12</w:t>
      </w:r>
      <w:r>
        <w:rPr>
          <w:rFonts w:ascii="仿宋_GB2312" w:eastAsia="仿宋_GB2312" w:hAnsi="宋体" w:cs="仿宋_GB2312" w:hint="eastAsia"/>
          <w:color w:val="000000"/>
          <w:kern w:val="0"/>
          <w:sz w:val="32"/>
          <w:szCs w:val="32"/>
        </w:rPr>
        <w:t>万元，主要原因</w:t>
      </w:r>
      <w:r w:rsidR="002D4340">
        <w:rPr>
          <w:rFonts w:ascii="仿宋_GB2312" w:eastAsia="仿宋_GB2312" w:hAnsi="宋体" w:cs="仿宋_GB2312" w:hint="eastAsia"/>
          <w:color w:val="000000"/>
          <w:kern w:val="0"/>
          <w:sz w:val="32"/>
          <w:szCs w:val="32"/>
        </w:rPr>
        <w:t>是</w:t>
      </w:r>
      <w:r w:rsidR="003C3876" w:rsidRPr="00FF406A">
        <w:rPr>
          <w:rFonts w:ascii="仿宋_GB2312" w:eastAsia="仿宋_GB2312" w:hAnsi="仿宋" w:hint="eastAsia"/>
          <w:sz w:val="32"/>
          <w:szCs w:val="32"/>
        </w:rPr>
        <w:t>公车改革本单位无公务用车</w:t>
      </w:r>
      <w:r>
        <w:rPr>
          <w:rFonts w:ascii="仿宋_GB2312" w:eastAsia="仿宋_GB2312" w:hAnsi="宋体" w:cs="仿宋_GB2312" w:hint="eastAsia"/>
          <w:color w:val="000000"/>
          <w:kern w:val="0"/>
          <w:sz w:val="32"/>
          <w:szCs w:val="32"/>
        </w:rPr>
        <w:t>。</w:t>
      </w:r>
    </w:p>
    <w:p w:rsidR="00B7067D" w:rsidRDefault="00B7067D">
      <w:pPr>
        <w:ind w:firstLineChars="200" w:firstLine="643"/>
        <w:rPr>
          <w:rFonts w:ascii="仿宋_GB2312" w:eastAsia="仿宋_GB2312" w:hAnsi="仿宋"/>
          <w:sz w:val="32"/>
          <w:szCs w:val="32"/>
        </w:rPr>
      </w:pPr>
      <w:r>
        <w:rPr>
          <w:rFonts w:ascii="仿宋_GB2312" w:eastAsia="仿宋_GB2312" w:hAnsi="仿宋"/>
          <w:b/>
          <w:bCs/>
          <w:sz w:val="32"/>
          <w:szCs w:val="32"/>
        </w:rPr>
        <w:lastRenderedPageBreak/>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rsidP="003C3876">
      <w:pPr>
        <w:spacing w:line="360" w:lineRule="auto"/>
        <w:ind w:firstLineChars="225" w:firstLine="720"/>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sidR="00F8209D">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批次，</w:t>
      </w:r>
      <w:r w:rsidR="00F8209D">
        <w:rPr>
          <w:rFonts w:ascii="仿宋_GB2312" w:eastAsia="仿宋_GB2312" w:hAnsi="仿宋_GB2312" w:cs="仿宋_GB2312" w:hint="eastAsia"/>
          <w:sz w:val="32"/>
          <w:szCs w:val="32"/>
        </w:rPr>
        <w:t>145</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sidR="00726B3F">
        <w:rPr>
          <w:rFonts w:ascii="仿宋_GB2312" w:eastAsia="仿宋_GB2312" w:hAnsi="宋体" w:cs="仿宋_GB2312" w:hint="eastAsia"/>
          <w:color w:val="000000"/>
          <w:kern w:val="0"/>
          <w:sz w:val="32"/>
          <w:szCs w:val="32"/>
        </w:rPr>
        <w:t>3.86</w:t>
      </w:r>
      <w:r>
        <w:rPr>
          <w:rFonts w:ascii="仿宋_GB2312" w:eastAsia="仿宋_GB2312" w:hAnsi="宋体" w:cs="仿宋_GB2312" w:hint="eastAsia"/>
          <w:color w:val="000000"/>
          <w:kern w:val="0"/>
          <w:sz w:val="32"/>
          <w:szCs w:val="32"/>
        </w:rPr>
        <w:t>万元，支出决算为</w:t>
      </w:r>
      <w:r w:rsidR="00726B3F">
        <w:rPr>
          <w:rFonts w:ascii="仿宋_GB2312" w:eastAsia="仿宋_GB2312" w:hAnsi="宋体" w:cs="仿宋_GB2312" w:hint="eastAsia"/>
          <w:color w:val="000000"/>
          <w:kern w:val="0"/>
          <w:sz w:val="32"/>
          <w:szCs w:val="32"/>
        </w:rPr>
        <w:t>2.76</w:t>
      </w:r>
      <w:r>
        <w:rPr>
          <w:rFonts w:ascii="仿宋_GB2312" w:eastAsia="仿宋_GB2312" w:hAnsi="宋体" w:cs="仿宋_GB2312" w:hint="eastAsia"/>
          <w:color w:val="000000"/>
          <w:kern w:val="0"/>
          <w:sz w:val="32"/>
          <w:szCs w:val="32"/>
        </w:rPr>
        <w:t>万元，完成预算的</w:t>
      </w:r>
      <w:r w:rsidR="00726B3F">
        <w:rPr>
          <w:rFonts w:ascii="仿宋_GB2312" w:eastAsia="仿宋_GB2312" w:hAnsi="宋体" w:cs="仿宋_GB2312" w:hint="eastAsia"/>
          <w:color w:val="000000"/>
          <w:kern w:val="0"/>
          <w:sz w:val="32"/>
          <w:szCs w:val="32"/>
        </w:rPr>
        <w:t>71.5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w:t>
      </w:r>
      <w:r w:rsidR="00726B3F">
        <w:rPr>
          <w:rFonts w:ascii="仿宋_GB2312" w:eastAsia="仿宋_GB2312" w:hAnsi="宋体" w:cs="仿宋_GB2312" w:hint="eastAsia"/>
          <w:color w:val="000000"/>
          <w:kern w:val="0"/>
          <w:sz w:val="32"/>
          <w:szCs w:val="32"/>
        </w:rPr>
        <w:t>1.1</w:t>
      </w:r>
      <w:r>
        <w:rPr>
          <w:rFonts w:ascii="仿宋_GB2312" w:eastAsia="仿宋_GB2312" w:hAnsi="宋体" w:cs="仿宋_GB2312" w:hint="eastAsia"/>
          <w:color w:val="000000"/>
          <w:kern w:val="0"/>
          <w:sz w:val="32"/>
          <w:szCs w:val="32"/>
        </w:rPr>
        <w:t>万元，主要原因</w:t>
      </w:r>
      <w:r w:rsidR="00726B3F">
        <w:rPr>
          <w:rFonts w:ascii="仿宋_GB2312" w:eastAsia="仿宋_GB2312" w:hAnsi="宋体" w:cs="仿宋_GB2312" w:hint="eastAsia"/>
          <w:color w:val="000000"/>
          <w:kern w:val="0"/>
          <w:sz w:val="32"/>
          <w:szCs w:val="32"/>
        </w:rPr>
        <w:t>是</w:t>
      </w:r>
      <w:r w:rsidR="003C3876" w:rsidRPr="00FF406A">
        <w:rPr>
          <w:rFonts w:ascii="仿宋_GB2312" w:eastAsia="仿宋_GB2312" w:hAnsi="仿宋" w:hint="eastAsia"/>
          <w:sz w:val="32"/>
          <w:szCs w:val="32"/>
        </w:rPr>
        <w:t>严格执行中央八项规定，本年度接待人数和接待批次减少。</w:t>
      </w:r>
    </w:p>
    <w:p w:rsidR="00B7067D" w:rsidRDefault="00B7067D">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hint="eastAsia"/>
          <w:color w:val="000000"/>
          <w:kern w:val="0"/>
          <w:sz w:val="32"/>
          <w:szCs w:val="32"/>
        </w:rPr>
        <w:t>预算为</w:t>
      </w:r>
      <w:r w:rsidR="0067202C">
        <w:rPr>
          <w:rFonts w:ascii="仿宋_GB2312" w:eastAsia="仿宋_GB2312" w:hAnsi="宋体" w:cs="仿宋_GB2312" w:hint="eastAsia"/>
          <w:color w:val="000000"/>
          <w:kern w:val="0"/>
          <w:sz w:val="32"/>
          <w:szCs w:val="32"/>
        </w:rPr>
        <w:t>115</w:t>
      </w:r>
      <w:r>
        <w:rPr>
          <w:rFonts w:ascii="仿宋_GB2312" w:eastAsia="仿宋_GB2312" w:hAnsi="宋体" w:cs="仿宋_GB2312" w:hint="eastAsia"/>
          <w:color w:val="000000"/>
          <w:kern w:val="0"/>
          <w:sz w:val="32"/>
          <w:szCs w:val="32"/>
        </w:rPr>
        <w:t>万元，支出决算为</w:t>
      </w:r>
      <w:r w:rsidR="0067202C">
        <w:rPr>
          <w:rFonts w:ascii="仿宋_GB2312" w:eastAsia="仿宋_GB2312" w:hAnsi="宋体" w:cs="仿宋_GB2312" w:hint="eastAsia"/>
          <w:color w:val="000000"/>
          <w:kern w:val="0"/>
          <w:sz w:val="32"/>
          <w:szCs w:val="32"/>
        </w:rPr>
        <w:t>246.77</w:t>
      </w:r>
      <w:r>
        <w:rPr>
          <w:rFonts w:ascii="仿宋_GB2312" w:eastAsia="仿宋_GB2312" w:hAnsi="宋体" w:cs="仿宋_GB2312" w:hint="eastAsia"/>
          <w:color w:val="000000"/>
          <w:kern w:val="0"/>
          <w:sz w:val="32"/>
          <w:szCs w:val="32"/>
        </w:rPr>
        <w:t>万元，完成预算的</w:t>
      </w:r>
      <w:r w:rsidR="0067202C">
        <w:rPr>
          <w:rFonts w:ascii="仿宋_GB2312" w:eastAsia="仿宋_GB2312" w:hAnsi="宋体" w:cs="仿宋_GB2312" w:hint="eastAsia"/>
          <w:color w:val="000000"/>
          <w:kern w:val="0"/>
          <w:sz w:val="32"/>
          <w:szCs w:val="32"/>
        </w:rPr>
        <w:t>214.58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数增加</w:t>
      </w:r>
      <w:r w:rsidR="00006B17">
        <w:rPr>
          <w:rFonts w:ascii="仿宋_GB2312" w:eastAsia="仿宋_GB2312" w:hAnsi="宋体" w:cs="仿宋_GB2312" w:hint="eastAsia"/>
          <w:color w:val="000000"/>
          <w:kern w:val="0"/>
          <w:sz w:val="32"/>
          <w:szCs w:val="32"/>
        </w:rPr>
        <w:t>131.77</w:t>
      </w:r>
      <w:bookmarkStart w:id="0" w:name="_GoBack"/>
      <w:bookmarkEnd w:id="0"/>
      <w:r>
        <w:rPr>
          <w:rFonts w:ascii="仿宋_GB2312" w:eastAsia="仿宋_GB2312" w:hAnsi="宋体" w:cs="仿宋_GB2312" w:hint="eastAsia"/>
          <w:color w:val="000000"/>
          <w:kern w:val="0"/>
          <w:sz w:val="32"/>
          <w:szCs w:val="32"/>
        </w:rPr>
        <w:t>万元，主要原因</w:t>
      </w:r>
      <w:r w:rsidR="008A6338">
        <w:rPr>
          <w:rFonts w:ascii="仿宋_GB2312" w:eastAsia="仿宋_GB2312" w:hAnsi="宋体" w:cs="仿宋_GB2312" w:hint="eastAsia"/>
          <w:color w:val="000000"/>
          <w:kern w:val="0"/>
          <w:sz w:val="32"/>
          <w:szCs w:val="32"/>
        </w:rPr>
        <w:t>是暑期教师培训、暑期校长培训</w:t>
      </w:r>
      <w:r w:rsidR="003C3876">
        <w:rPr>
          <w:rFonts w:ascii="仿宋_GB2312" w:eastAsia="仿宋_GB2312" w:hAnsi="宋体" w:cs="仿宋_GB2312" w:hint="eastAsia"/>
          <w:color w:val="000000"/>
          <w:kern w:val="0"/>
          <w:sz w:val="32"/>
          <w:szCs w:val="32"/>
        </w:rPr>
        <w:t>、</w:t>
      </w:r>
      <w:r w:rsidR="003C3876" w:rsidRPr="00FF406A">
        <w:rPr>
          <w:rFonts w:ascii="仿宋_GB2312" w:eastAsia="仿宋_GB2312" w:hAnsi="仿宋" w:hint="eastAsia"/>
          <w:sz w:val="32"/>
          <w:szCs w:val="32"/>
        </w:rPr>
        <w:t>教师外出培训</w:t>
      </w:r>
      <w:r w:rsidR="003C3876">
        <w:rPr>
          <w:rFonts w:ascii="仿宋_GB2312" w:eastAsia="仿宋_GB2312" w:hAnsi="仿宋" w:hint="eastAsia"/>
          <w:sz w:val="32"/>
          <w:szCs w:val="32"/>
        </w:rPr>
        <w:t>等</w:t>
      </w:r>
      <w:r>
        <w:rPr>
          <w:rFonts w:ascii="仿宋_GB2312" w:eastAsia="仿宋_GB2312" w:hAnsi="宋体" w:cs="仿宋_GB2312" w:hint="eastAsia"/>
          <w:color w:val="000000"/>
          <w:kern w:val="0"/>
          <w:sz w:val="32"/>
          <w:szCs w:val="32"/>
        </w:rPr>
        <w:t>。</w: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hint="eastAsia"/>
          <w:color w:val="000000"/>
          <w:kern w:val="0"/>
          <w:sz w:val="32"/>
          <w:szCs w:val="32"/>
        </w:rPr>
        <w:t>预算为</w:t>
      </w:r>
      <w:r w:rsidR="0067202C">
        <w:rPr>
          <w:rFonts w:ascii="仿宋_GB2312" w:eastAsia="仿宋_GB2312" w:hAnsi="宋体" w:cs="仿宋_GB2312" w:hint="eastAsia"/>
          <w:color w:val="000000"/>
          <w:kern w:val="0"/>
          <w:sz w:val="32"/>
          <w:szCs w:val="32"/>
        </w:rPr>
        <w:t>5</w:t>
      </w:r>
      <w:r>
        <w:rPr>
          <w:rFonts w:ascii="仿宋_GB2312" w:eastAsia="仿宋_GB2312" w:hAnsi="宋体" w:cs="仿宋_GB2312" w:hint="eastAsia"/>
          <w:color w:val="000000"/>
          <w:kern w:val="0"/>
          <w:sz w:val="32"/>
          <w:szCs w:val="32"/>
        </w:rPr>
        <w:t>万元，支出决算为</w:t>
      </w:r>
      <w:r w:rsidR="0067202C">
        <w:rPr>
          <w:rFonts w:ascii="仿宋_GB2312" w:eastAsia="仿宋_GB2312" w:hAnsi="宋体" w:cs="仿宋_GB2312" w:hint="eastAsia"/>
          <w:color w:val="000000"/>
          <w:kern w:val="0"/>
          <w:sz w:val="32"/>
          <w:szCs w:val="32"/>
        </w:rPr>
        <w:t>12</w:t>
      </w:r>
      <w:r>
        <w:rPr>
          <w:rFonts w:ascii="仿宋_GB2312" w:eastAsia="仿宋_GB2312" w:hAnsi="宋体" w:cs="仿宋_GB2312" w:hint="eastAsia"/>
          <w:color w:val="000000"/>
          <w:kern w:val="0"/>
          <w:sz w:val="32"/>
          <w:szCs w:val="32"/>
        </w:rPr>
        <w:t>万元，完成预算的</w:t>
      </w:r>
      <w:r w:rsidR="0067202C">
        <w:rPr>
          <w:rFonts w:ascii="仿宋_GB2312" w:eastAsia="仿宋_GB2312" w:hAnsi="宋体" w:cs="仿宋_GB2312" w:hint="eastAsia"/>
          <w:color w:val="000000"/>
          <w:kern w:val="0"/>
          <w:sz w:val="32"/>
          <w:szCs w:val="32"/>
        </w:rPr>
        <w:t>240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数增加</w:t>
      </w:r>
      <w:r w:rsidR="0067202C">
        <w:rPr>
          <w:rFonts w:ascii="仿宋_GB2312" w:eastAsia="仿宋_GB2312" w:hAnsi="宋体" w:cs="仿宋_GB2312" w:hint="eastAsia"/>
          <w:color w:val="000000"/>
          <w:kern w:val="0"/>
          <w:sz w:val="32"/>
          <w:szCs w:val="32"/>
        </w:rPr>
        <w:t>7</w:t>
      </w:r>
      <w:r>
        <w:rPr>
          <w:rFonts w:ascii="仿宋_GB2312" w:eastAsia="仿宋_GB2312" w:hAnsi="宋体" w:cs="仿宋_GB2312" w:hint="eastAsia"/>
          <w:color w:val="000000"/>
          <w:kern w:val="0"/>
          <w:sz w:val="32"/>
          <w:szCs w:val="32"/>
        </w:rPr>
        <w:t>万元，主要原因</w:t>
      </w:r>
      <w:r w:rsidR="00F8209D">
        <w:rPr>
          <w:rFonts w:ascii="仿宋_GB2312" w:eastAsia="仿宋_GB2312" w:hAnsi="宋体" w:cs="仿宋_GB2312" w:hint="eastAsia"/>
          <w:color w:val="000000"/>
          <w:kern w:val="0"/>
          <w:sz w:val="32"/>
          <w:szCs w:val="32"/>
        </w:rPr>
        <w:t>是幼儿教师技能大赛、教学能手评选活动、幼儿教师保育员技术评选活动</w:t>
      </w:r>
      <w:r>
        <w:rPr>
          <w:rFonts w:ascii="仿宋_GB2312" w:eastAsia="仿宋_GB2312" w:hAnsi="宋体" w:cs="仿宋_GB2312" w:hint="eastAsia"/>
          <w:color w:val="000000"/>
          <w:kern w:val="0"/>
          <w:sz w:val="32"/>
          <w:szCs w:val="32"/>
        </w:rPr>
        <w:t>。</w:t>
      </w:r>
    </w:p>
    <w:p w:rsidR="00B7067D" w:rsidRDefault="00B7067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B7067D" w:rsidRDefault="00B7067D">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B7067D" w:rsidRDefault="00B7067D">
      <w:pPr>
        <w:widowControl/>
        <w:ind w:firstLineChars="200" w:firstLine="640"/>
        <w:jc w:val="left"/>
      </w:pPr>
      <w:r>
        <w:rPr>
          <w:rFonts w:ascii="仿宋_GB2312" w:eastAsia="仿宋_GB2312" w:hAnsi="仿宋_GB2312" w:cs="仿宋_GB2312" w:hint="eastAsia"/>
          <w:sz w:val="32"/>
          <w:szCs w:val="32"/>
        </w:rPr>
        <w:lastRenderedPageBreak/>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w:t>
      </w:r>
      <w:proofErr w:type="gramStart"/>
      <w:r>
        <w:rPr>
          <w:rFonts w:ascii="仿宋_GB2312" w:eastAsia="仿宋_GB2312" w:hAnsi="仿宋_GB2312" w:cs="仿宋_GB2312" w:hint="eastAsia"/>
          <w:sz w:val="32"/>
          <w:szCs w:val="32"/>
        </w:rPr>
        <w:t>一级项目</w:t>
      </w:r>
      <w:proofErr w:type="gramEnd"/>
      <w:r w:rsidR="00897E3E">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个，二级项目</w:t>
      </w:r>
      <w:r w:rsidR="00897E3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8A4C0B">
        <w:rPr>
          <w:rFonts w:ascii="仿宋_GB2312" w:eastAsia="仿宋_GB2312" w:hAnsi="仿宋_GB2312" w:cs="仿宋_GB2312" w:hint="eastAsia"/>
          <w:sz w:val="32"/>
          <w:szCs w:val="32"/>
        </w:rPr>
        <w:t>830.77</w:t>
      </w:r>
      <w:r>
        <w:rPr>
          <w:rFonts w:ascii="仿宋_GB2312" w:eastAsia="仿宋_GB2312" w:hAnsi="仿宋_GB2312" w:cs="仿宋_GB2312" w:hint="eastAsia"/>
          <w:sz w:val="32"/>
          <w:szCs w:val="32"/>
        </w:rPr>
        <w:t>万元，占一般公共预算项目支出总额的</w:t>
      </w:r>
      <w:r w:rsidR="008A4C0B">
        <w:rPr>
          <w:rFonts w:ascii="仿宋_GB2312" w:eastAsia="仿宋_GB2312" w:hAnsi="仿宋_GB2312" w:cs="仿宋_GB2312" w:hint="eastAsia"/>
          <w:sz w:val="32"/>
          <w:szCs w:val="32"/>
        </w:rPr>
        <w:t>3.14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hint="eastAsia"/>
          <w:color w:val="000000"/>
          <w:kern w:val="0"/>
          <w:sz w:val="31"/>
          <w:szCs w:val="31"/>
        </w:rPr>
        <w:t>年</w:t>
      </w:r>
      <w:r w:rsidR="00201FDD">
        <w:rPr>
          <w:rFonts w:ascii="仿宋_GB2312" w:eastAsia="仿宋_GB2312" w:hAnsi="仿宋_GB2312" w:cs="仿宋_GB2312" w:hint="eastAsia"/>
          <w:color w:val="000000"/>
          <w:kern w:val="0"/>
          <w:sz w:val="31"/>
          <w:szCs w:val="31"/>
        </w:rPr>
        <w:t>0</w:t>
      </w:r>
      <w:r>
        <w:rPr>
          <w:rFonts w:ascii="仿宋_GB2312" w:eastAsia="仿宋_GB2312" w:hAnsi="仿宋_GB2312" w:cs="仿宋_GB2312" w:hint="eastAsia"/>
          <w:color w:val="000000"/>
          <w:kern w:val="0"/>
          <w:sz w:val="31"/>
          <w:szCs w:val="31"/>
        </w:rPr>
        <w:t>个政府性基金预算项目支出开展绩效自评，共涉及资金</w:t>
      </w:r>
      <w:r w:rsidR="00201FDD">
        <w:rPr>
          <w:rFonts w:ascii="仿宋_GB2312" w:eastAsia="仿宋_GB2312" w:hAnsi="仿宋_GB2312" w:cs="仿宋_GB2312" w:hint="eastAsia"/>
          <w:color w:val="000000"/>
          <w:kern w:val="0"/>
          <w:sz w:val="31"/>
          <w:szCs w:val="31"/>
        </w:rPr>
        <w:t>0</w:t>
      </w:r>
      <w:r>
        <w:rPr>
          <w:rFonts w:ascii="仿宋_GB2312" w:eastAsia="仿宋_GB2312" w:hAnsi="仿宋_GB2312" w:cs="仿宋_GB2312" w:hint="eastAsia"/>
          <w:color w:val="000000"/>
          <w:kern w:val="0"/>
          <w:sz w:val="31"/>
          <w:szCs w:val="31"/>
        </w:rPr>
        <w:t>万元，占政府性基金预算项目支出总额的</w:t>
      </w:r>
      <w:r w:rsidR="00201FDD">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w:t>
      </w:r>
      <w:proofErr w:type="gramStart"/>
      <w:r>
        <w:rPr>
          <w:rFonts w:ascii="楷体_GB2312" w:eastAsia="楷体_GB2312" w:hAnsi="宋体" w:cs="楷体_GB2312" w:hint="eastAsia"/>
          <w:b/>
          <w:color w:val="000000"/>
          <w:kern w:val="0"/>
          <w:sz w:val="32"/>
          <w:szCs w:val="32"/>
        </w:rPr>
        <w:t>中项目</w:t>
      </w:r>
      <w:proofErr w:type="gramEnd"/>
      <w:r>
        <w:rPr>
          <w:rFonts w:ascii="楷体_GB2312" w:eastAsia="楷体_GB2312" w:hAnsi="宋体" w:cs="楷体_GB2312" w:hint="eastAsia"/>
          <w:b/>
          <w:color w:val="000000"/>
          <w:kern w:val="0"/>
          <w:sz w:val="32"/>
          <w:szCs w:val="32"/>
        </w:rPr>
        <w:t>绩效自评结果。</w:t>
      </w:r>
    </w:p>
    <w:p w:rsidR="003101E7" w:rsidRDefault="000A4396">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2019年教育发展专项和教育专项资金</w:t>
      </w:r>
      <w:r w:rsidR="00B7067D">
        <w:rPr>
          <w:rFonts w:ascii="仿宋_GB2312" w:eastAsia="仿宋_GB2312" w:hAnsi="仿宋_GB2312" w:cs="仿宋_GB2312" w:hint="eastAsia"/>
          <w:color w:val="000000"/>
          <w:kern w:val="0"/>
          <w:sz w:val="31"/>
          <w:szCs w:val="31"/>
        </w:rPr>
        <w:t>项目绩效自评综述：根据年初设定的绩效目标，项目自评得分</w:t>
      </w:r>
      <w:r w:rsidR="00AB1D0D">
        <w:rPr>
          <w:rFonts w:ascii="仿宋_GB2312" w:eastAsia="仿宋_GB2312" w:hAnsi="仿宋_GB2312" w:cs="仿宋_GB2312" w:hint="eastAsia"/>
          <w:color w:val="000000"/>
          <w:kern w:val="0"/>
          <w:sz w:val="31"/>
          <w:szCs w:val="31"/>
        </w:rPr>
        <w:t>91</w:t>
      </w:r>
      <w:r w:rsidR="00B7067D">
        <w:rPr>
          <w:rFonts w:ascii="仿宋_GB2312" w:eastAsia="仿宋_GB2312" w:hAnsi="仿宋_GB2312" w:cs="仿宋_GB2312" w:hint="eastAsia"/>
          <w:color w:val="000000"/>
          <w:kern w:val="0"/>
          <w:sz w:val="31"/>
          <w:szCs w:val="31"/>
        </w:rPr>
        <w:t>分。项目全年预算数</w:t>
      </w:r>
      <w:r w:rsidR="00AB1D0D">
        <w:rPr>
          <w:rFonts w:ascii="仿宋_GB2312" w:eastAsia="仿宋_GB2312" w:hAnsi="仿宋_GB2312" w:cs="仿宋_GB2312" w:hint="eastAsia"/>
          <w:color w:val="000000"/>
          <w:kern w:val="0"/>
          <w:sz w:val="31"/>
          <w:szCs w:val="31"/>
        </w:rPr>
        <w:t>959.32</w:t>
      </w:r>
      <w:r w:rsidR="00B7067D">
        <w:rPr>
          <w:rFonts w:ascii="仿宋_GB2312" w:eastAsia="仿宋_GB2312" w:hAnsi="仿宋_GB2312" w:cs="仿宋_GB2312" w:hint="eastAsia"/>
          <w:color w:val="000000"/>
          <w:kern w:val="0"/>
          <w:sz w:val="31"/>
          <w:szCs w:val="31"/>
        </w:rPr>
        <w:t>万元，执行数</w:t>
      </w:r>
      <w:r w:rsidR="00B7067D">
        <w:rPr>
          <w:rFonts w:ascii="仿宋_GB2312" w:eastAsia="仿宋_GB2312" w:hAnsi="仿宋_GB2312" w:cs="仿宋_GB2312"/>
          <w:color w:val="000000"/>
          <w:kern w:val="0"/>
          <w:sz w:val="31"/>
          <w:szCs w:val="31"/>
        </w:rPr>
        <w:t xml:space="preserve"> </w:t>
      </w:r>
      <w:r w:rsidR="00AB1D0D">
        <w:rPr>
          <w:rFonts w:ascii="仿宋_GB2312" w:eastAsia="仿宋_GB2312" w:hAnsi="仿宋_GB2312" w:cs="仿宋_GB2312" w:hint="eastAsia"/>
          <w:color w:val="000000"/>
          <w:kern w:val="0"/>
          <w:sz w:val="31"/>
          <w:szCs w:val="31"/>
        </w:rPr>
        <w:t>830.77</w:t>
      </w:r>
      <w:r w:rsidR="00B7067D">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hint="eastAsia"/>
          <w:color w:val="000000"/>
          <w:kern w:val="0"/>
          <w:sz w:val="31"/>
          <w:szCs w:val="31"/>
        </w:rPr>
        <w:t>86.6</w:t>
      </w:r>
      <w:r w:rsidR="00B7067D">
        <w:rPr>
          <w:rFonts w:ascii="仿宋_GB2312" w:eastAsia="仿宋_GB2312" w:hAnsi="仿宋_GB2312" w:cs="仿宋_GB2312"/>
          <w:color w:val="000000"/>
          <w:kern w:val="0"/>
          <w:sz w:val="31"/>
          <w:szCs w:val="31"/>
        </w:rPr>
        <w:t>%</w:t>
      </w:r>
      <w:r w:rsidR="00563B76">
        <w:rPr>
          <w:rFonts w:ascii="仿宋_GB2312" w:eastAsia="仿宋_GB2312" w:hAnsi="仿宋_GB2312" w:cs="仿宋_GB2312" w:hint="eastAsia"/>
          <w:color w:val="000000"/>
          <w:kern w:val="0"/>
          <w:sz w:val="31"/>
          <w:szCs w:val="31"/>
        </w:rPr>
        <w:t>。</w:t>
      </w:r>
    </w:p>
    <w:p w:rsidR="003101E7" w:rsidRDefault="00563B76">
      <w:pPr>
        <w:widowControl/>
        <w:ind w:firstLineChars="200" w:firstLine="620"/>
        <w:jc w:val="left"/>
        <w:rPr>
          <w:rFonts w:ascii="仿宋_GB2312" w:eastAsia="仿宋_GB2312"/>
          <w:color w:val="414141"/>
          <w:sz w:val="32"/>
          <w:szCs w:val="32"/>
          <w:shd w:val="clear" w:color="auto" w:fill="FFFFFF"/>
        </w:rPr>
      </w:pPr>
      <w:r>
        <w:rPr>
          <w:rFonts w:ascii="仿宋_GB2312" w:eastAsia="仿宋_GB2312" w:hAnsi="仿宋_GB2312" w:cs="仿宋_GB2312" w:hint="eastAsia"/>
          <w:color w:val="000000"/>
          <w:kern w:val="0"/>
          <w:sz w:val="31"/>
          <w:szCs w:val="31"/>
        </w:rPr>
        <w:t>主要产出和效果：通过项目</w:t>
      </w:r>
      <w:r>
        <w:rPr>
          <w:rFonts w:ascii="仿宋_GB2312" w:eastAsia="仿宋_GB2312" w:hint="eastAsia"/>
          <w:color w:val="414141"/>
          <w:sz w:val="32"/>
          <w:szCs w:val="32"/>
          <w:shd w:val="clear" w:color="auto" w:fill="FFFFFF"/>
        </w:rPr>
        <w:t>专项资金的投入使用，有力的促进了我区现代基础教育的健康可持续发展，充分发挥了专项资金的效益，特别是在项目建设、师资队伍建设、人才培养质量等方面取得了明显成效，为加快推进全区基础教育学校内涵建设打下了坚实基础。</w:t>
      </w:r>
    </w:p>
    <w:p w:rsidR="003101E7" w:rsidRDefault="00B7067D" w:rsidP="003101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发现的问题及原因：</w:t>
      </w:r>
      <w:r w:rsidR="003101E7">
        <w:rPr>
          <w:rFonts w:ascii="仿宋_GB2312" w:eastAsia="仿宋_GB2312" w:hint="eastAsia"/>
          <w:color w:val="414141"/>
          <w:spacing w:val="4"/>
          <w:sz w:val="32"/>
          <w:szCs w:val="32"/>
          <w:shd w:val="clear" w:color="auto" w:fill="FFFFFF"/>
        </w:rPr>
        <w:t>我区基础教育事业虽然取得了一些成绩，实现了健康快速发展，但还存在许多困难和问题，与现代基础教育要求相比，仍存在很大差距。主要体现在学校基础能力建设还很薄弱，内涵建设相对滞后，项目建设需要的资金投入太多，从而导致专项资金在安排过程中难以突出重点，仅能</w:t>
      </w:r>
      <w:r w:rsidR="003101E7">
        <w:rPr>
          <w:rFonts w:ascii="仿宋_GB2312" w:eastAsia="仿宋_GB2312" w:hint="eastAsia"/>
          <w:color w:val="414141"/>
          <w:spacing w:val="4"/>
          <w:sz w:val="32"/>
          <w:szCs w:val="32"/>
          <w:shd w:val="clear" w:color="auto" w:fill="FFFFFF"/>
        </w:rPr>
        <w:lastRenderedPageBreak/>
        <w:t>对部分项目建设</w:t>
      </w:r>
      <w:proofErr w:type="gramStart"/>
      <w:r w:rsidR="003101E7">
        <w:rPr>
          <w:rFonts w:ascii="仿宋_GB2312" w:eastAsia="仿宋_GB2312" w:hint="eastAsia"/>
          <w:color w:val="414141"/>
          <w:spacing w:val="4"/>
          <w:sz w:val="32"/>
          <w:szCs w:val="32"/>
          <w:shd w:val="clear" w:color="auto" w:fill="FFFFFF"/>
        </w:rPr>
        <w:t>作出</w:t>
      </w:r>
      <w:proofErr w:type="gramEnd"/>
      <w:r w:rsidR="003101E7">
        <w:rPr>
          <w:rFonts w:ascii="仿宋_GB2312" w:eastAsia="仿宋_GB2312" w:hint="eastAsia"/>
          <w:color w:val="414141"/>
          <w:spacing w:val="4"/>
          <w:sz w:val="32"/>
          <w:szCs w:val="32"/>
          <w:shd w:val="clear" w:color="auto" w:fill="FFFFFF"/>
        </w:rPr>
        <w:t>适当补助，难以发挥出专项资金的最大效益</w:t>
      </w:r>
      <w:r>
        <w:rPr>
          <w:rFonts w:ascii="仿宋_GB2312" w:eastAsia="仿宋_GB2312" w:hAnsi="仿宋_GB2312" w:cs="仿宋_GB2312" w:hint="eastAsia"/>
          <w:color w:val="000000"/>
          <w:kern w:val="0"/>
          <w:sz w:val="31"/>
          <w:szCs w:val="31"/>
        </w:rPr>
        <w:t>。</w:t>
      </w:r>
    </w:p>
    <w:p w:rsidR="003101E7" w:rsidRDefault="00B7067D" w:rsidP="003101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下一步改进措施：</w:t>
      </w:r>
      <w:r w:rsidR="003101E7">
        <w:rPr>
          <w:rFonts w:ascii="仿宋_GB2312" w:eastAsia="仿宋_GB2312" w:hint="eastAsia"/>
          <w:color w:val="414141"/>
          <w:sz w:val="32"/>
          <w:szCs w:val="32"/>
          <w:shd w:val="clear" w:color="auto" w:fill="FFFFFF"/>
        </w:rPr>
        <w:t>根据我区基础教育发展实际，在以后的专项资金安排时，重点突出内涵建设的资金投入。另外，建议区政府、区财政局在财力不断增长的情况下逐年追加基础教育发展专项资金。</w:t>
      </w:r>
    </w:p>
    <w:p w:rsidR="00B7067D" w:rsidRDefault="00942235" w:rsidP="003C3876">
      <w:pPr>
        <w:rPr>
          <w:rFonts w:ascii="楷体" w:eastAsia="楷体" w:hAnsi="楷体" w:cs="楷体"/>
          <w:sz w:val="32"/>
          <w:szCs w:val="32"/>
        </w:rPr>
        <w:sectPr w:rsidR="00B7067D">
          <w:headerReference w:type="even" r:id="rId20"/>
          <w:headerReference w:type="default" r:id="rId21"/>
          <w:footerReference w:type="default" r:id="rId22"/>
          <w:headerReference w:type="first" r:id="rId23"/>
          <w:pgSz w:w="11906" w:h="16838"/>
          <w:pgMar w:top="1985" w:right="1588" w:bottom="2098" w:left="1474" w:header="851" w:footer="992" w:gutter="0"/>
          <w:cols w:space="0"/>
          <w:docGrid w:type="lines" w:linePitch="315"/>
        </w:sectPr>
      </w:pPr>
      <w:r w:rsidRPr="0036176F">
        <w:rPr>
          <w:rFonts w:ascii="楷体" w:eastAsia="楷体" w:hAnsi="楷体" w:cs="楷体"/>
          <w:sz w:val="32"/>
          <w:szCs w:val="32"/>
        </w:rPr>
        <w:object w:dxaOrig="9280" w:dyaOrig="15180">
          <v:shape id="_x0000_i1031" type="#_x0000_t75" style="width:443.45pt;height:724.9pt" o:ole="">
            <v:imagedata r:id="rId24" o:title=""/>
          </v:shape>
          <o:OLEObject Type="Embed" ProgID="Excel.Sheet.8" ShapeID="_x0000_i1031" DrawAspect="Content" ObjectID="_1665906492" r:id="rId25"/>
        </w:object>
      </w:r>
      <w:r w:rsidRPr="00CD4C1B">
        <w:rPr>
          <w:rFonts w:ascii="楷体" w:eastAsia="楷体" w:hAnsi="楷体" w:cs="楷体" w:hint="eastAsia"/>
          <w:sz w:val="32"/>
          <w:szCs w:val="32"/>
        </w:rPr>
        <w:object w:dxaOrig="9252" w:dyaOrig="17180">
          <v:shape id="_x0000_i1032" type="#_x0000_t75" style="width:441pt;height:671.75pt" o:ole="">
            <v:imagedata r:id="rId26" o:title=""/>
          </v:shape>
          <o:OLEObject Type="Embed" ProgID="Excel.Sheet.8" ShapeID="_x0000_i1032" DrawAspect="Content" ObjectID="_1665906493" r:id="rId27"/>
        </w:object>
      </w:r>
    </w:p>
    <w:p w:rsidR="00B7067D" w:rsidRDefault="00063746" w:rsidP="00342378">
      <w:pPr>
        <w:widowControl/>
        <w:ind w:leftChars="-337" w:left="-708"/>
        <w:jc w:val="center"/>
        <w:rPr>
          <w:rFonts w:ascii="楷体" w:eastAsia="楷体" w:hAnsi="楷体" w:cs="楷体"/>
          <w:sz w:val="32"/>
          <w:szCs w:val="32"/>
        </w:rPr>
        <w:sectPr w:rsidR="00B7067D">
          <w:pgSz w:w="16838" w:h="11906" w:orient="landscape"/>
          <w:pgMar w:top="1588" w:right="2098" w:bottom="1474" w:left="1985" w:header="851" w:footer="992" w:gutter="0"/>
          <w:cols w:space="0"/>
          <w:docGrid w:type="lines" w:linePitch="315"/>
        </w:sectPr>
      </w:pPr>
      <w:r>
        <w:rPr>
          <w:rFonts w:ascii="楷体" w:eastAsia="楷体" w:hAnsi="楷体" w:cs="楷体" w:hint="eastAsia"/>
          <w:sz w:val="32"/>
          <w:szCs w:val="32"/>
        </w:rPr>
        <w:object w:dxaOrig="16008" w:dyaOrig="11806">
          <v:shape id="_x0000_i1033" type="#_x0000_t75" style="width:719.2pt;height:543.25pt" o:ole="">
            <v:imagedata r:id="rId28" o:title=""/>
          </v:shape>
          <o:OLEObject Type="Embed" ProgID="Excel.Sheet.8" ShapeID="_x0000_i1033" DrawAspect="Content" ObjectID="_1665906494" r:id="rId29"/>
        </w:object>
      </w:r>
      <w:r>
        <w:rPr>
          <w:rFonts w:ascii="楷体" w:eastAsia="楷体" w:hAnsi="楷体" w:cs="楷体" w:hint="eastAsia"/>
          <w:sz w:val="32"/>
          <w:szCs w:val="32"/>
        </w:rPr>
        <w:object w:dxaOrig="14509" w:dyaOrig="7540">
          <v:shape id="_x0000_i1034" type="#_x0000_t75" style="width:708.55pt;height:426.25pt" o:ole="">
            <v:imagedata r:id="rId30" o:title=""/>
          </v:shape>
          <o:OLEObject Type="Embed" ProgID="Excel.Sheet.8" ShapeID="_x0000_i1034" DrawAspect="Content" ObjectID="_1665906495" r:id="rId31"/>
        </w:object>
      </w:r>
      <w:r w:rsidR="00342378">
        <w:rPr>
          <w:rFonts w:ascii="楷体" w:eastAsia="楷体" w:hAnsi="楷体" w:cs="楷体" w:hint="eastAsia"/>
          <w:sz w:val="32"/>
          <w:szCs w:val="32"/>
        </w:rPr>
        <w:object w:dxaOrig="14579" w:dyaOrig="8329">
          <v:shape id="_x0000_i1035" type="#_x0000_t75" style="width:715.1pt;height:454.1pt" o:ole="">
            <v:imagedata r:id="rId32" o:title=""/>
          </v:shape>
          <o:OLEObject Type="Embed" ProgID="Excel.Sheet.8" ShapeID="_x0000_i1035" DrawAspect="Content" ObjectID="_1665906496" r:id="rId33"/>
        </w:object>
      </w:r>
    </w:p>
    <w:p w:rsidR="00B7067D" w:rsidRDefault="00B7067D">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B7067D" w:rsidRDefault="00B7067D">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B7067D" w:rsidRDefault="00B7067D" w:rsidP="00DF3720">
      <w:pPr>
        <w:ind w:firstLine="640"/>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sidR="00883973">
        <w:rPr>
          <w:rFonts w:ascii="仿宋_GB2312" w:eastAsia="仿宋_GB2312" w:hAnsi="宋体" w:cs="仿宋_GB2312" w:hint="eastAsia"/>
          <w:color w:val="000000"/>
          <w:kern w:val="0"/>
          <w:sz w:val="32"/>
          <w:szCs w:val="32"/>
        </w:rPr>
        <w:t>37</w:t>
      </w:r>
      <w:r>
        <w:rPr>
          <w:rFonts w:ascii="仿宋_GB2312" w:eastAsia="仿宋_GB2312" w:hAnsi="宋体" w:cs="仿宋_GB2312" w:hint="eastAsia"/>
          <w:color w:val="000000"/>
          <w:kern w:val="0"/>
          <w:sz w:val="32"/>
          <w:szCs w:val="32"/>
        </w:rPr>
        <w:t>万元，支出决算为</w:t>
      </w:r>
      <w:r w:rsidR="00883973" w:rsidRPr="00883973">
        <w:rPr>
          <w:rFonts w:ascii="仿宋_GB2312" w:eastAsia="仿宋_GB2312" w:hAnsi="宋体" w:cs="仿宋_GB2312"/>
          <w:color w:val="000000"/>
          <w:kern w:val="0"/>
          <w:sz w:val="32"/>
          <w:szCs w:val="32"/>
        </w:rPr>
        <w:t>37</w:t>
      </w:r>
      <w:r w:rsidR="00883973">
        <w:rPr>
          <w:rFonts w:ascii="仿宋_GB2312" w:eastAsia="仿宋_GB2312" w:hAnsi="宋体" w:cs="仿宋_GB2312" w:hint="eastAsia"/>
          <w:color w:val="000000"/>
          <w:kern w:val="0"/>
          <w:sz w:val="32"/>
          <w:szCs w:val="32"/>
        </w:rPr>
        <w:t>.</w:t>
      </w:r>
      <w:r w:rsidR="00883973">
        <w:rPr>
          <w:rFonts w:ascii="仿宋_GB2312" w:eastAsia="仿宋_GB2312" w:hAnsi="宋体" w:cs="仿宋_GB2312"/>
          <w:color w:val="000000"/>
          <w:kern w:val="0"/>
          <w:sz w:val="32"/>
          <w:szCs w:val="32"/>
        </w:rPr>
        <w:t>1</w:t>
      </w:r>
      <w:r w:rsidR="00883973">
        <w:rPr>
          <w:rFonts w:ascii="仿宋_GB2312" w:eastAsia="仿宋_GB2312" w:hAnsi="宋体" w:cs="仿宋_GB2312" w:hint="eastAsia"/>
          <w:color w:val="000000"/>
          <w:kern w:val="0"/>
          <w:sz w:val="32"/>
          <w:szCs w:val="32"/>
        </w:rPr>
        <w:t>8</w:t>
      </w:r>
      <w:r>
        <w:rPr>
          <w:rFonts w:ascii="仿宋_GB2312" w:eastAsia="仿宋_GB2312" w:hAnsi="宋体" w:cs="仿宋_GB2312" w:hint="eastAsia"/>
          <w:color w:val="000000"/>
          <w:kern w:val="0"/>
          <w:sz w:val="32"/>
          <w:szCs w:val="32"/>
        </w:rPr>
        <w:t>万元，完成预算的</w:t>
      </w:r>
      <w:r w:rsidR="00883973">
        <w:rPr>
          <w:rFonts w:ascii="仿宋_GB2312" w:eastAsia="仿宋_GB2312" w:hAnsi="宋体" w:cs="仿宋_GB2312" w:hint="eastAsia"/>
          <w:color w:val="000000"/>
          <w:kern w:val="0"/>
          <w:sz w:val="32"/>
          <w:szCs w:val="32"/>
        </w:rPr>
        <w:t>101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数减少（增加）</w:t>
      </w:r>
      <w:r w:rsidR="00883973">
        <w:rPr>
          <w:rFonts w:ascii="仿宋_GB2312" w:eastAsia="仿宋_GB2312" w:hAnsi="宋体" w:cs="仿宋_GB2312" w:hint="eastAsia"/>
          <w:color w:val="000000"/>
          <w:kern w:val="0"/>
          <w:sz w:val="32"/>
          <w:szCs w:val="32"/>
        </w:rPr>
        <w:t>0.18</w:t>
      </w:r>
      <w:r>
        <w:rPr>
          <w:rFonts w:ascii="仿宋_GB2312" w:eastAsia="仿宋_GB2312" w:hAnsi="宋体" w:cs="仿宋_GB2312" w:hint="eastAsia"/>
          <w:color w:val="000000"/>
          <w:kern w:val="0"/>
          <w:sz w:val="32"/>
          <w:szCs w:val="32"/>
        </w:rPr>
        <w:t>万元，主要原因是</w:t>
      </w:r>
      <w:r w:rsidR="00DF3720" w:rsidRPr="00506E97">
        <w:rPr>
          <w:rFonts w:ascii="仿宋_GB2312" w:eastAsia="仿宋_GB2312" w:hAnsi="仿宋_GB2312" w:cs="仿宋_GB2312" w:hint="eastAsia"/>
          <w:sz w:val="32"/>
          <w:szCs w:val="32"/>
        </w:rPr>
        <w:t>于本年</w:t>
      </w:r>
      <w:r w:rsidR="00DF3720">
        <w:rPr>
          <w:rFonts w:ascii="仿宋_GB2312" w:eastAsia="仿宋_GB2312" w:hAnsi="仿宋_GB2312" w:cs="仿宋_GB2312" w:hint="eastAsia"/>
          <w:sz w:val="32"/>
          <w:szCs w:val="32"/>
        </w:rPr>
        <w:t>办公费、印刷费、差旅费等支出及人员增加。</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B7067D" w:rsidRDefault="00B7067D">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年本部门政府采购支出总额共</w:t>
      </w:r>
      <w:r w:rsidR="00F079CB">
        <w:rPr>
          <w:rFonts w:ascii="仿宋_GB2312" w:eastAsia="仿宋_GB2312" w:hAnsi="仿宋_GB2312" w:cs="仿宋_GB2312" w:hint="eastAsia"/>
          <w:sz w:val="32"/>
          <w:szCs w:val="32"/>
        </w:rPr>
        <w:t>3494.11</w:t>
      </w:r>
      <w:r>
        <w:rPr>
          <w:rFonts w:ascii="仿宋_GB2312" w:eastAsia="仿宋_GB2312" w:hAnsi="仿宋_GB2312" w:cs="仿宋_GB2312" w:hint="eastAsia"/>
          <w:sz w:val="32"/>
          <w:szCs w:val="32"/>
        </w:rPr>
        <w:t>万元，其中政府采购货物类支出</w:t>
      </w:r>
      <w:r w:rsidR="00F079CB">
        <w:rPr>
          <w:rFonts w:ascii="仿宋_GB2312" w:eastAsia="仿宋_GB2312" w:hAnsi="仿宋_GB2312" w:cs="仿宋_GB2312"/>
          <w:sz w:val="32"/>
          <w:szCs w:val="32"/>
        </w:rPr>
        <w:t>2567</w:t>
      </w:r>
      <w:r w:rsidR="00F079CB">
        <w:rPr>
          <w:rFonts w:ascii="仿宋_GB2312" w:eastAsia="仿宋_GB2312" w:hAnsi="仿宋_GB2312" w:cs="仿宋_GB2312" w:hint="eastAsia"/>
          <w:sz w:val="32"/>
          <w:szCs w:val="32"/>
        </w:rPr>
        <w:t>.</w:t>
      </w:r>
      <w:r w:rsidR="00F079CB">
        <w:rPr>
          <w:rFonts w:ascii="仿宋_GB2312" w:eastAsia="仿宋_GB2312" w:hAnsi="仿宋_GB2312" w:cs="仿宋_GB2312"/>
          <w:sz w:val="32"/>
          <w:szCs w:val="32"/>
        </w:rPr>
        <w:t>4</w:t>
      </w:r>
      <w:r w:rsidR="00F079CB" w:rsidRPr="00F079CB">
        <w:rPr>
          <w:rFonts w:ascii="仿宋_GB2312" w:eastAsia="仿宋_GB2312" w:hAnsi="仿宋_GB2312" w:cs="仿宋_GB2312"/>
          <w:sz w:val="32"/>
          <w:szCs w:val="32"/>
        </w:rPr>
        <w:t>9</w:t>
      </w:r>
      <w:r>
        <w:rPr>
          <w:rFonts w:ascii="仿宋_GB2312" w:eastAsia="仿宋_GB2312" w:hAnsi="仿宋_GB2312" w:cs="仿宋_GB2312" w:hint="eastAsia"/>
          <w:sz w:val="32"/>
          <w:szCs w:val="32"/>
        </w:rPr>
        <w:t>万元、政府采购服务类支出</w:t>
      </w:r>
      <w:r w:rsidR="00F079CB">
        <w:rPr>
          <w:rFonts w:ascii="仿宋_GB2312" w:eastAsia="仿宋_GB2312" w:hAnsi="仿宋_GB2312" w:cs="仿宋_GB2312"/>
          <w:sz w:val="32"/>
          <w:szCs w:val="32"/>
        </w:rPr>
        <w:t>4</w:t>
      </w:r>
      <w:r w:rsidR="00F079CB" w:rsidRPr="00F079CB">
        <w:rPr>
          <w:rFonts w:ascii="仿宋_GB2312" w:eastAsia="仿宋_GB2312" w:hAnsi="仿宋_GB2312" w:cs="仿宋_GB2312"/>
          <w:sz w:val="32"/>
          <w:szCs w:val="32"/>
        </w:rPr>
        <w:t>01</w:t>
      </w:r>
      <w:r w:rsidR="00F079CB">
        <w:rPr>
          <w:rFonts w:ascii="仿宋_GB2312" w:eastAsia="仿宋_GB2312" w:hAnsi="仿宋_GB2312" w:cs="仿宋_GB2312" w:hint="eastAsia"/>
          <w:sz w:val="32"/>
          <w:szCs w:val="32"/>
        </w:rPr>
        <w:t>.</w:t>
      </w:r>
      <w:r w:rsidR="00F079CB">
        <w:rPr>
          <w:rFonts w:ascii="仿宋_GB2312" w:eastAsia="仿宋_GB2312" w:hAnsi="仿宋_GB2312" w:cs="仿宋_GB2312"/>
          <w:sz w:val="32"/>
          <w:szCs w:val="32"/>
        </w:rPr>
        <w:t>5</w:t>
      </w:r>
      <w:r w:rsidR="00F079CB" w:rsidRPr="00F079CB">
        <w:rPr>
          <w:rFonts w:ascii="仿宋_GB2312" w:eastAsia="仿宋_GB2312" w:hAnsi="仿宋_GB2312" w:cs="仿宋_GB2312"/>
          <w:sz w:val="32"/>
          <w:szCs w:val="32"/>
        </w:rPr>
        <w:t>4</w:t>
      </w:r>
      <w:r>
        <w:rPr>
          <w:rFonts w:ascii="仿宋_GB2312" w:eastAsia="仿宋_GB2312" w:hAnsi="仿宋_GB2312" w:cs="仿宋_GB2312" w:hint="eastAsia"/>
          <w:sz w:val="32"/>
          <w:szCs w:val="32"/>
        </w:rPr>
        <w:t>万元、政府采购工程类支出</w:t>
      </w:r>
      <w:r w:rsidR="00F079CB">
        <w:rPr>
          <w:rFonts w:ascii="仿宋_GB2312" w:eastAsia="仿宋_GB2312" w:hAnsi="仿宋_GB2312" w:cs="仿宋_GB2312"/>
          <w:sz w:val="32"/>
          <w:szCs w:val="32"/>
        </w:rPr>
        <w:t>525</w:t>
      </w:r>
      <w:r w:rsidR="00F079CB">
        <w:rPr>
          <w:rFonts w:ascii="仿宋_GB2312" w:eastAsia="仿宋_GB2312" w:hAnsi="仿宋_GB2312" w:cs="仿宋_GB2312" w:hint="eastAsia"/>
          <w:sz w:val="32"/>
          <w:szCs w:val="32"/>
        </w:rPr>
        <w:t>.</w:t>
      </w:r>
      <w:r w:rsidR="00F079CB">
        <w:rPr>
          <w:rFonts w:ascii="仿宋_GB2312" w:eastAsia="仿宋_GB2312" w:hAnsi="仿宋_GB2312" w:cs="仿宋_GB2312"/>
          <w:sz w:val="32"/>
          <w:szCs w:val="32"/>
        </w:rPr>
        <w:t>0</w:t>
      </w:r>
      <w:r w:rsidR="00F079CB">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r>
        <w:rPr>
          <w:rFonts w:ascii="仿宋_GB2312" w:eastAsia="仿宋_GB2312" w:hAnsi="宋体" w:cs="仿宋_GB2312" w:hint="eastAsia"/>
          <w:color w:val="000000"/>
          <w:kern w:val="0"/>
          <w:sz w:val="32"/>
          <w:szCs w:val="32"/>
        </w:rPr>
        <w:t>授予中小企业合同金额</w:t>
      </w:r>
      <w:r w:rsidR="00990D1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万元，占政府采购支出总额的</w:t>
      </w:r>
      <w:r w:rsidR="00990D1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，其中：授予小</w:t>
      </w:r>
      <w:proofErr w:type="gramStart"/>
      <w:r>
        <w:rPr>
          <w:rFonts w:ascii="仿宋_GB2312" w:eastAsia="仿宋_GB2312" w:hAnsi="宋体" w:cs="仿宋_GB2312" w:hint="eastAsia"/>
          <w:color w:val="000000"/>
          <w:kern w:val="0"/>
          <w:sz w:val="32"/>
          <w:szCs w:val="32"/>
        </w:rPr>
        <w:t>微企业</w:t>
      </w:r>
      <w:proofErr w:type="gramEnd"/>
      <w:r>
        <w:rPr>
          <w:rFonts w:ascii="仿宋_GB2312" w:eastAsia="仿宋_GB2312" w:hAnsi="宋体" w:cs="仿宋_GB2312" w:hint="eastAsia"/>
          <w:color w:val="000000"/>
          <w:kern w:val="0"/>
          <w:sz w:val="32"/>
          <w:szCs w:val="32"/>
        </w:rPr>
        <w:t>合同金额</w:t>
      </w:r>
      <w:r w:rsidR="00990D1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万元，占政府采购支出总额的</w:t>
      </w:r>
      <w:r w:rsidR="00990D1B">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sidR="00F079C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sidR="008A4C0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sidR="003C387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sidR="00F079C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sidR="003C387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sidR="003C387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B7067D" w:rsidRDefault="00B7067D">
      <w:pPr>
        <w:widowControl/>
        <w:jc w:val="left"/>
        <w:rPr>
          <w:rFonts w:ascii="黑体" w:eastAsia="黑体" w:hAnsi="宋体"/>
          <w:color w:val="000000"/>
          <w:kern w:val="0"/>
          <w:sz w:val="32"/>
          <w:szCs w:val="32"/>
        </w:rPr>
      </w:pPr>
    </w:p>
    <w:p w:rsidR="00B7067D" w:rsidRDefault="00B7067D">
      <w:pPr>
        <w:widowControl/>
        <w:jc w:val="left"/>
        <w:rPr>
          <w:rFonts w:ascii="黑体" w:eastAsia="黑体" w:hAnsi="宋体"/>
          <w:color w:val="000000"/>
          <w:kern w:val="0"/>
          <w:sz w:val="32"/>
          <w:szCs w:val="32"/>
        </w:rPr>
      </w:pPr>
    </w:p>
    <w:p w:rsidR="00B7067D" w:rsidRDefault="00B7067D">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342378" w:rsidRDefault="00342378">
      <w:pPr>
        <w:ind w:firstLineChars="200" w:firstLine="643"/>
        <w:rPr>
          <w:rFonts w:ascii="仿宋_GB2312" w:eastAsia="仿宋_GB2312" w:hAnsi="仿宋_GB2312" w:cs="仿宋_GB2312"/>
          <w:b/>
          <w:bCs/>
          <w:sz w:val="32"/>
          <w:szCs w:val="32"/>
        </w:rPr>
        <w:sectPr w:rsidR="00342378" w:rsidSect="00E4076F">
          <w:pgSz w:w="11906" w:h="16838"/>
          <w:pgMar w:top="2098" w:right="1474" w:bottom="1984" w:left="1587" w:header="851" w:footer="992" w:gutter="0"/>
          <w:cols w:space="0"/>
          <w:docGrid w:type="lines" w:linePitch="315"/>
        </w:sectPr>
      </w:pPr>
    </w:p>
    <w:p w:rsidR="00B7067D" w:rsidRDefault="00B7067D">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B7067D" w:rsidRDefault="00B7067D">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B7067D" w:rsidRDefault="00B7067D">
      <w:pPr>
        <w:rPr>
          <w:rFonts w:ascii="黑体" w:eastAsia="黑体" w:hAnsi="宋体"/>
          <w:color w:val="000000"/>
          <w:kern w:val="0"/>
          <w:sz w:val="44"/>
          <w:szCs w:val="44"/>
        </w:rPr>
      </w:pPr>
    </w:p>
    <w:p w:rsidR="00B7067D" w:rsidRDefault="00B7067D">
      <w:pPr>
        <w:jc w:val="center"/>
        <w:rPr>
          <w:rFonts w:ascii="黑体" w:eastAsia="黑体" w:hAnsi="宋体"/>
          <w:color w:val="000000"/>
          <w:kern w:val="0"/>
          <w:sz w:val="44"/>
          <w:szCs w:val="44"/>
        </w:rPr>
      </w:pPr>
    </w:p>
    <w:p w:rsidR="00B7067D" w:rsidRDefault="00B7067D">
      <w:pPr>
        <w:jc w:val="center"/>
        <w:rPr>
          <w:rFonts w:ascii="黑体" w:eastAsia="黑体" w:hAnsi="宋体"/>
          <w:color w:val="000000"/>
          <w:kern w:val="0"/>
          <w:sz w:val="44"/>
          <w:szCs w:val="44"/>
        </w:rPr>
      </w:pPr>
    </w:p>
    <w:p w:rsidR="00B7067D" w:rsidRDefault="00B7067D">
      <w:pPr>
        <w:rPr>
          <w:rFonts w:ascii="黑体" w:eastAsia="黑体" w:hAnsi="宋体"/>
          <w:color w:val="000000"/>
          <w:kern w:val="0"/>
          <w:sz w:val="44"/>
          <w:szCs w:val="44"/>
        </w:rPr>
      </w:pPr>
    </w:p>
    <w:sectPr w:rsidR="00B7067D" w:rsidSect="00342378">
      <w:pgSz w:w="11906" w:h="16838"/>
      <w:pgMar w:top="2098" w:right="1474" w:bottom="1985" w:left="1588" w:header="851" w:footer="992" w:gutter="0"/>
      <w:cols w:space="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D2" w:rsidRDefault="001633D2" w:rsidP="00E4076F">
      <w:r>
        <w:separator/>
      </w:r>
    </w:p>
  </w:endnote>
  <w:endnote w:type="continuationSeparator" w:id="0">
    <w:p w:rsidR="001633D2" w:rsidRDefault="001633D2" w:rsidP="00E4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C" w:rsidRDefault="00E42EBC">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49;mso-fit-shape-to-text:t" inset="0,0,0,0">
            <w:txbxContent>
              <w:p w:rsidR="00E42EBC" w:rsidRDefault="00E42EBC">
                <w:pPr>
                  <w:pStyle w:val="a5"/>
                </w:pPr>
                <w:r>
                  <w:fldChar w:fldCharType="begin"/>
                </w:r>
                <w:r>
                  <w:instrText xml:space="preserve"> PAGE  \* MERGEFORMAT </w:instrText>
                </w:r>
                <w:r>
                  <w:fldChar w:fldCharType="separate"/>
                </w:r>
                <w:r w:rsidR="00006B17">
                  <w:rPr>
                    <w:noProof/>
                  </w:rPr>
                  <w:t>27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D2" w:rsidRDefault="001633D2" w:rsidP="00E4076F">
      <w:r>
        <w:separator/>
      </w:r>
    </w:p>
  </w:footnote>
  <w:footnote w:type="continuationSeparator" w:id="0">
    <w:p w:rsidR="001633D2" w:rsidRDefault="001633D2" w:rsidP="00E4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C" w:rsidRDefault="00E42EBC">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C" w:rsidRDefault="00E42EBC" w:rsidP="00614BB8">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C" w:rsidRDefault="00E42EBC">
    <w:pPr>
      <w:pStyle w:val="a6"/>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oNotTrackMoves/>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06B17"/>
    <w:rsid w:val="00006D76"/>
    <w:rsid w:val="00007A98"/>
    <w:rsid w:val="0001322F"/>
    <w:rsid w:val="000264BD"/>
    <w:rsid w:val="00032474"/>
    <w:rsid w:val="00041C30"/>
    <w:rsid w:val="0004301D"/>
    <w:rsid w:val="00043DFD"/>
    <w:rsid w:val="00050E89"/>
    <w:rsid w:val="00054D73"/>
    <w:rsid w:val="00055715"/>
    <w:rsid w:val="00063746"/>
    <w:rsid w:val="00066645"/>
    <w:rsid w:val="000757E6"/>
    <w:rsid w:val="00075FD6"/>
    <w:rsid w:val="000834C6"/>
    <w:rsid w:val="000842BF"/>
    <w:rsid w:val="00093F59"/>
    <w:rsid w:val="000A1756"/>
    <w:rsid w:val="000A4396"/>
    <w:rsid w:val="000B6121"/>
    <w:rsid w:val="000D14DF"/>
    <w:rsid w:val="000D68CB"/>
    <w:rsid w:val="000D6CA9"/>
    <w:rsid w:val="000D7D08"/>
    <w:rsid w:val="000E0363"/>
    <w:rsid w:val="000E1E17"/>
    <w:rsid w:val="000E2D8A"/>
    <w:rsid w:val="000E40D6"/>
    <w:rsid w:val="000E5605"/>
    <w:rsid w:val="000F121E"/>
    <w:rsid w:val="000F4413"/>
    <w:rsid w:val="000F69A3"/>
    <w:rsid w:val="000F71BA"/>
    <w:rsid w:val="00104295"/>
    <w:rsid w:val="00106C32"/>
    <w:rsid w:val="00110C95"/>
    <w:rsid w:val="00110E39"/>
    <w:rsid w:val="00134A38"/>
    <w:rsid w:val="00140BFD"/>
    <w:rsid w:val="00146787"/>
    <w:rsid w:val="001507B7"/>
    <w:rsid w:val="00150853"/>
    <w:rsid w:val="0015152B"/>
    <w:rsid w:val="001633D2"/>
    <w:rsid w:val="00164001"/>
    <w:rsid w:val="0017196C"/>
    <w:rsid w:val="001719DE"/>
    <w:rsid w:val="00195EBA"/>
    <w:rsid w:val="001B266F"/>
    <w:rsid w:val="001B535B"/>
    <w:rsid w:val="001B5D78"/>
    <w:rsid w:val="001C39E8"/>
    <w:rsid w:val="001D4B3D"/>
    <w:rsid w:val="001D7568"/>
    <w:rsid w:val="001D7B0A"/>
    <w:rsid w:val="002016F2"/>
    <w:rsid w:val="00201FDD"/>
    <w:rsid w:val="002029E7"/>
    <w:rsid w:val="002142B3"/>
    <w:rsid w:val="002275AF"/>
    <w:rsid w:val="002304BD"/>
    <w:rsid w:val="00237ADF"/>
    <w:rsid w:val="002424C8"/>
    <w:rsid w:val="00252483"/>
    <w:rsid w:val="00254B29"/>
    <w:rsid w:val="0026000D"/>
    <w:rsid w:val="002753CA"/>
    <w:rsid w:val="00275D64"/>
    <w:rsid w:val="002825F9"/>
    <w:rsid w:val="00282E39"/>
    <w:rsid w:val="00296743"/>
    <w:rsid w:val="00297D4B"/>
    <w:rsid w:val="002A6C26"/>
    <w:rsid w:val="002A7893"/>
    <w:rsid w:val="002B724F"/>
    <w:rsid w:val="002D1DE8"/>
    <w:rsid w:val="002D4340"/>
    <w:rsid w:val="002D6832"/>
    <w:rsid w:val="002D7B13"/>
    <w:rsid w:val="002F1AC5"/>
    <w:rsid w:val="002F258A"/>
    <w:rsid w:val="002F25A5"/>
    <w:rsid w:val="002F767D"/>
    <w:rsid w:val="00307039"/>
    <w:rsid w:val="003070B3"/>
    <w:rsid w:val="003071D2"/>
    <w:rsid w:val="00307CCC"/>
    <w:rsid w:val="003101E7"/>
    <w:rsid w:val="00314653"/>
    <w:rsid w:val="00314775"/>
    <w:rsid w:val="00325FB4"/>
    <w:rsid w:val="00330D4D"/>
    <w:rsid w:val="00332DFE"/>
    <w:rsid w:val="003364E9"/>
    <w:rsid w:val="0033686C"/>
    <w:rsid w:val="00342378"/>
    <w:rsid w:val="00345B0E"/>
    <w:rsid w:val="0035098B"/>
    <w:rsid w:val="0036176F"/>
    <w:rsid w:val="0037029A"/>
    <w:rsid w:val="00376B2B"/>
    <w:rsid w:val="00380AB7"/>
    <w:rsid w:val="00381308"/>
    <w:rsid w:val="00386D77"/>
    <w:rsid w:val="00387143"/>
    <w:rsid w:val="00391898"/>
    <w:rsid w:val="003926A7"/>
    <w:rsid w:val="003977C8"/>
    <w:rsid w:val="003A5887"/>
    <w:rsid w:val="003B07FB"/>
    <w:rsid w:val="003C0847"/>
    <w:rsid w:val="003C19A5"/>
    <w:rsid w:val="003C3876"/>
    <w:rsid w:val="003C6DD4"/>
    <w:rsid w:val="003D473A"/>
    <w:rsid w:val="003D65F5"/>
    <w:rsid w:val="003E1F12"/>
    <w:rsid w:val="003F2B1C"/>
    <w:rsid w:val="00430BB9"/>
    <w:rsid w:val="004326E2"/>
    <w:rsid w:val="00437B05"/>
    <w:rsid w:val="00452E2E"/>
    <w:rsid w:val="00471F6D"/>
    <w:rsid w:val="004756A8"/>
    <w:rsid w:val="0049420C"/>
    <w:rsid w:val="00496629"/>
    <w:rsid w:val="00496EC0"/>
    <w:rsid w:val="004975EF"/>
    <w:rsid w:val="004B6D6E"/>
    <w:rsid w:val="004C5966"/>
    <w:rsid w:val="004E1BB1"/>
    <w:rsid w:val="004E6298"/>
    <w:rsid w:val="004F5D2F"/>
    <w:rsid w:val="005039E4"/>
    <w:rsid w:val="00503BD3"/>
    <w:rsid w:val="0050594A"/>
    <w:rsid w:val="00514D58"/>
    <w:rsid w:val="00516903"/>
    <w:rsid w:val="00521965"/>
    <w:rsid w:val="00544107"/>
    <w:rsid w:val="00556A38"/>
    <w:rsid w:val="00557EB5"/>
    <w:rsid w:val="005631B1"/>
    <w:rsid w:val="00563B76"/>
    <w:rsid w:val="0056688A"/>
    <w:rsid w:val="00572150"/>
    <w:rsid w:val="00572F61"/>
    <w:rsid w:val="005772E5"/>
    <w:rsid w:val="00587687"/>
    <w:rsid w:val="005919DB"/>
    <w:rsid w:val="005925A8"/>
    <w:rsid w:val="005A1CD8"/>
    <w:rsid w:val="005A2917"/>
    <w:rsid w:val="005B3A38"/>
    <w:rsid w:val="005B4DC6"/>
    <w:rsid w:val="005B7FB4"/>
    <w:rsid w:val="005C564E"/>
    <w:rsid w:val="005D0137"/>
    <w:rsid w:val="005E19EE"/>
    <w:rsid w:val="005E41E5"/>
    <w:rsid w:val="005E51A0"/>
    <w:rsid w:val="005E58F1"/>
    <w:rsid w:val="005E61A5"/>
    <w:rsid w:val="0060756F"/>
    <w:rsid w:val="00611F20"/>
    <w:rsid w:val="00612AEE"/>
    <w:rsid w:val="00614383"/>
    <w:rsid w:val="00614BB8"/>
    <w:rsid w:val="0062080A"/>
    <w:rsid w:val="006242E7"/>
    <w:rsid w:val="006250D1"/>
    <w:rsid w:val="00630C8B"/>
    <w:rsid w:val="00631912"/>
    <w:rsid w:val="00633EDF"/>
    <w:rsid w:val="00634DCF"/>
    <w:rsid w:val="00645FFE"/>
    <w:rsid w:val="006469D5"/>
    <w:rsid w:val="00661957"/>
    <w:rsid w:val="00662733"/>
    <w:rsid w:val="00663330"/>
    <w:rsid w:val="0067202C"/>
    <w:rsid w:val="00675C78"/>
    <w:rsid w:val="00677AEC"/>
    <w:rsid w:val="00680F8D"/>
    <w:rsid w:val="00682B8E"/>
    <w:rsid w:val="0068442C"/>
    <w:rsid w:val="00684BAC"/>
    <w:rsid w:val="00695499"/>
    <w:rsid w:val="006A2569"/>
    <w:rsid w:val="006A6C9B"/>
    <w:rsid w:val="006A74DD"/>
    <w:rsid w:val="006B79B1"/>
    <w:rsid w:val="006C09F1"/>
    <w:rsid w:val="006C3AC3"/>
    <w:rsid w:val="006C5D4F"/>
    <w:rsid w:val="006C6AA7"/>
    <w:rsid w:val="006C6DB3"/>
    <w:rsid w:val="006D30DF"/>
    <w:rsid w:val="006D4D2F"/>
    <w:rsid w:val="006E24E4"/>
    <w:rsid w:val="006E2C08"/>
    <w:rsid w:val="006F0912"/>
    <w:rsid w:val="006F3FE7"/>
    <w:rsid w:val="007035AB"/>
    <w:rsid w:val="007038BB"/>
    <w:rsid w:val="00717164"/>
    <w:rsid w:val="00720842"/>
    <w:rsid w:val="007227AD"/>
    <w:rsid w:val="00726B3F"/>
    <w:rsid w:val="00734144"/>
    <w:rsid w:val="00741519"/>
    <w:rsid w:val="00763DEC"/>
    <w:rsid w:val="00763FD8"/>
    <w:rsid w:val="00776DFB"/>
    <w:rsid w:val="007845EA"/>
    <w:rsid w:val="00794A67"/>
    <w:rsid w:val="007A1BB0"/>
    <w:rsid w:val="007A5341"/>
    <w:rsid w:val="007C2E2E"/>
    <w:rsid w:val="007C48EA"/>
    <w:rsid w:val="007D1BB6"/>
    <w:rsid w:val="007E408F"/>
    <w:rsid w:val="007F293D"/>
    <w:rsid w:val="007F6DFB"/>
    <w:rsid w:val="00810A72"/>
    <w:rsid w:val="00813CD0"/>
    <w:rsid w:val="00813F4A"/>
    <w:rsid w:val="00817D37"/>
    <w:rsid w:val="00825F9D"/>
    <w:rsid w:val="00826811"/>
    <w:rsid w:val="0082763F"/>
    <w:rsid w:val="0084761E"/>
    <w:rsid w:val="00851534"/>
    <w:rsid w:val="00863991"/>
    <w:rsid w:val="00866CA7"/>
    <w:rsid w:val="00870C16"/>
    <w:rsid w:val="008725AB"/>
    <w:rsid w:val="00875D8F"/>
    <w:rsid w:val="00876FD9"/>
    <w:rsid w:val="00880C9A"/>
    <w:rsid w:val="00883973"/>
    <w:rsid w:val="00885372"/>
    <w:rsid w:val="008909A3"/>
    <w:rsid w:val="0089110E"/>
    <w:rsid w:val="0089634C"/>
    <w:rsid w:val="00897E3E"/>
    <w:rsid w:val="008A125B"/>
    <w:rsid w:val="008A33A5"/>
    <w:rsid w:val="008A4C0B"/>
    <w:rsid w:val="008A6338"/>
    <w:rsid w:val="008A6440"/>
    <w:rsid w:val="008B0F7C"/>
    <w:rsid w:val="008B246B"/>
    <w:rsid w:val="008E3A81"/>
    <w:rsid w:val="008E560D"/>
    <w:rsid w:val="008F29A2"/>
    <w:rsid w:val="008F7C75"/>
    <w:rsid w:val="009034CF"/>
    <w:rsid w:val="00921798"/>
    <w:rsid w:val="00933223"/>
    <w:rsid w:val="0094153F"/>
    <w:rsid w:val="00942235"/>
    <w:rsid w:val="0096396D"/>
    <w:rsid w:val="009662F1"/>
    <w:rsid w:val="0096748D"/>
    <w:rsid w:val="00975B0C"/>
    <w:rsid w:val="0097797D"/>
    <w:rsid w:val="009816BF"/>
    <w:rsid w:val="009849E1"/>
    <w:rsid w:val="009872CE"/>
    <w:rsid w:val="00990D1B"/>
    <w:rsid w:val="0099492B"/>
    <w:rsid w:val="00997BAC"/>
    <w:rsid w:val="009A041D"/>
    <w:rsid w:val="009A55EB"/>
    <w:rsid w:val="009A63B2"/>
    <w:rsid w:val="009A70F3"/>
    <w:rsid w:val="009B0EA0"/>
    <w:rsid w:val="009B7350"/>
    <w:rsid w:val="009C3911"/>
    <w:rsid w:val="009C524D"/>
    <w:rsid w:val="009C7802"/>
    <w:rsid w:val="009C7B22"/>
    <w:rsid w:val="009D4A21"/>
    <w:rsid w:val="009D687B"/>
    <w:rsid w:val="009E54A6"/>
    <w:rsid w:val="009F56BA"/>
    <w:rsid w:val="00A01DB9"/>
    <w:rsid w:val="00A07DB3"/>
    <w:rsid w:val="00A10988"/>
    <w:rsid w:val="00A14077"/>
    <w:rsid w:val="00A21855"/>
    <w:rsid w:val="00A24943"/>
    <w:rsid w:val="00A26223"/>
    <w:rsid w:val="00A403DA"/>
    <w:rsid w:val="00A40A2F"/>
    <w:rsid w:val="00A7336A"/>
    <w:rsid w:val="00A81266"/>
    <w:rsid w:val="00AA21F8"/>
    <w:rsid w:val="00AA5B84"/>
    <w:rsid w:val="00AB1D0D"/>
    <w:rsid w:val="00AC0489"/>
    <w:rsid w:val="00AD22E6"/>
    <w:rsid w:val="00AE280A"/>
    <w:rsid w:val="00AE2AD7"/>
    <w:rsid w:val="00AF3AA9"/>
    <w:rsid w:val="00B04B95"/>
    <w:rsid w:val="00B075E5"/>
    <w:rsid w:val="00B12D99"/>
    <w:rsid w:val="00B14228"/>
    <w:rsid w:val="00B1498A"/>
    <w:rsid w:val="00B1535A"/>
    <w:rsid w:val="00B245D6"/>
    <w:rsid w:val="00B26C7E"/>
    <w:rsid w:val="00B37671"/>
    <w:rsid w:val="00B45C8C"/>
    <w:rsid w:val="00B6680D"/>
    <w:rsid w:val="00B7067D"/>
    <w:rsid w:val="00B762A7"/>
    <w:rsid w:val="00B80654"/>
    <w:rsid w:val="00B83E3F"/>
    <w:rsid w:val="00B840EF"/>
    <w:rsid w:val="00B84E1C"/>
    <w:rsid w:val="00B90391"/>
    <w:rsid w:val="00B91B1F"/>
    <w:rsid w:val="00B93724"/>
    <w:rsid w:val="00B95D86"/>
    <w:rsid w:val="00BA434C"/>
    <w:rsid w:val="00BB0FCE"/>
    <w:rsid w:val="00BC0FF4"/>
    <w:rsid w:val="00BE33D2"/>
    <w:rsid w:val="00BE4361"/>
    <w:rsid w:val="00BE596D"/>
    <w:rsid w:val="00BF2F57"/>
    <w:rsid w:val="00BF4959"/>
    <w:rsid w:val="00BF5317"/>
    <w:rsid w:val="00C0360D"/>
    <w:rsid w:val="00C03E34"/>
    <w:rsid w:val="00C05802"/>
    <w:rsid w:val="00C33A04"/>
    <w:rsid w:val="00C34ED1"/>
    <w:rsid w:val="00C524EC"/>
    <w:rsid w:val="00C558EC"/>
    <w:rsid w:val="00C81AC1"/>
    <w:rsid w:val="00C845CC"/>
    <w:rsid w:val="00C85308"/>
    <w:rsid w:val="00C872B0"/>
    <w:rsid w:val="00C9040F"/>
    <w:rsid w:val="00C94CEC"/>
    <w:rsid w:val="00CA38BB"/>
    <w:rsid w:val="00CB3247"/>
    <w:rsid w:val="00CB5A30"/>
    <w:rsid w:val="00CD1C0F"/>
    <w:rsid w:val="00CE328F"/>
    <w:rsid w:val="00CE4067"/>
    <w:rsid w:val="00D02B25"/>
    <w:rsid w:val="00D053D7"/>
    <w:rsid w:val="00D131E1"/>
    <w:rsid w:val="00D20AE0"/>
    <w:rsid w:val="00D218F2"/>
    <w:rsid w:val="00D248AF"/>
    <w:rsid w:val="00D263A7"/>
    <w:rsid w:val="00D35AA4"/>
    <w:rsid w:val="00D36ADB"/>
    <w:rsid w:val="00D46B2A"/>
    <w:rsid w:val="00D60352"/>
    <w:rsid w:val="00D616E4"/>
    <w:rsid w:val="00D63362"/>
    <w:rsid w:val="00D639A7"/>
    <w:rsid w:val="00D6480B"/>
    <w:rsid w:val="00D67ED3"/>
    <w:rsid w:val="00D82EC3"/>
    <w:rsid w:val="00D84403"/>
    <w:rsid w:val="00D9033B"/>
    <w:rsid w:val="00D90A81"/>
    <w:rsid w:val="00D91BCF"/>
    <w:rsid w:val="00DA1839"/>
    <w:rsid w:val="00DA2BD7"/>
    <w:rsid w:val="00DA2F1B"/>
    <w:rsid w:val="00DA2F8D"/>
    <w:rsid w:val="00DA457D"/>
    <w:rsid w:val="00DA5DCC"/>
    <w:rsid w:val="00DB3993"/>
    <w:rsid w:val="00DC4A90"/>
    <w:rsid w:val="00DD1618"/>
    <w:rsid w:val="00DD31AD"/>
    <w:rsid w:val="00DE0BBA"/>
    <w:rsid w:val="00DE4CE4"/>
    <w:rsid w:val="00DF04EE"/>
    <w:rsid w:val="00DF3720"/>
    <w:rsid w:val="00DF4851"/>
    <w:rsid w:val="00E02A6A"/>
    <w:rsid w:val="00E05CBF"/>
    <w:rsid w:val="00E06A02"/>
    <w:rsid w:val="00E10881"/>
    <w:rsid w:val="00E12E9F"/>
    <w:rsid w:val="00E2304C"/>
    <w:rsid w:val="00E25077"/>
    <w:rsid w:val="00E35427"/>
    <w:rsid w:val="00E4076F"/>
    <w:rsid w:val="00E42EBC"/>
    <w:rsid w:val="00E53820"/>
    <w:rsid w:val="00E545FA"/>
    <w:rsid w:val="00E70A6A"/>
    <w:rsid w:val="00E80A3A"/>
    <w:rsid w:val="00E8111E"/>
    <w:rsid w:val="00E81BF4"/>
    <w:rsid w:val="00E96DCE"/>
    <w:rsid w:val="00EA06A3"/>
    <w:rsid w:val="00EA5C6B"/>
    <w:rsid w:val="00EA6718"/>
    <w:rsid w:val="00EB0235"/>
    <w:rsid w:val="00EB2951"/>
    <w:rsid w:val="00EC5FB4"/>
    <w:rsid w:val="00ED19A3"/>
    <w:rsid w:val="00EE5763"/>
    <w:rsid w:val="00EE79B4"/>
    <w:rsid w:val="00EF3F60"/>
    <w:rsid w:val="00EF6EBA"/>
    <w:rsid w:val="00F03688"/>
    <w:rsid w:val="00F059F6"/>
    <w:rsid w:val="00F079CB"/>
    <w:rsid w:val="00F1221C"/>
    <w:rsid w:val="00F153E1"/>
    <w:rsid w:val="00F1780C"/>
    <w:rsid w:val="00F32636"/>
    <w:rsid w:val="00F408EF"/>
    <w:rsid w:val="00F40DA4"/>
    <w:rsid w:val="00F4177D"/>
    <w:rsid w:val="00F43030"/>
    <w:rsid w:val="00F4552A"/>
    <w:rsid w:val="00F51CF4"/>
    <w:rsid w:val="00F6367E"/>
    <w:rsid w:val="00F65A8C"/>
    <w:rsid w:val="00F70371"/>
    <w:rsid w:val="00F707FB"/>
    <w:rsid w:val="00F77252"/>
    <w:rsid w:val="00F8209D"/>
    <w:rsid w:val="00F92117"/>
    <w:rsid w:val="00F96903"/>
    <w:rsid w:val="00FA17C9"/>
    <w:rsid w:val="00FA21EC"/>
    <w:rsid w:val="00FA6DFD"/>
    <w:rsid w:val="00FB19EE"/>
    <w:rsid w:val="00FB26F8"/>
    <w:rsid w:val="00FB2880"/>
    <w:rsid w:val="00FB5E73"/>
    <w:rsid w:val="00FC2518"/>
    <w:rsid w:val="00FC7AF3"/>
    <w:rsid w:val="00FD0A09"/>
    <w:rsid w:val="00FD3CFE"/>
    <w:rsid w:val="00FE1954"/>
    <w:rsid w:val="00FE7A22"/>
    <w:rsid w:val="00FF0314"/>
    <w:rsid w:val="00FF2A35"/>
    <w:rsid w:val="00FF313B"/>
    <w:rsid w:val="00FF6F77"/>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76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4076F"/>
    <w:pPr>
      <w:jc w:val="left"/>
    </w:pPr>
  </w:style>
  <w:style w:type="character" w:customStyle="1" w:styleId="Char">
    <w:name w:val="批注文字 Char"/>
    <w:link w:val="a3"/>
    <w:uiPriority w:val="99"/>
    <w:locked/>
    <w:rsid w:val="00E4076F"/>
    <w:rPr>
      <w:rFonts w:ascii="Calibri" w:hAnsi="Calibri" w:cs="黑体"/>
      <w:kern w:val="2"/>
      <w:sz w:val="24"/>
      <w:szCs w:val="24"/>
    </w:rPr>
  </w:style>
  <w:style w:type="paragraph" w:styleId="a4">
    <w:name w:val="Balloon Text"/>
    <w:basedOn w:val="a"/>
    <w:link w:val="Char0"/>
    <w:uiPriority w:val="99"/>
    <w:rsid w:val="00E4076F"/>
    <w:rPr>
      <w:sz w:val="18"/>
      <w:szCs w:val="18"/>
    </w:rPr>
  </w:style>
  <w:style w:type="character" w:customStyle="1" w:styleId="Char0">
    <w:name w:val="批注框文本 Char"/>
    <w:link w:val="a4"/>
    <w:uiPriority w:val="99"/>
    <w:locked/>
    <w:rsid w:val="00E4076F"/>
    <w:rPr>
      <w:rFonts w:ascii="Calibri" w:hAnsi="Calibri" w:cs="黑体"/>
      <w:kern w:val="2"/>
      <w:sz w:val="18"/>
      <w:szCs w:val="18"/>
    </w:rPr>
  </w:style>
  <w:style w:type="paragraph" w:styleId="a5">
    <w:name w:val="footer"/>
    <w:basedOn w:val="a"/>
    <w:link w:val="Char1"/>
    <w:uiPriority w:val="99"/>
    <w:rsid w:val="00E4076F"/>
    <w:pPr>
      <w:tabs>
        <w:tab w:val="center" w:pos="4153"/>
        <w:tab w:val="right" w:pos="8306"/>
      </w:tabs>
      <w:snapToGrid w:val="0"/>
      <w:jc w:val="left"/>
    </w:pPr>
    <w:rPr>
      <w:sz w:val="18"/>
    </w:rPr>
  </w:style>
  <w:style w:type="character" w:customStyle="1" w:styleId="Char1">
    <w:name w:val="页脚 Char"/>
    <w:link w:val="a5"/>
    <w:uiPriority w:val="99"/>
    <w:semiHidden/>
    <w:rsid w:val="008F3E8B"/>
    <w:rPr>
      <w:rFonts w:ascii="Calibri" w:hAnsi="Calibri" w:cs="黑体"/>
      <w:sz w:val="18"/>
      <w:szCs w:val="18"/>
    </w:rPr>
  </w:style>
  <w:style w:type="paragraph" w:styleId="a6">
    <w:name w:val="header"/>
    <w:basedOn w:val="a"/>
    <w:link w:val="Char2"/>
    <w:uiPriority w:val="99"/>
    <w:rsid w:val="00E407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rsid w:val="008F3E8B"/>
    <w:rPr>
      <w:rFonts w:ascii="Calibri" w:hAnsi="Calibri" w:cs="黑体"/>
      <w:sz w:val="18"/>
      <w:szCs w:val="18"/>
    </w:rPr>
  </w:style>
  <w:style w:type="paragraph" w:styleId="a7">
    <w:name w:val="annotation subject"/>
    <w:basedOn w:val="a3"/>
    <w:next w:val="a3"/>
    <w:link w:val="Char3"/>
    <w:uiPriority w:val="99"/>
    <w:rsid w:val="00E4076F"/>
    <w:rPr>
      <w:b/>
      <w:bCs/>
    </w:rPr>
  </w:style>
  <w:style w:type="character" w:customStyle="1" w:styleId="Char3">
    <w:name w:val="批注主题 Char"/>
    <w:link w:val="a7"/>
    <w:uiPriority w:val="99"/>
    <w:locked/>
    <w:rsid w:val="00E4076F"/>
    <w:rPr>
      <w:rFonts w:ascii="Calibri" w:hAnsi="Calibri" w:cs="黑体"/>
      <w:b/>
      <w:bCs/>
      <w:kern w:val="2"/>
      <w:sz w:val="24"/>
      <w:szCs w:val="24"/>
    </w:rPr>
  </w:style>
  <w:style w:type="table" w:styleId="a8">
    <w:name w:val="Table Grid"/>
    <w:basedOn w:val="a1"/>
    <w:uiPriority w:val="99"/>
    <w:rsid w:val="00E407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E4076F"/>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18" Type="http://schemas.openxmlformats.org/officeDocument/2006/relationships/image" Target="media/image6.emf"/><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5.xls"/><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1.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oleObject" Target="embeddings/Microsoft_Excel_97-2003_Worksheet9.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header" Target="header3.xml"/><Relationship Id="rId28" Type="http://schemas.openxmlformats.org/officeDocument/2006/relationships/image" Target="media/image9.emf"/><Relationship Id="rId10" Type="http://schemas.openxmlformats.org/officeDocument/2006/relationships/image" Target="media/image2.emf"/><Relationship Id="rId19" Type="http://schemas.openxmlformats.org/officeDocument/2006/relationships/oleObject" Target="embeddings/Microsoft_Excel_97-2003_Worksheet6.xls"/><Relationship Id="rId31" Type="http://schemas.openxmlformats.org/officeDocument/2006/relationships/oleObject" Target="embeddings/Microsoft_Excel_97-2003_Worksheet10.xls"/><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oleObject" Target="embeddings/Microsoft_Excel_97-2003_Worksheet8.xls"/><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220D-7AC1-4673-9C09-6302B837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37</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665</cp:revision>
  <cp:lastPrinted>2020-11-03T01:52:00Z</cp:lastPrinted>
  <dcterms:created xsi:type="dcterms:W3CDTF">2020-07-23T09:23:00Z</dcterms:created>
  <dcterms:modified xsi:type="dcterms:W3CDTF">2020-11-03T02:58:00Z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