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78" w:rsidRDefault="002026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行政检查事后公开</w:t>
      </w:r>
    </w:p>
    <w:p w:rsidR="00B77178" w:rsidRDefault="00B77178">
      <w:pPr>
        <w:rPr>
          <w:rFonts w:ascii="仿宋_GB2312" w:eastAsia="仿宋_GB2312" w:hAnsi="仿宋_GB2312" w:cs="仿宋_GB2312"/>
          <w:sz w:val="32"/>
          <w:szCs w:val="32"/>
        </w:rPr>
      </w:pP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执法机关：杨陵区司法局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执法对象：陕西松意律师事务所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执法类别：行政检查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检查内容：</w:t>
      </w:r>
      <w:r w:rsidR="00444084">
        <w:rPr>
          <w:rFonts w:ascii="仿宋_GB2312" w:eastAsia="仿宋_GB2312" w:hAnsi="仿宋_GB2312" w:cs="仿宋_GB2312" w:hint="eastAsia"/>
          <w:sz w:val="32"/>
          <w:szCs w:val="32"/>
        </w:rPr>
        <w:t>核</w:t>
      </w:r>
      <w:r w:rsidR="00424958">
        <w:rPr>
          <w:rFonts w:ascii="仿宋_GB2312" w:eastAsia="仿宋_GB2312" w:hAnsi="仿宋_GB2312" w:cs="仿宋_GB2312" w:hint="eastAsia"/>
          <w:sz w:val="32"/>
          <w:szCs w:val="32"/>
        </w:rPr>
        <w:t>查</w:t>
      </w:r>
      <w:r w:rsidR="00B32C13">
        <w:rPr>
          <w:rFonts w:ascii="仿宋_GB2312" w:eastAsia="仿宋_GB2312" w:hAnsi="仿宋_GB2312" w:cs="仿宋_GB2312" w:hint="eastAsia"/>
          <w:sz w:val="32"/>
          <w:szCs w:val="32"/>
        </w:rPr>
        <w:t>律师事务所</w:t>
      </w:r>
      <w:r w:rsidR="00444084">
        <w:rPr>
          <w:rFonts w:ascii="仿宋_GB2312" w:eastAsia="仿宋_GB2312" w:hAnsi="仿宋_GB2312" w:cs="仿宋_GB2312" w:hint="eastAsia"/>
          <w:sz w:val="32"/>
          <w:szCs w:val="32"/>
        </w:rPr>
        <w:t>主题教育工作推进情况和意识形态工作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检查时间：202</w:t>
      </w:r>
      <w:r w:rsidR="00424958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86703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B32C13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44084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执法结论：未发现违法行为</w:t>
      </w:r>
      <w:bookmarkStart w:id="0" w:name="_GoBack"/>
      <w:bookmarkEnd w:id="0"/>
    </w:p>
    <w:p w:rsidR="00B77178" w:rsidRDefault="00B7717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77178" w:rsidSect="00B7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738" w:rsidRDefault="00130738" w:rsidP="00424958">
      <w:r>
        <w:separator/>
      </w:r>
    </w:p>
  </w:endnote>
  <w:endnote w:type="continuationSeparator" w:id="0">
    <w:p w:rsidR="00130738" w:rsidRDefault="00130738" w:rsidP="004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738" w:rsidRDefault="00130738" w:rsidP="00424958">
      <w:r>
        <w:separator/>
      </w:r>
    </w:p>
  </w:footnote>
  <w:footnote w:type="continuationSeparator" w:id="0">
    <w:p w:rsidR="00130738" w:rsidRDefault="00130738" w:rsidP="00424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4ZWJjMzVlYzU4N2QxODY4YjljZTczMjI2YmJhM2MifQ=="/>
  </w:docVars>
  <w:rsids>
    <w:rsidRoot w:val="00B77178"/>
    <w:rsid w:val="00130738"/>
    <w:rsid w:val="00202637"/>
    <w:rsid w:val="003B3369"/>
    <w:rsid w:val="00424958"/>
    <w:rsid w:val="00444084"/>
    <w:rsid w:val="00686703"/>
    <w:rsid w:val="006B372C"/>
    <w:rsid w:val="006F7DFE"/>
    <w:rsid w:val="00994792"/>
    <w:rsid w:val="00B32C13"/>
    <w:rsid w:val="00B77178"/>
    <w:rsid w:val="00CF29F4"/>
    <w:rsid w:val="00DD5135"/>
    <w:rsid w:val="00E1741D"/>
    <w:rsid w:val="00E63372"/>
    <w:rsid w:val="26BA62D2"/>
    <w:rsid w:val="3A487899"/>
    <w:rsid w:val="7E03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1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4958"/>
    <w:rPr>
      <w:kern w:val="2"/>
      <w:sz w:val="18"/>
      <w:szCs w:val="18"/>
    </w:rPr>
  </w:style>
  <w:style w:type="paragraph" w:styleId="a4">
    <w:name w:val="footer"/>
    <w:basedOn w:val="a"/>
    <w:link w:val="Char0"/>
    <w:rsid w:val="0042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49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2014-10-29T12:08:00Z</dcterms:created>
  <dcterms:modified xsi:type="dcterms:W3CDTF">2023-11-29T02:25:00Z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DF977C27F64C48329B826A8DE140D57B</vt:lpwstr>
  </property>
</Properties>
</file>