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F406">
      <w:pPr>
        <w:spacing w:before="68" w:line="412" w:lineRule="exact"/>
        <w:ind w:firstLine="0" w:firstLineChars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附件3：</w:t>
      </w:r>
      <w:bookmarkStart w:id="0" w:name="_GoBack"/>
      <w:bookmarkEnd w:id="0"/>
    </w:p>
    <w:p w14:paraId="4F30C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38" w:lineRule="auto"/>
        <w:ind w:left="0" w:firstLine="0" w:firstLineChars="0"/>
        <w:jc w:val="center"/>
        <w:textAlignment w:val="baseline"/>
        <w:outlineLvl w:val="0"/>
        <w:rPr>
          <w:rFonts w:ascii="Arial" w:hAnsi="Arial" w:eastAsia="Arial" w:cs="Arial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杨陵区</w:t>
      </w:r>
      <w:r>
        <w:rPr>
          <w:rFonts w:ascii="Times New Roman" w:hAnsi="Times New Roman" w:eastAsia="方正小标宋简体" w:cs="方正小标宋简体"/>
          <w:spacing w:val="8"/>
          <w:sz w:val="43"/>
          <w:szCs w:val="43"/>
        </w:rPr>
        <w:t>20</w:t>
      </w:r>
      <w:r>
        <w:rPr>
          <w:rFonts w:hint="eastAsia" w:ascii="Times New Roman" w:hAnsi="Times New Roman" w:eastAsia="方正小标宋简体" w:cs="方正小标宋简体"/>
          <w:spacing w:val="8"/>
          <w:sz w:val="43"/>
          <w:szCs w:val="43"/>
          <w:lang w:val="en-US" w:eastAsia="zh-CN"/>
        </w:rPr>
        <w:t>26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暑假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大学生见习考核表</w:t>
      </w:r>
    </w:p>
    <w:tbl>
      <w:tblPr>
        <w:tblStyle w:val="27"/>
        <w:tblW w:w="8544" w:type="dxa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1618"/>
        <w:gridCol w:w="1334"/>
        <w:gridCol w:w="690"/>
        <w:gridCol w:w="540"/>
        <w:gridCol w:w="883"/>
        <w:gridCol w:w="1428"/>
      </w:tblGrid>
      <w:tr w14:paraId="56E4F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051" w:type="dxa"/>
            <w:vAlign w:val="top"/>
          </w:tcPr>
          <w:p w14:paraId="3EB9568D">
            <w:pPr>
              <w:kinsoku w:val="0"/>
              <w:autoSpaceDE w:val="0"/>
              <w:autoSpaceDN w:val="0"/>
              <w:adjustRightInd w:val="0"/>
              <w:snapToGrid w:val="0"/>
              <w:spacing w:before="208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618" w:type="dxa"/>
            <w:vAlign w:val="top"/>
          </w:tcPr>
          <w:p w14:paraId="12980BF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2DC1ACF1">
            <w:pPr>
              <w:kinsoku w:val="0"/>
              <w:autoSpaceDE w:val="0"/>
              <w:autoSpaceDN w:val="0"/>
              <w:adjustRightInd w:val="0"/>
              <w:snapToGrid w:val="0"/>
              <w:spacing w:before="208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690" w:type="dxa"/>
            <w:vAlign w:val="top"/>
          </w:tcPr>
          <w:p w14:paraId="4D37C3CC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310AAD57">
            <w:pPr>
              <w:kinsoku w:val="0"/>
              <w:autoSpaceDE w:val="0"/>
              <w:autoSpaceDN w:val="0"/>
              <w:adjustRightInd w:val="0"/>
              <w:snapToGrid w:val="0"/>
              <w:spacing w:before="20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龄</w:t>
            </w:r>
          </w:p>
        </w:tc>
        <w:tc>
          <w:tcPr>
            <w:tcW w:w="1428" w:type="dxa"/>
            <w:vAlign w:val="top"/>
          </w:tcPr>
          <w:p w14:paraId="4592C85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512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350784B2">
            <w:pPr>
              <w:kinsoku w:val="0"/>
              <w:autoSpaceDE w:val="0"/>
              <w:autoSpaceDN w:val="0"/>
              <w:adjustRightInd w:val="0"/>
              <w:snapToGrid w:val="0"/>
              <w:spacing w:before="172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所在学校</w:t>
            </w:r>
          </w:p>
        </w:tc>
        <w:tc>
          <w:tcPr>
            <w:tcW w:w="3642" w:type="dxa"/>
            <w:gridSpan w:val="3"/>
            <w:vAlign w:val="top"/>
          </w:tcPr>
          <w:p w14:paraId="7E452973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7068C3F0">
            <w:pPr>
              <w:kinsoku w:val="0"/>
              <w:autoSpaceDE w:val="0"/>
              <w:autoSpaceDN w:val="0"/>
              <w:adjustRightInd w:val="0"/>
              <w:snapToGrid w:val="0"/>
              <w:spacing w:before="171" w:line="218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业</w:t>
            </w:r>
          </w:p>
        </w:tc>
        <w:tc>
          <w:tcPr>
            <w:tcW w:w="1428" w:type="dxa"/>
            <w:vAlign w:val="top"/>
          </w:tcPr>
          <w:p w14:paraId="633D567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2B7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18500B3B">
            <w:pPr>
              <w:kinsoku w:val="0"/>
              <w:autoSpaceDE w:val="0"/>
              <w:autoSpaceDN w:val="0"/>
              <w:adjustRightInd w:val="0"/>
              <w:snapToGrid w:val="0"/>
              <w:spacing w:before="172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见习单位</w:t>
            </w:r>
          </w:p>
        </w:tc>
        <w:tc>
          <w:tcPr>
            <w:tcW w:w="6493" w:type="dxa"/>
            <w:gridSpan w:val="6"/>
            <w:vAlign w:val="top"/>
          </w:tcPr>
          <w:p w14:paraId="1EB1A179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E3B7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51" w:type="dxa"/>
            <w:vAlign w:val="top"/>
          </w:tcPr>
          <w:p w14:paraId="12C90969">
            <w:pPr>
              <w:kinsoku w:val="0"/>
              <w:autoSpaceDE w:val="0"/>
              <w:autoSpaceDN w:val="0"/>
              <w:adjustRightInd w:val="0"/>
              <w:snapToGrid w:val="0"/>
              <w:spacing w:before="188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见习岗位</w:t>
            </w:r>
          </w:p>
        </w:tc>
        <w:tc>
          <w:tcPr>
            <w:tcW w:w="6493" w:type="dxa"/>
            <w:gridSpan w:val="6"/>
            <w:vAlign w:val="top"/>
          </w:tcPr>
          <w:p w14:paraId="293BB93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C4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1E09E42D">
            <w:pPr>
              <w:kinsoku w:val="0"/>
              <w:autoSpaceDE w:val="0"/>
              <w:autoSpaceDN w:val="0"/>
              <w:adjustRightInd w:val="0"/>
              <w:snapToGrid w:val="0"/>
              <w:spacing w:before="173" w:line="21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指导老师</w:t>
            </w:r>
          </w:p>
        </w:tc>
        <w:tc>
          <w:tcPr>
            <w:tcW w:w="2952" w:type="dxa"/>
            <w:gridSpan w:val="2"/>
            <w:vAlign w:val="top"/>
          </w:tcPr>
          <w:p w14:paraId="78C9E6C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27F40AD8">
            <w:pPr>
              <w:kinsoku w:val="0"/>
              <w:autoSpaceDE w:val="0"/>
              <w:autoSpaceDN w:val="0"/>
              <w:adjustRightInd w:val="0"/>
              <w:snapToGrid w:val="0"/>
              <w:spacing w:before="173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位</w:t>
            </w:r>
          </w:p>
        </w:tc>
        <w:tc>
          <w:tcPr>
            <w:tcW w:w="2311" w:type="dxa"/>
            <w:gridSpan w:val="2"/>
            <w:vAlign w:val="top"/>
          </w:tcPr>
          <w:p w14:paraId="6923C01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EA6C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69F49ECD">
            <w:pPr>
              <w:kinsoku w:val="0"/>
              <w:autoSpaceDE w:val="0"/>
              <w:autoSpaceDN w:val="0"/>
              <w:adjustRightInd w:val="0"/>
              <w:snapToGrid w:val="0"/>
              <w:spacing w:before="173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见习上岗天数</w:t>
            </w:r>
          </w:p>
        </w:tc>
        <w:tc>
          <w:tcPr>
            <w:tcW w:w="6493" w:type="dxa"/>
            <w:gridSpan w:val="6"/>
            <w:vAlign w:val="top"/>
          </w:tcPr>
          <w:p w14:paraId="2E1D88D3">
            <w:pPr>
              <w:tabs>
                <w:tab w:val="left" w:pos="3661"/>
              </w:tabs>
              <w:kinsoku w:val="0"/>
              <w:autoSpaceDE w:val="0"/>
              <w:autoSpaceDN w:val="0"/>
              <w:adjustRightInd w:val="0"/>
              <w:snapToGrid w:val="0"/>
              <w:spacing w:before="173" w:line="224" w:lineRule="auto"/>
              <w:ind w:left="25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天</w:t>
            </w:r>
          </w:p>
        </w:tc>
      </w:tr>
      <w:tr w14:paraId="2DDC3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33BF60DA">
            <w:pPr>
              <w:kinsoku w:val="0"/>
              <w:autoSpaceDE w:val="0"/>
              <w:autoSpaceDN w:val="0"/>
              <w:adjustRightInd w:val="0"/>
              <w:snapToGrid w:val="0"/>
              <w:spacing w:before="163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见习请假天数</w:t>
            </w:r>
          </w:p>
        </w:tc>
        <w:tc>
          <w:tcPr>
            <w:tcW w:w="6493" w:type="dxa"/>
            <w:gridSpan w:val="6"/>
            <w:vAlign w:val="top"/>
          </w:tcPr>
          <w:p w14:paraId="74304462">
            <w:pPr>
              <w:tabs>
                <w:tab w:val="left" w:pos="3661"/>
              </w:tabs>
              <w:kinsoku w:val="0"/>
              <w:autoSpaceDE w:val="0"/>
              <w:autoSpaceDN w:val="0"/>
              <w:adjustRightInd w:val="0"/>
              <w:snapToGrid w:val="0"/>
              <w:spacing w:before="173" w:line="224" w:lineRule="auto"/>
              <w:ind w:left="25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天</w:t>
            </w:r>
          </w:p>
        </w:tc>
      </w:tr>
      <w:tr w14:paraId="4F0D8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2051" w:type="dxa"/>
            <w:vAlign w:val="top"/>
          </w:tcPr>
          <w:p w14:paraId="7AE1B6EF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1DB69D4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EDDD24C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DC7501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929966">
            <w:pPr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见习内容</w:t>
            </w:r>
          </w:p>
        </w:tc>
        <w:tc>
          <w:tcPr>
            <w:tcW w:w="6493" w:type="dxa"/>
            <w:gridSpan w:val="6"/>
            <w:vAlign w:val="top"/>
          </w:tcPr>
          <w:p w14:paraId="3FFF7C4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AFF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2051" w:type="dxa"/>
            <w:vAlign w:val="top"/>
          </w:tcPr>
          <w:p w14:paraId="08E47A83">
            <w:pPr>
              <w:spacing w:line="30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9B1A116">
            <w:pPr>
              <w:spacing w:line="30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22D589D">
            <w:pPr>
              <w:kinsoku w:val="0"/>
              <w:autoSpaceDE w:val="0"/>
              <w:autoSpaceDN w:val="0"/>
              <w:adjustRightInd w:val="0"/>
              <w:snapToGrid w:val="0"/>
              <w:spacing w:before="91" w:line="414" w:lineRule="auto"/>
              <w:ind w:left="0" w:leftChars="0" w:right="46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见习单位</w:t>
            </w:r>
          </w:p>
          <w:p w14:paraId="1ACCCCD3">
            <w:pPr>
              <w:kinsoku w:val="0"/>
              <w:autoSpaceDE w:val="0"/>
              <w:autoSpaceDN w:val="0"/>
              <w:adjustRightInd w:val="0"/>
              <w:snapToGrid w:val="0"/>
              <w:spacing w:before="91" w:line="414" w:lineRule="auto"/>
              <w:ind w:left="0" w:leftChars="0" w:right="46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鉴定意见</w:t>
            </w:r>
          </w:p>
        </w:tc>
        <w:tc>
          <w:tcPr>
            <w:tcW w:w="6493" w:type="dxa"/>
            <w:gridSpan w:val="6"/>
            <w:vAlign w:val="top"/>
          </w:tcPr>
          <w:p w14:paraId="6149422F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063F4BE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9F2A9E7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7E48F64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35E813">
            <w:pPr>
              <w:spacing w:line="246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8CDAEA">
            <w:pPr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295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（公章）</w:t>
            </w:r>
          </w:p>
          <w:p w14:paraId="1C7C987B">
            <w:pPr>
              <w:kinsoku w:val="0"/>
              <w:autoSpaceDE w:val="0"/>
              <w:autoSpaceDN w:val="0"/>
              <w:adjustRightInd w:val="0"/>
              <w:snapToGrid w:val="0"/>
              <w:spacing w:before="295" w:line="216" w:lineRule="auto"/>
              <w:ind w:left="283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1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</w:tc>
      </w:tr>
    </w:tbl>
    <w:p w14:paraId="6AAAC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 w:leftChars="0" w:firstLine="0" w:firstLineChars="0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备注：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.此表一式三份，见习工作小组、见习单位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、学校各保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存一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份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。</w:t>
      </w:r>
    </w:p>
    <w:p w14:paraId="25E418F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both"/>
        <w:textAlignment w:val="baseline"/>
        <w:rPr>
          <w:rFonts w:hint="eastAsia" w:ascii="FangSong_GB2312" w:hAnsi="FangSong_GB2312" w:eastAsia="FangSong_GB2312" w:cs="FangSong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在此表后附见习总结报告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。</w:t>
      </w:r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Nimbus Roman No9 L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8983">
    <w:pPr>
      <w:spacing w:beforeLines="0" w:afterLines="0" w:line="358" w:lineRule="exact"/>
      <w:rPr>
        <w:rFonts w:hint="default" w:ascii="Arial" w:hAnsi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B3C7D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B3C7D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E2375"/>
    <w:multiLevelType w:val="singleLevel"/>
    <w:tmpl w:val="E7BE23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D6D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6634889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CA6624D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3A128D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D139E0"/>
    <w:rsid w:val="2EF94F6D"/>
    <w:rsid w:val="2F792410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CA67F5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732B4D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16847"/>
    <w:rsid w:val="56776FC7"/>
    <w:rsid w:val="56A672D5"/>
    <w:rsid w:val="56CF5CFB"/>
    <w:rsid w:val="577C2D25"/>
    <w:rsid w:val="57FF853A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C4C4D43"/>
    <w:rsid w:val="5CF7435F"/>
    <w:rsid w:val="5E2B2212"/>
    <w:rsid w:val="5E4E1644"/>
    <w:rsid w:val="5E7718D1"/>
    <w:rsid w:val="5EB93700"/>
    <w:rsid w:val="5FF44C82"/>
    <w:rsid w:val="601E69D3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C74D59"/>
    <w:rsid w:val="68CA27FA"/>
    <w:rsid w:val="69CF4C51"/>
    <w:rsid w:val="69E66D5B"/>
    <w:rsid w:val="69FA4600"/>
    <w:rsid w:val="6A115BC5"/>
    <w:rsid w:val="6B1159C6"/>
    <w:rsid w:val="6B8E2348"/>
    <w:rsid w:val="6BA97DCA"/>
    <w:rsid w:val="6BB34520"/>
    <w:rsid w:val="6C205865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3FFF92"/>
    <w:rsid w:val="76DD18FE"/>
    <w:rsid w:val="76EA6862"/>
    <w:rsid w:val="7724422D"/>
    <w:rsid w:val="772C5234"/>
    <w:rsid w:val="77476BEF"/>
    <w:rsid w:val="78543BF9"/>
    <w:rsid w:val="78D84AAE"/>
    <w:rsid w:val="792564D0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ED5872"/>
    <w:rsid w:val="7F4A59BF"/>
    <w:rsid w:val="7FE50AE2"/>
    <w:rsid w:val="DEE7E4B3"/>
    <w:rsid w:val="EFB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4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3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4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5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20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1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2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3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5">
    <w:name w:val="标题 1 字符"/>
    <w:basedOn w:val="17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abd85707-461c-44bc-93a4-f8548006753c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5C4A43AF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66ca6e70-1b3f-468a-b8ac-ad57113e9098</errorID>
      <errorWord xmlns="http://schemas.wps.cn/vas-ai-hub/contract-review">民  族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民族</item>
      </candidateList>
      <explain xmlns="http://schemas.wps.cn/vas-ai-hub/contract-review"/>
      <paraID xmlns="http://schemas.wps.cn/vas-ai-hub/contract-review">66C915FD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99443b3b-4bf8-4d17-a4bd-835836b07f54</errorID>
      <errorWord xmlns="http://schemas.wps.cn/vas-ai-hub/contract-review">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表。</item>
      </candidateList>
      <explain xmlns="http://schemas.wps.cn/vas-ai-hub/contract-review"/>
      <paraID xmlns="http://schemas.wps.cn/vas-ai-hub/contract-review">43811992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4742d5bd-e49b-4a53-abb4-b01145a139ce</errorID>
      <errorWord xmlns="http://schemas.wps.cn/vas-ai-hub/contract-review">报名表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报名表。</item>
      </candidateList>
      <explain xmlns="http://schemas.wps.cn/vas-ai-hub/contract-review"/>
      <paraID xmlns="http://schemas.wps.cn/vas-ai-hub/contract-review">3B660DD3</paraID>
      <start xmlns="http://schemas.wps.cn/vas-ai-hub/contract-review">11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2481</Words>
  <Characters>2698</Characters>
  <Lines>1</Lines>
  <Paragraphs>1</Paragraphs>
  <TotalTime>2</TotalTime>
  <ScaleCrop>false</ScaleCrop>
  <LinksUpToDate>false</LinksUpToDate>
  <CharactersWithSpaces>2823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2022-02-09T14:50:00Z</dcterms:created>
  <dc:creator>A</dc:creator>
  <cp:lastModifiedBy>huawei</cp:lastModifiedBy>
  <cp:lastPrinted>2026-07-04T01:43:00Z</cp:lastPrinted>
  <dcterms:modified xsi:type="dcterms:W3CDTF">2026-07-03T15:08:25Z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2245379117ABCF7AE95F476A85606CF3_43</vt:lpwstr>
  </property>
  <property fmtid="{D5CDD505-2E9C-101B-9397-08002B2CF9AE}" pid="4" name="KSOTemplateDocerSaveRecord">
    <vt:lpwstr>eyJoZGlkIjoiYTk2ZWIzOGYwYTA2ZWNkNjEzZWQ3NWNkODcyZWNmNDUiLCJ1c2VySWQiOiI1ODI3NzU0MzMifQ==</vt:lpwstr>
  </property>
</Properties>
</file>